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869E5" w:rsidRPr="00F0041D" w:rsidRDefault="00E869E5" w:rsidP="00E869E5">
      <w:pPr>
        <w:pStyle w:val="NormalWeb"/>
        <w:spacing w:before="0" w:beforeAutospacing="0" w:after="0" w:afterAutospacing="0"/>
        <w:jc w:val="center"/>
        <w:rPr>
          <w:b/>
          <w:bCs/>
          <w:sz w:val="28"/>
          <w:szCs w:val="28"/>
        </w:rPr>
      </w:pPr>
      <w:r w:rsidRPr="00F0041D">
        <w:rPr>
          <w:b/>
          <w:bCs/>
          <w:sz w:val="28"/>
          <w:szCs w:val="28"/>
        </w:rPr>
        <w:t xml:space="preserve">Ministru kabineta noteikumu projekta  </w:t>
      </w:r>
    </w:p>
    <w:p w:rsidR="00E869E5" w:rsidRPr="00F0041D" w:rsidRDefault="00E869E5" w:rsidP="00E869E5">
      <w:pPr>
        <w:pStyle w:val="NormalWeb"/>
        <w:spacing w:before="0" w:beforeAutospacing="0" w:after="0" w:afterAutospacing="0"/>
        <w:jc w:val="center"/>
        <w:rPr>
          <w:b/>
          <w:bCs/>
          <w:sz w:val="28"/>
          <w:szCs w:val="28"/>
        </w:rPr>
      </w:pPr>
      <w:r w:rsidRPr="00F0041D">
        <w:rPr>
          <w:b/>
          <w:bCs/>
          <w:sz w:val="28"/>
          <w:szCs w:val="28"/>
        </w:rPr>
        <w:t xml:space="preserve">„Grozījums Ministru kabineta 2013.gada 13.augusta noteikumos Nr.560 „Valsts robežsardzes maksas pakalpojumu cenrādis”” </w:t>
      </w:r>
    </w:p>
    <w:p w:rsidR="00BE2B47" w:rsidRPr="007C4779" w:rsidRDefault="00E869E5" w:rsidP="00E869E5">
      <w:pPr>
        <w:pStyle w:val="NormalWeb"/>
        <w:spacing w:before="0" w:beforeAutospacing="0" w:after="0" w:afterAutospacing="0"/>
        <w:jc w:val="center"/>
      </w:pPr>
      <w:r w:rsidRPr="00F0041D">
        <w:rPr>
          <w:b/>
          <w:bCs/>
          <w:sz w:val="28"/>
          <w:szCs w:val="28"/>
        </w:rPr>
        <w:t>sākotnējās ietekmes novērtējuma ziņojums (anotācija)</w:t>
      </w:r>
    </w:p>
    <w:tbl>
      <w:tblPr>
        <w:tblpPr w:leftFromText="180" w:rightFromText="180" w:vertAnchor="text" w:horzAnchor="margin" w:tblpXSpec="center" w:tblpY="149"/>
        <w:tblW w:w="5074"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firstRow="0" w:lastRow="0" w:firstColumn="0" w:lastColumn="0" w:noHBand="0" w:noVBand="0"/>
      </w:tblPr>
      <w:tblGrid>
        <w:gridCol w:w="419"/>
        <w:gridCol w:w="2884"/>
        <w:gridCol w:w="5912"/>
      </w:tblGrid>
      <w:tr w:rsidR="000F5EDB" w:rsidRPr="006C73B6" w:rsidTr="00E919D3">
        <w:trPr>
          <w:trHeight w:val="419"/>
        </w:trPr>
        <w:tc>
          <w:tcPr>
            <w:tcW w:w="5000" w:type="pct"/>
            <w:gridSpan w:val="3"/>
            <w:vAlign w:val="center"/>
          </w:tcPr>
          <w:p w:rsidR="007F6B1C" w:rsidRPr="006C73B6" w:rsidRDefault="007F6B1C" w:rsidP="000D2380">
            <w:pPr>
              <w:pStyle w:val="naisnod"/>
              <w:spacing w:before="0" w:beforeAutospacing="0" w:after="0" w:afterAutospacing="0"/>
              <w:ind w:left="57" w:right="57"/>
              <w:jc w:val="center"/>
              <w:rPr>
                <w:b/>
              </w:rPr>
            </w:pPr>
            <w:r w:rsidRPr="006C73B6">
              <w:rPr>
                <w:b/>
              </w:rPr>
              <w:t>I. Tiesību akta projekta izstrādes nepieciešamība</w:t>
            </w:r>
          </w:p>
        </w:tc>
      </w:tr>
      <w:tr w:rsidR="000F5EDB" w:rsidRPr="006C73B6" w:rsidTr="00E919D3">
        <w:trPr>
          <w:trHeight w:val="415"/>
        </w:trPr>
        <w:tc>
          <w:tcPr>
            <w:tcW w:w="227" w:type="pct"/>
          </w:tcPr>
          <w:p w:rsidR="007F6B1C" w:rsidRPr="006C73B6" w:rsidRDefault="007F6B1C" w:rsidP="000D2380">
            <w:pPr>
              <w:pStyle w:val="naiskr"/>
              <w:spacing w:before="0" w:beforeAutospacing="0" w:after="0" w:afterAutospacing="0"/>
              <w:ind w:left="57" w:right="57"/>
              <w:jc w:val="center"/>
            </w:pPr>
            <w:r w:rsidRPr="006C73B6">
              <w:t>1.</w:t>
            </w:r>
          </w:p>
        </w:tc>
        <w:tc>
          <w:tcPr>
            <w:tcW w:w="1565" w:type="pct"/>
          </w:tcPr>
          <w:p w:rsidR="007F6B1C" w:rsidRPr="006C73B6" w:rsidRDefault="007F6B1C" w:rsidP="000D2380">
            <w:pPr>
              <w:pStyle w:val="naiskr"/>
              <w:spacing w:before="0" w:beforeAutospacing="0" w:after="0" w:afterAutospacing="0"/>
              <w:ind w:left="57" w:right="57"/>
            </w:pPr>
            <w:r w:rsidRPr="006C73B6">
              <w:t>Pamatojums</w:t>
            </w:r>
          </w:p>
        </w:tc>
        <w:tc>
          <w:tcPr>
            <w:tcW w:w="3208" w:type="pct"/>
          </w:tcPr>
          <w:p w:rsidR="00E869E5" w:rsidRPr="00E869E5" w:rsidRDefault="00E869E5" w:rsidP="00E869E5">
            <w:pPr>
              <w:pStyle w:val="Heading3"/>
              <w:shd w:val="clear" w:color="auto" w:fill="FFFFFF"/>
              <w:spacing w:before="0" w:beforeAutospacing="0" w:after="0" w:afterAutospacing="0"/>
              <w:ind w:right="57"/>
              <w:jc w:val="both"/>
              <w:rPr>
                <w:b w:val="0"/>
                <w:sz w:val="24"/>
                <w:szCs w:val="24"/>
                <w:shd w:val="clear" w:color="auto" w:fill="FFFFFF"/>
              </w:rPr>
            </w:pPr>
            <w:r>
              <w:rPr>
                <w:b w:val="0"/>
                <w:sz w:val="24"/>
                <w:szCs w:val="24"/>
                <w:shd w:val="clear" w:color="auto" w:fill="FFFFFF"/>
              </w:rPr>
              <w:t xml:space="preserve">      </w:t>
            </w:r>
            <w:r w:rsidRPr="00E869E5">
              <w:rPr>
                <w:b w:val="0"/>
                <w:sz w:val="24"/>
                <w:szCs w:val="24"/>
                <w:shd w:val="clear" w:color="auto" w:fill="FFFFFF"/>
              </w:rPr>
              <w:t xml:space="preserve">Ministru kabineta noteikumu projekts „Grozījums Ministru kabineta 2013.gada 13.augusta noteikumos Nr.560 „Valsts robežsardzes maksas pakalpojumu cenrādis”” (turpmāk – noteikumu projekts) izstrādāts saskaņā ar Likuma par budžetu un finanšu vadību 5.panta devīto daļu, kas nosaka, ka Ministru kabinets izdod noteikumus par valsts tiešās pārvaldes iestāžu sniegto maksas pakalpojumu cenrāžu apstiprināšanu. </w:t>
            </w:r>
          </w:p>
          <w:p w:rsidR="00096ACC" w:rsidRPr="006C73B6" w:rsidRDefault="00E869E5" w:rsidP="00E869E5">
            <w:pPr>
              <w:pStyle w:val="Heading3"/>
              <w:shd w:val="clear" w:color="auto" w:fill="FFFFFF"/>
              <w:spacing w:before="0" w:beforeAutospacing="0" w:after="0" w:afterAutospacing="0"/>
              <w:ind w:right="57"/>
              <w:jc w:val="both"/>
              <w:rPr>
                <w:b w:val="0"/>
                <w:i/>
                <w:color w:val="FF0000"/>
                <w:sz w:val="24"/>
                <w:szCs w:val="24"/>
                <w:shd w:val="clear" w:color="auto" w:fill="FFFFFF"/>
              </w:rPr>
            </w:pPr>
            <w:r>
              <w:rPr>
                <w:b w:val="0"/>
                <w:sz w:val="24"/>
                <w:szCs w:val="24"/>
                <w:shd w:val="clear" w:color="auto" w:fill="FFFFFF"/>
              </w:rPr>
              <w:t xml:space="preserve">      </w:t>
            </w:r>
            <w:r w:rsidRPr="00E869E5">
              <w:rPr>
                <w:b w:val="0"/>
                <w:sz w:val="24"/>
                <w:szCs w:val="24"/>
                <w:shd w:val="clear" w:color="auto" w:fill="FFFFFF"/>
              </w:rPr>
              <w:t>Noteikumu projekta izstrādāšanas nepieciešamība izriet arī no Ministru kabineta 2006.gada 9.maija rīkojuma Nr.319 „Par Valsts nekustamā īpašuma vienotas pārvaldīšanas un apsaimniekošanas koncepciju”, Iekšlietu ministrijas 2011.gada 19.decembra rīkojuma Nr.2248 „Par nekustamo īpašumu pārvaldīšanas centralizāciju” un Iekšlietu ministrijas 2013.gada 15.oktobra rīkojuma Nr.1-12/2365 „Par Valsts robežsardzes saistību Latgales reģionā pārņemšanu”.</w:t>
            </w:r>
          </w:p>
        </w:tc>
      </w:tr>
      <w:tr w:rsidR="000F5EDB" w:rsidRPr="006C73B6" w:rsidTr="00E919D3">
        <w:trPr>
          <w:trHeight w:val="472"/>
        </w:trPr>
        <w:tc>
          <w:tcPr>
            <w:tcW w:w="227" w:type="pct"/>
          </w:tcPr>
          <w:p w:rsidR="007F6B1C" w:rsidRPr="006C73B6" w:rsidRDefault="007F6B1C" w:rsidP="000D2380">
            <w:pPr>
              <w:pStyle w:val="naiskr"/>
              <w:spacing w:before="0" w:beforeAutospacing="0" w:after="0" w:afterAutospacing="0"/>
              <w:ind w:left="57" w:right="57"/>
              <w:jc w:val="center"/>
            </w:pPr>
            <w:r w:rsidRPr="006C73B6">
              <w:t>2.</w:t>
            </w:r>
          </w:p>
        </w:tc>
        <w:tc>
          <w:tcPr>
            <w:tcW w:w="1565" w:type="pct"/>
          </w:tcPr>
          <w:p w:rsidR="007F6B1C" w:rsidRPr="006C73B6" w:rsidRDefault="007F6B1C" w:rsidP="000D2380">
            <w:pPr>
              <w:pStyle w:val="naiskr"/>
              <w:tabs>
                <w:tab w:val="left" w:pos="170"/>
              </w:tabs>
              <w:spacing w:before="0" w:beforeAutospacing="0" w:after="0" w:afterAutospacing="0"/>
              <w:ind w:left="57" w:right="57"/>
            </w:pPr>
            <w:r w:rsidRPr="006C73B6">
              <w:t>Pašreizējā situācija un problēmas, kuru risināšanai tiesību akta projekts izstrādāts, tiesiskā regulējuma mērķis un būtība</w:t>
            </w:r>
          </w:p>
        </w:tc>
        <w:tc>
          <w:tcPr>
            <w:tcW w:w="3208" w:type="pct"/>
          </w:tcPr>
          <w:p w:rsidR="00E869E5" w:rsidRDefault="00E869E5" w:rsidP="00E869E5">
            <w:pPr>
              <w:pStyle w:val="NormalWeb"/>
              <w:spacing w:before="0" w:beforeAutospacing="0" w:after="0" w:afterAutospacing="0"/>
              <w:jc w:val="both"/>
            </w:pPr>
            <w:r>
              <w:t xml:space="preserve">      Saskaņā ar Iekšlietu ministrijas 2013.gada 15.oktobra rīkojumu Nr.1-12/2365 „Par Valsts robežsardzes saistību Latgales reģionā pārņemšanu”, lai īstenotu vienotu nekustamo īpašumu pārvaldīšanu un atbrīvotu Valsts robežsardzi no tai neraksturīgu uzdevumu izpildes Nodrošinājuma valsta aģentūra (turpmāk – Aģentūra) ar 2013.gada 31.decembri pārņēma no Valsts robežsardzes savās saistībās sporta kompleksu A.Pumpura ielā 105b, Daugavpilī.</w:t>
            </w:r>
          </w:p>
          <w:p w:rsidR="00082DC3" w:rsidRPr="00E01E5C" w:rsidRDefault="00E869E5" w:rsidP="001D23C9">
            <w:pPr>
              <w:pStyle w:val="NormalWeb"/>
              <w:spacing w:before="0" w:beforeAutospacing="0" w:after="0" w:afterAutospacing="0"/>
              <w:jc w:val="both"/>
            </w:pPr>
            <w:r>
              <w:t xml:space="preserve">       Ņemot vērā minēto, Valsts robežsardze ir izstrādājusi noteikumu projektu, kurš paredz svītrot tādus maksas pakalpojuma veidus kā trenažieru zāles, tuvcīņu zāles un sporta spēļu zāles izmantošana, kā arī Valsts robežsardzes sporta kompleksa saunas izmantošana.</w:t>
            </w:r>
          </w:p>
        </w:tc>
      </w:tr>
      <w:tr w:rsidR="000F5EDB" w:rsidRPr="006C73B6" w:rsidTr="00E919D3">
        <w:trPr>
          <w:trHeight w:val="476"/>
        </w:trPr>
        <w:tc>
          <w:tcPr>
            <w:tcW w:w="227" w:type="pct"/>
          </w:tcPr>
          <w:p w:rsidR="007F6B1C" w:rsidRPr="006C73B6" w:rsidRDefault="007F6B1C" w:rsidP="000D2380">
            <w:pPr>
              <w:pStyle w:val="naiskr"/>
              <w:spacing w:before="0" w:beforeAutospacing="0" w:after="0" w:afterAutospacing="0"/>
              <w:ind w:left="57" w:right="57"/>
              <w:jc w:val="center"/>
            </w:pPr>
            <w:r w:rsidRPr="006C73B6">
              <w:t>3.</w:t>
            </w:r>
          </w:p>
        </w:tc>
        <w:tc>
          <w:tcPr>
            <w:tcW w:w="1565" w:type="pct"/>
          </w:tcPr>
          <w:p w:rsidR="007F6B1C" w:rsidRPr="006C73B6" w:rsidRDefault="007F6B1C" w:rsidP="000D2380">
            <w:pPr>
              <w:pStyle w:val="naiskr"/>
              <w:spacing w:before="0" w:beforeAutospacing="0" w:after="0" w:afterAutospacing="0"/>
              <w:ind w:left="57" w:right="57"/>
            </w:pPr>
            <w:r w:rsidRPr="006C73B6">
              <w:t>Projekta izstrādē iesaistītās institūcijas</w:t>
            </w:r>
          </w:p>
        </w:tc>
        <w:tc>
          <w:tcPr>
            <w:tcW w:w="3208" w:type="pct"/>
          </w:tcPr>
          <w:p w:rsidR="007F6B1C" w:rsidRPr="006C73B6" w:rsidRDefault="00E869E5" w:rsidP="008C239A">
            <w:pPr>
              <w:spacing w:after="0" w:line="240" w:lineRule="auto"/>
              <w:ind w:right="57"/>
              <w:rPr>
                <w:rFonts w:ascii="Times New Roman" w:hAnsi="Times New Roman" w:cs="Times New Roman"/>
                <w:b/>
                <w:sz w:val="24"/>
                <w:szCs w:val="24"/>
              </w:rPr>
            </w:pPr>
            <w:r>
              <w:rPr>
                <w:rFonts w:ascii="Times New Roman" w:hAnsi="Times New Roman" w:cs="Times New Roman"/>
                <w:sz w:val="24"/>
                <w:szCs w:val="24"/>
              </w:rPr>
              <w:t>Valsts robežsardze</w:t>
            </w:r>
          </w:p>
        </w:tc>
      </w:tr>
      <w:tr w:rsidR="000F5EDB" w:rsidRPr="006C73B6" w:rsidTr="00E919D3">
        <w:tc>
          <w:tcPr>
            <w:tcW w:w="227" w:type="pct"/>
          </w:tcPr>
          <w:p w:rsidR="007F6B1C" w:rsidRPr="006C73B6" w:rsidRDefault="007F6B1C" w:rsidP="000D2380">
            <w:pPr>
              <w:pStyle w:val="naiskr"/>
              <w:spacing w:before="0" w:beforeAutospacing="0" w:after="0" w:afterAutospacing="0"/>
              <w:ind w:left="57" w:right="57"/>
              <w:jc w:val="center"/>
            </w:pPr>
            <w:r w:rsidRPr="006C73B6">
              <w:t>4.</w:t>
            </w:r>
          </w:p>
        </w:tc>
        <w:tc>
          <w:tcPr>
            <w:tcW w:w="1565" w:type="pct"/>
          </w:tcPr>
          <w:p w:rsidR="007F6B1C" w:rsidRPr="006C73B6" w:rsidRDefault="007F6B1C" w:rsidP="000D2380">
            <w:pPr>
              <w:pStyle w:val="naiskr"/>
              <w:spacing w:before="0" w:beforeAutospacing="0" w:after="0" w:afterAutospacing="0"/>
              <w:ind w:left="57" w:right="57"/>
            </w:pPr>
            <w:r w:rsidRPr="006C73B6">
              <w:t>Cita informācija</w:t>
            </w:r>
          </w:p>
        </w:tc>
        <w:tc>
          <w:tcPr>
            <w:tcW w:w="3208" w:type="pct"/>
          </w:tcPr>
          <w:p w:rsidR="007F6B1C" w:rsidRPr="006C73B6" w:rsidRDefault="00096ACC" w:rsidP="000D2380">
            <w:pPr>
              <w:pStyle w:val="naiskr"/>
              <w:spacing w:before="0" w:beforeAutospacing="0" w:after="0" w:afterAutospacing="0"/>
              <w:ind w:left="57" w:right="57"/>
            </w:pPr>
            <w:r w:rsidRPr="006C73B6">
              <w:t>Nav</w:t>
            </w:r>
            <w:r w:rsidR="003C2F8A" w:rsidRPr="006C73B6">
              <w:t>.</w:t>
            </w:r>
          </w:p>
        </w:tc>
      </w:tr>
    </w:tbl>
    <w:p w:rsidR="007F6B1C" w:rsidRDefault="007F6B1C" w:rsidP="007F6B1C">
      <w:pPr>
        <w:spacing w:after="0" w:line="240" w:lineRule="auto"/>
        <w:rPr>
          <w:rFonts w:ascii="Times New Roman" w:hAnsi="Times New Roman" w:cs="Times New Roman"/>
          <w:sz w:val="24"/>
          <w:szCs w:val="24"/>
        </w:rPr>
      </w:pPr>
    </w:p>
    <w:p w:rsidR="00BE2B47" w:rsidRPr="006C73B6" w:rsidRDefault="00BE2B47" w:rsidP="007F6B1C">
      <w:pPr>
        <w:spacing w:after="0" w:line="240" w:lineRule="auto"/>
        <w:rPr>
          <w:rFonts w:ascii="Times New Roman" w:hAnsi="Times New Roman" w:cs="Times New Roman"/>
          <w:sz w:val="24"/>
          <w:szCs w:val="24"/>
        </w:rPr>
      </w:pPr>
    </w:p>
    <w:tbl>
      <w:tblPr>
        <w:tblW w:w="5001"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30" w:type="dxa"/>
          <w:left w:w="30" w:type="dxa"/>
          <w:bottom w:w="30" w:type="dxa"/>
          <w:right w:w="30" w:type="dxa"/>
        </w:tblCellMar>
        <w:tblLook w:val="04A0" w:firstRow="1" w:lastRow="0" w:firstColumn="1" w:lastColumn="0" w:noHBand="0" w:noVBand="1"/>
      </w:tblPr>
      <w:tblGrid>
        <w:gridCol w:w="451"/>
        <w:gridCol w:w="1701"/>
        <w:gridCol w:w="1120"/>
        <w:gridCol w:w="223"/>
        <w:gridCol w:w="1454"/>
        <w:gridCol w:w="1512"/>
        <w:gridCol w:w="1512"/>
        <w:gridCol w:w="1160"/>
      </w:tblGrid>
      <w:tr w:rsidR="009D3419" w:rsidRPr="006C73B6" w:rsidTr="00B506C6">
        <w:trPr>
          <w:trHeight w:val="555"/>
        </w:trPr>
        <w:tc>
          <w:tcPr>
            <w:tcW w:w="5000" w:type="pct"/>
            <w:gridSpan w:val="8"/>
            <w:vAlign w:val="center"/>
            <w:hideMark/>
          </w:tcPr>
          <w:p w:rsidR="009D3419" w:rsidRPr="006C73B6" w:rsidRDefault="009D3419" w:rsidP="009D3419">
            <w:pPr>
              <w:spacing w:after="0" w:line="240" w:lineRule="auto"/>
              <w:ind w:firstLine="300"/>
              <w:jc w:val="center"/>
              <w:rPr>
                <w:rFonts w:ascii="Times New Roman" w:eastAsia="Times New Roman" w:hAnsi="Times New Roman" w:cs="Times New Roman"/>
                <w:b/>
                <w:bCs/>
                <w:sz w:val="24"/>
                <w:szCs w:val="24"/>
                <w:lang w:eastAsia="lv-LV"/>
              </w:rPr>
            </w:pPr>
            <w:r w:rsidRPr="006C73B6">
              <w:rPr>
                <w:rFonts w:ascii="Times New Roman" w:eastAsia="Times New Roman" w:hAnsi="Times New Roman" w:cs="Times New Roman"/>
                <w:b/>
                <w:bCs/>
                <w:sz w:val="24"/>
                <w:szCs w:val="24"/>
                <w:lang w:eastAsia="lv-LV"/>
              </w:rPr>
              <w:t>II. Tiesību akta projekta ietekme uz sabiedrību, tautsaimniecības attīstību un administratīvo slogu</w:t>
            </w:r>
          </w:p>
        </w:tc>
      </w:tr>
      <w:tr w:rsidR="009D3419" w:rsidRPr="006C73B6" w:rsidTr="00B506C6">
        <w:trPr>
          <w:trHeight w:val="465"/>
        </w:trPr>
        <w:tc>
          <w:tcPr>
            <w:tcW w:w="247" w:type="pct"/>
            <w:hideMark/>
          </w:tcPr>
          <w:p w:rsidR="009D3419" w:rsidRPr="006C73B6" w:rsidRDefault="009D3419" w:rsidP="009D3419">
            <w:pPr>
              <w:spacing w:after="0" w:line="240" w:lineRule="auto"/>
              <w:rPr>
                <w:rFonts w:ascii="Times New Roman" w:eastAsia="Calibri" w:hAnsi="Times New Roman" w:cs="Times New Roman"/>
                <w:iCs/>
                <w:sz w:val="24"/>
                <w:szCs w:val="24"/>
              </w:rPr>
            </w:pPr>
            <w:r w:rsidRPr="006C73B6">
              <w:rPr>
                <w:rFonts w:ascii="Times New Roman" w:eastAsia="Calibri" w:hAnsi="Times New Roman" w:cs="Times New Roman"/>
                <w:iCs/>
                <w:sz w:val="24"/>
                <w:szCs w:val="24"/>
              </w:rPr>
              <w:t>1.</w:t>
            </w:r>
          </w:p>
        </w:tc>
        <w:tc>
          <w:tcPr>
            <w:tcW w:w="1544" w:type="pct"/>
            <w:gridSpan w:val="2"/>
            <w:hideMark/>
          </w:tcPr>
          <w:p w:rsidR="009D3419" w:rsidRPr="006C73B6" w:rsidRDefault="009D3419" w:rsidP="009D3419">
            <w:pPr>
              <w:spacing w:after="0" w:line="240" w:lineRule="auto"/>
              <w:rPr>
                <w:rFonts w:ascii="Times New Roman" w:eastAsia="Calibri" w:hAnsi="Times New Roman" w:cs="Times New Roman"/>
                <w:iCs/>
                <w:sz w:val="24"/>
                <w:szCs w:val="24"/>
              </w:rPr>
            </w:pPr>
            <w:r w:rsidRPr="006C73B6">
              <w:rPr>
                <w:rFonts w:ascii="Times New Roman" w:eastAsia="Calibri" w:hAnsi="Times New Roman" w:cs="Times New Roman"/>
                <w:iCs/>
                <w:sz w:val="24"/>
                <w:szCs w:val="24"/>
              </w:rPr>
              <w:t>Sabiedrības mērķgrupas, kuras tiesiskais regulējums ietekmē vai varētu ietekmēt</w:t>
            </w:r>
          </w:p>
        </w:tc>
        <w:tc>
          <w:tcPr>
            <w:tcW w:w="3209" w:type="pct"/>
            <w:gridSpan w:val="5"/>
          </w:tcPr>
          <w:p w:rsidR="00E869E5" w:rsidRPr="00E869E5" w:rsidRDefault="00E869E5" w:rsidP="00E869E5">
            <w:pPr>
              <w:spacing w:after="0" w:line="240" w:lineRule="auto"/>
              <w:jc w:val="both"/>
              <w:rPr>
                <w:rFonts w:ascii="Times New Roman" w:hAnsi="Times New Roman" w:cs="Times New Roman"/>
                <w:sz w:val="24"/>
                <w:szCs w:val="24"/>
              </w:rPr>
            </w:pPr>
            <w:r w:rsidRPr="00E869E5">
              <w:rPr>
                <w:rFonts w:ascii="Times New Roman" w:hAnsi="Times New Roman" w:cs="Times New Roman"/>
                <w:sz w:val="24"/>
                <w:szCs w:val="24"/>
              </w:rPr>
              <w:t>Privātpersonas, kuras izmantoja sekojošus Valsts robežsardzes sniegtos maksas pakalpojumus:</w:t>
            </w:r>
          </w:p>
          <w:p w:rsidR="00E869E5" w:rsidRPr="00E869E5" w:rsidRDefault="00E869E5" w:rsidP="00E869E5">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Pr="00E869E5">
              <w:rPr>
                <w:rFonts w:ascii="Times New Roman" w:hAnsi="Times New Roman" w:cs="Times New Roman"/>
                <w:sz w:val="24"/>
                <w:szCs w:val="24"/>
              </w:rPr>
              <w:t>-</w:t>
            </w:r>
            <w:r w:rsidRPr="00E869E5">
              <w:rPr>
                <w:rFonts w:ascii="Times New Roman" w:hAnsi="Times New Roman" w:cs="Times New Roman"/>
                <w:sz w:val="24"/>
                <w:szCs w:val="24"/>
              </w:rPr>
              <w:tab/>
              <w:t>trenažieru zāles izmantošana;</w:t>
            </w:r>
          </w:p>
          <w:p w:rsidR="00E869E5" w:rsidRPr="00E869E5" w:rsidRDefault="00E869E5" w:rsidP="00E869E5">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Pr="00E869E5">
              <w:rPr>
                <w:rFonts w:ascii="Times New Roman" w:hAnsi="Times New Roman" w:cs="Times New Roman"/>
                <w:sz w:val="24"/>
                <w:szCs w:val="24"/>
              </w:rPr>
              <w:t>-</w:t>
            </w:r>
            <w:r w:rsidRPr="00E869E5">
              <w:rPr>
                <w:rFonts w:ascii="Times New Roman" w:hAnsi="Times New Roman" w:cs="Times New Roman"/>
                <w:sz w:val="24"/>
                <w:szCs w:val="24"/>
              </w:rPr>
              <w:tab/>
              <w:t>tuvcīņu zāles izmantošana;</w:t>
            </w:r>
          </w:p>
          <w:p w:rsidR="00E869E5" w:rsidRPr="00E869E5" w:rsidRDefault="00E869E5" w:rsidP="00E869E5">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Pr="00E869E5">
              <w:rPr>
                <w:rFonts w:ascii="Times New Roman" w:hAnsi="Times New Roman" w:cs="Times New Roman"/>
                <w:sz w:val="24"/>
                <w:szCs w:val="24"/>
              </w:rPr>
              <w:t>-</w:t>
            </w:r>
            <w:r w:rsidRPr="00E869E5">
              <w:rPr>
                <w:rFonts w:ascii="Times New Roman" w:hAnsi="Times New Roman" w:cs="Times New Roman"/>
                <w:sz w:val="24"/>
                <w:szCs w:val="24"/>
              </w:rPr>
              <w:tab/>
              <w:t>sporta spēļu zāles izmantošana;</w:t>
            </w:r>
          </w:p>
          <w:p w:rsidR="009D3419" w:rsidRPr="00FB1DB6" w:rsidRDefault="00E869E5" w:rsidP="00E869E5">
            <w:pPr>
              <w:spacing w:after="0" w:line="240" w:lineRule="auto"/>
              <w:jc w:val="both"/>
              <w:rPr>
                <w:rFonts w:ascii="Times New Roman" w:eastAsia="Calibri" w:hAnsi="Times New Roman" w:cs="Times New Roman"/>
                <w:iCs/>
                <w:sz w:val="24"/>
                <w:szCs w:val="24"/>
              </w:rPr>
            </w:pPr>
            <w:r>
              <w:rPr>
                <w:rFonts w:ascii="Times New Roman" w:hAnsi="Times New Roman" w:cs="Times New Roman"/>
                <w:sz w:val="24"/>
                <w:szCs w:val="24"/>
              </w:rPr>
              <w:t xml:space="preserve">        </w:t>
            </w:r>
            <w:r w:rsidRPr="00E869E5">
              <w:rPr>
                <w:rFonts w:ascii="Times New Roman" w:hAnsi="Times New Roman" w:cs="Times New Roman"/>
                <w:sz w:val="24"/>
                <w:szCs w:val="24"/>
              </w:rPr>
              <w:t>-</w:t>
            </w:r>
            <w:r w:rsidRPr="00E869E5">
              <w:rPr>
                <w:rFonts w:ascii="Times New Roman" w:hAnsi="Times New Roman" w:cs="Times New Roman"/>
                <w:sz w:val="24"/>
                <w:szCs w:val="24"/>
              </w:rPr>
              <w:tab/>
              <w:t xml:space="preserve">Valsts robežsardzes sporta kompleksa saunas (ar </w:t>
            </w:r>
            <w:r w:rsidRPr="00E869E5">
              <w:rPr>
                <w:rFonts w:ascii="Times New Roman" w:hAnsi="Times New Roman" w:cs="Times New Roman"/>
                <w:sz w:val="24"/>
                <w:szCs w:val="24"/>
              </w:rPr>
              <w:lastRenderedPageBreak/>
              <w:t>priekštelpu un ģērbtuvi)  izmantošana.</w:t>
            </w:r>
          </w:p>
        </w:tc>
      </w:tr>
      <w:tr w:rsidR="009D3419" w:rsidRPr="006C73B6" w:rsidTr="00B506C6">
        <w:trPr>
          <w:trHeight w:val="510"/>
        </w:trPr>
        <w:tc>
          <w:tcPr>
            <w:tcW w:w="247" w:type="pct"/>
            <w:hideMark/>
          </w:tcPr>
          <w:p w:rsidR="009D3419" w:rsidRPr="006C73B6" w:rsidRDefault="009D3419" w:rsidP="009D3419">
            <w:pPr>
              <w:spacing w:after="0" w:line="240" w:lineRule="auto"/>
              <w:rPr>
                <w:rFonts w:ascii="Times New Roman" w:eastAsia="Calibri" w:hAnsi="Times New Roman" w:cs="Times New Roman"/>
                <w:iCs/>
                <w:sz w:val="24"/>
                <w:szCs w:val="24"/>
              </w:rPr>
            </w:pPr>
            <w:r w:rsidRPr="006C73B6">
              <w:rPr>
                <w:rFonts w:ascii="Times New Roman" w:eastAsia="Calibri" w:hAnsi="Times New Roman" w:cs="Times New Roman"/>
                <w:iCs/>
                <w:sz w:val="24"/>
                <w:szCs w:val="24"/>
              </w:rPr>
              <w:lastRenderedPageBreak/>
              <w:t>2.</w:t>
            </w:r>
          </w:p>
        </w:tc>
        <w:tc>
          <w:tcPr>
            <w:tcW w:w="1544" w:type="pct"/>
            <w:gridSpan w:val="2"/>
            <w:hideMark/>
          </w:tcPr>
          <w:p w:rsidR="009D3419" w:rsidRPr="006C73B6" w:rsidRDefault="009D3419" w:rsidP="009D3419">
            <w:pPr>
              <w:spacing w:after="0" w:line="240" w:lineRule="auto"/>
              <w:rPr>
                <w:rFonts w:ascii="Times New Roman" w:eastAsia="Calibri" w:hAnsi="Times New Roman" w:cs="Times New Roman"/>
                <w:iCs/>
                <w:sz w:val="24"/>
                <w:szCs w:val="24"/>
              </w:rPr>
            </w:pPr>
            <w:r w:rsidRPr="006C73B6">
              <w:rPr>
                <w:rFonts w:ascii="Times New Roman" w:eastAsia="Calibri" w:hAnsi="Times New Roman" w:cs="Times New Roman"/>
                <w:iCs/>
                <w:sz w:val="24"/>
                <w:szCs w:val="24"/>
              </w:rPr>
              <w:t>Tiesiskā regulējuma ietekme uz tautsaimniecību un administratīvo slogu</w:t>
            </w:r>
          </w:p>
        </w:tc>
        <w:tc>
          <w:tcPr>
            <w:tcW w:w="3209" w:type="pct"/>
            <w:gridSpan w:val="5"/>
          </w:tcPr>
          <w:p w:rsidR="009D3419" w:rsidRPr="00E919D3" w:rsidRDefault="00B22A37" w:rsidP="009D3419">
            <w:pPr>
              <w:spacing w:after="0" w:line="240" w:lineRule="auto"/>
              <w:jc w:val="both"/>
              <w:rPr>
                <w:rFonts w:ascii="Times New Roman" w:eastAsia="Calibri" w:hAnsi="Times New Roman" w:cs="Times New Roman"/>
                <w:iCs/>
                <w:color w:val="FF0000"/>
                <w:sz w:val="24"/>
                <w:szCs w:val="24"/>
              </w:rPr>
            </w:pPr>
            <w:r>
              <w:rPr>
                <w:rFonts w:ascii="Times New Roman" w:eastAsia="Calibri" w:hAnsi="Times New Roman" w:cs="Times New Roman"/>
                <w:iCs/>
                <w:sz w:val="24"/>
                <w:szCs w:val="24"/>
              </w:rPr>
              <w:t>Projekts šo jomu neskar.</w:t>
            </w:r>
          </w:p>
        </w:tc>
      </w:tr>
      <w:tr w:rsidR="009D3419" w:rsidRPr="006C73B6" w:rsidTr="00B506C6">
        <w:trPr>
          <w:trHeight w:val="510"/>
        </w:trPr>
        <w:tc>
          <w:tcPr>
            <w:tcW w:w="247" w:type="pct"/>
            <w:hideMark/>
          </w:tcPr>
          <w:p w:rsidR="009D3419" w:rsidRPr="006C73B6" w:rsidRDefault="009D3419" w:rsidP="009D3419">
            <w:pPr>
              <w:spacing w:after="0" w:line="240" w:lineRule="auto"/>
              <w:rPr>
                <w:rFonts w:ascii="Times New Roman" w:eastAsia="Times New Roman" w:hAnsi="Times New Roman" w:cs="Times New Roman"/>
                <w:sz w:val="24"/>
                <w:szCs w:val="24"/>
                <w:lang w:eastAsia="lv-LV"/>
              </w:rPr>
            </w:pPr>
            <w:r w:rsidRPr="006C73B6">
              <w:rPr>
                <w:rFonts w:ascii="Times New Roman" w:eastAsia="Times New Roman" w:hAnsi="Times New Roman" w:cs="Times New Roman"/>
                <w:sz w:val="24"/>
                <w:szCs w:val="24"/>
                <w:lang w:eastAsia="lv-LV"/>
              </w:rPr>
              <w:t>3.</w:t>
            </w:r>
          </w:p>
        </w:tc>
        <w:tc>
          <w:tcPr>
            <w:tcW w:w="1544" w:type="pct"/>
            <w:gridSpan w:val="2"/>
            <w:hideMark/>
          </w:tcPr>
          <w:p w:rsidR="009D3419" w:rsidRPr="006C73B6" w:rsidRDefault="009D3419" w:rsidP="009D3419">
            <w:pPr>
              <w:spacing w:after="0" w:line="240" w:lineRule="auto"/>
              <w:rPr>
                <w:rFonts w:ascii="Times New Roman" w:eastAsia="Calibri" w:hAnsi="Times New Roman" w:cs="Times New Roman"/>
                <w:iCs/>
                <w:sz w:val="24"/>
                <w:szCs w:val="24"/>
              </w:rPr>
            </w:pPr>
            <w:r w:rsidRPr="006C73B6">
              <w:rPr>
                <w:rFonts w:ascii="Times New Roman" w:eastAsia="Calibri" w:hAnsi="Times New Roman" w:cs="Times New Roman"/>
                <w:iCs/>
                <w:sz w:val="24"/>
                <w:szCs w:val="24"/>
              </w:rPr>
              <w:t>Administratīvo izmaksu monetārs novērtējums</w:t>
            </w:r>
          </w:p>
        </w:tc>
        <w:tc>
          <w:tcPr>
            <w:tcW w:w="3209" w:type="pct"/>
            <w:gridSpan w:val="5"/>
          </w:tcPr>
          <w:p w:rsidR="009D3419" w:rsidRPr="006C73B6" w:rsidRDefault="00FB1DB6" w:rsidP="009D3419">
            <w:pPr>
              <w:spacing w:after="0" w:line="240" w:lineRule="auto"/>
              <w:rPr>
                <w:rFonts w:ascii="Times New Roman" w:eastAsia="Calibri" w:hAnsi="Times New Roman" w:cs="Times New Roman"/>
                <w:iCs/>
                <w:sz w:val="24"/>
                <w:szCs w:val="24"/>
              </w:rPr>
            </w:pPr>
            <w:r>
              <w:rPr>
                <w:rFonts w:ascii="Times New Roman" w:eastAsia="Calibri" w:hAnsi="Times New Roman" w:cs="Times New Roman"/>
                <w:iCs/>
                <w:sz w:val="24"/>
                <w:szCs w:val="24"/>
              </w:rPr>
              <w:t>Projekts šo jomu neskar.</w:t>
            </w:r>
          </w:p>
        </w:tc>
      </w:tr>
      <w:tr w:rsidR="009D3419" w:rsidRPr="006C73B6" w:rsidTr="00B506C6">
        <w:trPr>
          <w:trHeight w:val="345"/>
        </w:trPr>
        <w:tc>
          <w:tcPr>
            <w:tcW w:w="247" w:type="pct"/>
            <w:hideMark/>
          </w:tcPr>
          <w:p w:rsidR="009D3419" w:rsidRPr="006C73B6" w:rsidRDefault="009D3419" w:rsidP="009D3419">
            <w:pPr>
              <w:spacing w:after="0" w:line="240" w:lineRule="auto"/>
              <w:rPr>
                <w:rFonts w:ascii="Times New Roman" w:eastAsia="Times New Roman" w:hAnsi="Times New Roman" w:cs="Times New Roman"/>
                <w:sz w:val="24"/>
                <w:szCs w:val="24"/>
                <w:lang w:eastAsia="lv-LV"/>
              </w:rPr>
            </w:pPr>
            <w:r w:rsidRPr="006C73B6">
              <w:rPr>
                <w:rFonts w:ascii="Times New Roman" w:eastAsia="Times New Roman" w:hAnsi="Times New Roman" w:cs="Times New Roman"/>
                <w:sz w:val="24"/>
                <w:szCs w:val="24"/>
                <w:lang w:eastAsia="lv-LV"/>
              </w:rPr>
              <w:t>4.</w:t>
            </w:r>
          </w:p>
        </w:tc>
        <w:tc>
          <w:tcPr>
            <w:tcW w:w="1544" w:type="pct"/>
            <w:gridSpan w:val="2"/>
            <w:hideMark/>
          </w:tcPr>
          <w:p w:rsidR="009D3419" w:rsidRPr="006C73B6" w:rsidRDefault="009D3419" w:rsidP="009D3419">
            <w:pPr>
              <w:spacing w:after="0" w:line="240" w:lineRule="auto"/>
              <w:rPr>
                <w:rFonts w:ascii="Times New Roman" w:eastAsia="Calibri" w:hAnsi="Times New Roman" w:cs="Times New Roman"/>
                <w:iCs/>
                <w:sz w:val="24"/>
                <w:szCs w:val="24"/>
              </w:rPr>
            </w:pPr>
            <w:r w:rsidRPr="006C73B6">
              <w:rPr>
                <w:rFonts w:ascii="Times New Roman" w:eastAsia="Calibri" w:hAnsi="Times New Roman" w:cs="Times New Roman"/>
                <w:iCs/>
                <w:sz w:val="24"/>
                <w:szCs w:val="24"/>
              </w:rPr>
              <w:t>Cita informācija</w:t>
            </w:r>
          </w:p>
        </w:tc>
        <w:tc>
          <w:tcPr>
            <w:tcW w:w="3209" w:type="pct"/>
            <w:gridSpan w:val="5"/>
            <w:hideMark/>
          </w:tcPr>
          <w:p w:rsidR="009D3419" w:rsidRPr="006C73B6" w:rsidRDefault="009D3419" w:rsidP="009D3419">
            <w:pPr>
              <w:spacing w:after="0" w:line="240" w:lineRule="auto"/>
              <w:ind w:firstLine="300"/>
              <w:rPr>
                <w:rFonts w:ascii="Times New Roman" w:eastAsia="Calibri" w:hAnsi="Times New Roman" w:cs="Times New Roman"/>
                <w:iCs/>
                <w:sz w:val="24"/>
                <w:szCs w:val="24"/>
              </w:rPr>
            </w:pPr>
            <w:r w:rsidRPr="006C73B6">
              <w:rPr>
                <w:rFonts w:ascii="Times New Roman" w:eastAsia="Calibri" w:hAnsi="Times New Roman" w:cs="Times New Roman"/>
                <w:iCs/>
                <w:sz w:val="24"/>
                <w:szCs w:val="24"/>
              </w:rPr>
              <w:t>Nav</w:t>
            </w:r>
            <w:r w:rsidR="007C4779">
              <w:rPr>
                <w:rFonts w:ascii="Times New Roman" w:eastAsia="Calibri" w:hAnsi="Times New Roman" w:cs="Times New Roman"/>
                <w:iCs/>
                <w:sz w:val="24"/>
                <w:szCs w:val="24"/>
              </w:rPr>
              <w:t>.</w:t>
            </w:r>
          </w:p>
        </w:tc>
      </w:tr>
      <w:tr w:rsidR="00B8520B" w:rsidRPr="00B8520B" w:rsidTr="00B506C6">
        <w:tblPrEx>
          <w:jc w:val="center"/>
          <w:tblCellMar>
            <w:top w:w="0" w:type="dxa"/>
            <w:left w:w="108" w:type="dxa"/>
            <w:bottom w:w="0" w:type="dxa"/>
            <w:right w:w="108" w:type="dxa"/>
          </w:tblCellMar>
          <w:tblLook w:val="01E0" w:firstRow="1" w:lastRow="1" w:firstColumn="1" w:lastColumn="1" w:noHBand="0" w:noVBand="0"/>
        </w:tblPrEx>
        <w:trPr>
          <w:trHeight w:val="361"/>
          <w:jc w:val="center"/>
        </w:trPr>
        <w:tc>
          <w:tcPr>
            <w:tcW w:w="5000" w:type="pct"/>
            <w:gridSpan w:val="8"/>
            <w:vAlign w:val="center"/>
          </w:tcPr>
          <w:p w:rsidR="00B8520B" w:rsidRPr="00B8520B" w:rsidRDefault="00B8520B" w:rsidP="002B3BA8">
            <w:pPr>
              <w:spacing w:after="0" w:line="240" w:lineRule="auto"/>
              <w:jc w:val="center"/>
              <w:rPr>
                <w:rFonts w:ascii="Times New Roman" w:hAnsi="Times New Roman" w:cs="Times New Roman"/>
                <w:b/>
                <w:i/>
                <w:sz w:val="24"/>
                <w:szCs w:val="24"/>
              </w:rPr>
            </w:pPr>
            <w:r w:rsidRPr="00B8520B">
              <w:rPr>
                <w:rFonts w:ascii="Times New Roman" w:hAnsi="Times New Roman" w:cs="Times New Roman"/>
                <w:sz w:val="24"/>
                <w:szCs w:val="24"/>
              </w:rPr>
              <w:br w:type="page"/>
            </w:r>
            <w:r w:rsidRPr="00B8520B">
              <w:rPr>
                <w:rFonts w:ascii="Times New Roman" w:hAnsi="Times New Roman" w:cs="Times New Roman"/>
                <w:b/>
                <w:sz w:val="24"/>
                <w:szCs w:val="24"/>
              </w:rPr>
              <w:t>III. Tiesību akta projekta ietekme uz valsts budžetu un pašvaldību budžetiem</w:t>
            </w:r>
          </w:p>
        </w:tc>
      </w:tr>
      <w:tr w:rsidR="00B8520B" w:rsidRPr="00B8520B" w:rsidTr="00B506C6">
        <w:tblPrEx>
          <w:jc w:val="center"/>
          <w:tblCellMar>
            <w:top w:w="0" w:type="dxa"/>
            <w:left w:w="108" w:type="dxa"/>
            <w:bottom w:w="0" w:type="dxa"/>
            <w:right w:w="108" w:type="dxa"/>
          </w:tblCellMar>
          <w:tblLook w:val="01E0" w:firstRow="1" w:lastRow="1" w:firstColumn="1" w:lastColumn="1" w:noHBand="0" w:noVBand="0"/>
        </w:tblPrEx>
        <w:trPr>
          <w:jc w:val="center"/>
        </w:trPr>
        <w:tc>
          <w:tcPr>
            <w:tcW w:w="1178" w:type="pct"/>
            <w:gridSpan w:val="2"/>
            <w:vMerge w:val="restart"/>
            <w:vAlign w:val="center"/>
          </w:tcPr>
          <w:p w:rsidR="00B8520B" w:rsidRPr="00B8520B" w:rsidRDefault="00B8520B" w:rsidP="00B8520B">
            <w:pPr>
              <w:spacing w:after="0" w:line="240" w:lineRule="auto"/>
              <w:rPr>
                <w:rFonts w:ascii="Times New Roman" w:hAnsi="Times New Roman" w:cs="Times New Roman"/>
                <w:b/>
                <w:sz w:val="24"/>
                <w:szCs w:val="24"/>
              </w:rPr>
            </w:pPr>
            <w:r w:rsidRPr="00B8520B">
              <w:rPr>
                <w:rFonts w:ascii="Times New Roman" w:hAnsi="Times New Roman" w:cs="Times New Roman"/>
                <w:b/>
                <w:sz w:val="24"/>
                <w:szCs w:val="24"/>
              </w:rPr>
              <w:t>Rādītāji</w:t>
            </w:r>
          </w:p>
        </w:tc>
        <w:tc>
          <w:tcPr>
            <w:tcW w:w="1531" w:type="pct"/>
            <w:gridSpan w:val="3"/>
            <w:vMerge w:val="restart"/>
            <w:vAlign w:val="center"/>
          </w:tcPr>
          <w:p w:rsidR="00B8520B" w:rsidRPr="00B8520B" w:rsidRDefault="00B8520B" w:rsidP="00B8520B">
            <w:pPr>
              <w:spacing w:after="0" w:line="240" w:lineRule="auto"/>
              <w:rPr>
                <w:rFonts w:ascii="Times New Roman" w:hAnsi="Times New Roman" w:cs="Times New Roman"/>
                <w:b/>
                <w:sz w:val="24"/>
                <w:szCs w:val="24"/>
              </w:rPr>
            </w:pPr>
            <w:r w:rsidRPr="00B8520B">
              <w:rPr>
                <w:rFonts w:ascii="Times New Roman" w:hAnsi="Times New Roman" w:cs="Times New Roman"/>
                <w:b/>
                <w:sz w:val="24"/>
                <w:szCs w:val="24"/>
              </w:rPr>
              <w:t>2014</w:t>
            </w:r>
          </w:p>
        </w:tc>
        <w:tc>
          <w:tcPr>
            <w:tcW w:w="2291" w:type="pct"/>
            <w:gridSpan w:val="3"/>
            <w:vAlign w:val="center"/>
          </w:tcPr>
          <w:p w:rsidR="00B8520B" w:rsidRPr="00B8520B" w:rsidRDefault="00B8520B" w:rsidP="00B8520B">
            <w:pPr>
              <w:spacing w:after="0" w:line="240" w:lineRule="auto"/>
              <w:rPr>
                <w:rFonts w:ascii="Times New Roman" w:hAnsi="Times New Roman" w:cs="Times New Roman"/>
                <w:b/>
                <w:i/>
                <w:sz w:val="24"/>
                <w:szCs w:val="24"/>
              </w:rPr>
            </w:pPr>
            <w:r w:rsidRPr="00B8520B">
              <w:rPr>
                <w:rFonts w:ascii="Times New Roman" w:hAnsi="Times New Roman" w:cs="Times New Roman"/>
                <w:sz w:val="24"/>
                <w:szCs w:val="24"/>
              </w:rPr>
              <w:t>Turpmākie trīs gadi (</w:t>
            </w:r>
            <w:r w:rsidRPr="00B8520B">
              <w:rPr>
                <w:rFonts w:ascii="Times New Roman" w:hAnsi="Times New Roman" w:cs="Times New Roman"/>
                <w:i/>
                <w:sz w:val="24"/>
                <w:szCs w:val="24"/>
              </w:rPr>
              <w:t>euro</w:t>
            </w:r>
            <w:r w:rsidRPr="00B8520B">
              <w:rPr>
                <w:rFonts w:ascii="Times New Roman" w:hAnsi="Times New Roman" w:cs="Times New Roman"/>
                <w:sz w:val="24"/>
                <w:szCs w:val="24"/>
              </w:rPr>
              <w:t>)</w:t>
            </w:r>
          </w:p>
        </w:tc>
      </w:tr>
      <w:tr w:rsidR="00B8520B" w:rsidRPr="00B8520B" w:rsidTr="00B506C6">
        <w:tblPrEx>
          <w:jc w:val="center"/>
          <w:tblCellMar>
            <w:top w:w="0" w:type="dxa"/>
            <w:left w:w="108" w:type="dxa"/>
            <w:bottom w:w="0" w:type="dxa"/>
            <w:right w:w="108" w:type="dxa"/>
          </w:tblCellMar>
          <w:tblLook w:val="01E0" w:firstRow="1" w:lastRow="1" w:firstColumn="1" w:lastColumn="1" w:noHBand="0" w:noVBand="0"/>
        </w:tblPrEx>
        <w:trPr>
          <w:jc w:val="center"/>
        </w:trPr>
        <w:tc>
          <w:tcPr>
            <w:tcW w:w="1178" w:type="pct"/>
            <w:gridSpan w:val="2"/>
            <w:vMerge/>
            <w:vAlign w:val="center"/>
          </w:tcPr>
          <w:p w:rsidR="00B8520B" w:rsidRPr="00B8520B" w:rsidRDefault="00B8520B" w:rsidP="00B8520B">
            <w:pPr>
              <w:spacing w:after="0" w:line="240" w:lineRule="auto"/>
              <w:rPr>
                <w:rFonts w:ascii="Times New Roman" w:hAnsi="Times New Roman" w:cs="Times New Roman"/>
                <w:b/>
                <w:i/>
                <w:sz w:val="24"/>
                <w:szCs w:val="24"/>
              </w:rPr>
            </w:pPr>
          </w:p>
        </w:tc>
        <w:tc>
          <w:tcPr>
            <w:tcW w:w="1531" w:type="pct"/>
            <w:gridSpan w:val="3"/>
            <w:vMerge/>
            <w:vAlign w:val="center"/>
          </w:tcPr>
          <w:p w:rsidR="00B8520B" w:rsidRPr="00B8520B" w:rsidRDefault="00B8520B" w:rsidP="00B8520B">
            <w:pPr>
              <w:spacing w:after="0" w:line="240" w:lineRule="auto"/>
              <w:rPr>
                <w:rFonts w:ascii="Times New Roman" w:hAnsi="Times New Roman" w:cs="Times New Roman"/>
                <w:b/>
                <w:i/>
                <w:sz w:val="24"/>
                <w:szCs w:val="24"/>
              </w:rPr>
            </w:pPr>
          </w:p>
        </w:tc>
        <w:tc>
          <w:tcPr>
            <w:tcW w:w="828" w:type="pct"/>
            <w:vAlign w:val="center"/>
          </w:tcPr>
          <w:p w:rsidR="00B8520B" w:rsidRPr="00B8520B" w:rsidRDefault="00B8520B" w:rsidP="00B8520B">
            <w:pPr>
              <w:spacing w:after="0" w:line="240" w:lineRule="auto"/>
              <w:rPr>
                <w:rFonts w:ascii="Times New Roman" w:hAnsi="Times New Roman" w:cs="Times New Roman"/>
                <w:b/>
                <w:i/>
                <w:sz w:val="24"/>
                <w:szCs w:val="24"/>
              </w:rPr>
            </w:pPr>
            <w:r w:rsidRPr="00B8520B">
              <w:rPr>
                <w:rFonts w:ascii="Times New Roman" w:hAnsi="Times New Roman" w:cs="Times New Roman"/>
                <w:b/>
                <w:bCs/>
                <w:sz w:val="24"/>
                <w:szCs w:val="24"/>
              </w:rPr>
              <w:t>2015</w:t>
            </w:r>
          </w:p>
        </w:tc>
        <w:tc>
          <w:tcPr>
            <w:tcW w:w="828" w:type="pct"/>
            <w:vAlign w:val="center"/>
          </w:tcPr>
          <w:p w:rsidR="00B8520B" w:rsidRPr="00B8520B" w:rsidRDefault="00B8520B" w:rsidP="00B8520B">
            <w:pPr>
              <w:spacing w:after="0" w:line="240" w:lineRule="auto"/>
              <w:rPr>
                <w:rFonts w:ascii="Times New Roman" w:hAnsi="Times New Roman" w:cs="Times New Roman"/>
                <w:b/>
                <w:i/>
                <w:sz w:val="24"/>
                <w:szCs w:val="24"/>
              </w:rPr>
            </w:pPr>
            <w:r w:rsidRPr="00B8520B">
              <w:rPr>
                <w:rFonts w:ascii="Times New Roman" w:hAnsi="Times New Roman" w:cs="Times New Roman"/>
                <w:b/>
                <w:bCs/>
                <w:sz w:val="24"/>
                <w:szCs w:val="24"/>
              </w:rPr>
              <w:t>2016</w:t>
            </w:r>
          </w:p>
        </w:tc>
        <w:tc>
          <w:tcPr>
            <w:tcW w:w="635" w:type="pct"/>
            <w:vAlign w:val="center"/>
          </w:tcPr>
          <w:p w:rsidR="00B8520B" w:rsidRPr="00B8520B" w:rsidRDefault="00B8520B" w:rsidP="00B8520B">
            <w:pPr>
              <w:spacing w:after="0" w:line="240" w:lineRule="auto"/>
              <w:rPr>
                <w:rFonts w:ascii="Times New Roman" w:hAnsi="Times New Roman" w:cs="Times New Roman"/>
                <w:b/>
                <w:i/>
                <w:sz w:val="24"/>
                <w:szCs w:val="24"/>
              </w:rPr>
            </w:pPr>
            <w:r w:rsidRPr="00B8520B">
              <w:rPr>
                <w:rFonts w:ascii="Times New Roman" w:hAnsi="Times New Roman" w:cs="Times New Roman"/>
                <w:b/>
                <w:bCs/>
                <w:sz w:val="24"/>
                <w:szCs w:val="24"/>
              </w:rPr>
              <w:t>2017</w:t>
            </w:r>
          </w:p>
        </w:tc>
      </w:tr>
      <w:tr w:rsidR="00B8520B" w:rsidRPr="00B8520B" w:rsidTr="00B506C6">
        <w:tblPrEx>
          <w:jc w:val="center"/>
          <w:tblCellMar>
            <w:top w:w="0" w:type="dxa"/>
            <w:left w:w="108" w:type="dxa"/>
            <w:bottom w:w="0" w:type="dxa"/>
            <w:right w:w="108" w:type="dxa"/>
          </w:tblCellMar>
          <w:tblLook w:val="01E0" w:firstRow="1" w:lastRow="1" w:firstColumn="1" w:lastColumn="1" w:noHBand="0" w:noVBand="0"/>
        </w:tblPrEx>
        <w:trPr>
          <w:jc w:val="center"/>
        </w:trPr>
        <w:tc>
          <w:tcPr>
            <w:tcW w:w="1178" w:type="pct"/>
            <w:gridSpan w:val="2"/>
            <w:vMerge/>
            <w:vAlign w:val="center"/>
          </w:tcPr>
          <w:p w:rsidR="00B8520B" w:rsidRPr="00B8520B" w:rsidRDefault="00B8520B" w:rsidP="00B8520B">
            <w:pPr>
              <w:spacing w:after="0" w:line="240" w:lineRule="auto"/>
              <w:rPr>
                <w:rFonts w:ascii="Times New Roman" w:hAnsi="Times New Roman" w:cs="Times New Roman"/>
                <w:b/>
                <w:i/>
                <w:sz w:val="24"/>
                <w:szCs w:val="24"/>
              </w:rPr>
            </w:pPr>
          </w:p>
        </w:tc>
        <w:tc>
          <w:tcPr>
            <w:tcW w:w="735" w:type="pct"/>
            <w:gridSpan w:val="2"/>
            <w:vAlign w:val="center"/>
          </w:tcPr>
          <w:p w:rsidR="00B8520B" w:rsidRPr="00B8520B" w:rsidRDefault="00B8520B" w:rsidP="00B8520B">
            <w:pPr>
              <w:spacing w:after="0" w:line="240" w:lineRule="auto"/>
              <w:rPr>
                <w:rFonts w:ascii="Times New Roman" w:hAnsi="Times New Roman" w:cs="Times New Roman"/>
                <w:b/>
                <w:i/>
                <w:sz w:val="24"/>
                <w:szCs w:val="24"/>
              </w:rPr>
            </w:pPr>
            <w:r w:rsidRPr="00B8520B">
              <w:rPr>
                <w:rFonts w:ascii="Times New Roman" w:hAnsi="Times New Roman" w:cs="Times New Roman"/>
                <w:sz w:val="24"/>
                <w:szCs w:val="24"/>
              </w:rPr>
              <w:t>saskaņā ar valsts budžetu kārtējam gadam</w:t>
            </w:r>
          </w:p>
        </w:tc>
        <w:tc>
          <w:tcPr>
            <w:tcW w:w="796" w:type="pct"/>
            <w:vAlign w:val="center"/>
          </w:tcPr>
          <w:p w:rsidR="00B8520B" w:rsidRPr="00B8520B" w:rsidRDefault="00B8520B" w:rsidP="00B8520B">
            <w:pPr>
              <w:spacing w:after="0" w:line="240" w:lineRule="auto"/>
              <w:rPr>
                <w:rFonts w:ascii="Times New Roman" w:hAnsi="Times New Roman" w:cs="Times New Roman"/>
                <w:b/>
                <w:i/>
                <w:sz w:val="24"/>
                <w:szCs w:val="24"/>
              </w:rPr>
            </w:pPr>
            <w:r w:rsidRPr="00B8520B">
              <w:rPr>
                <w:rFonts w:ascii="Times New Roman" w:hAnsi="Times New Roman" w:cs="Times New Roman"/>
                <w:sz w:val="24"/>
                <w:szCs w:val="24"/>
              </w:rPr>
              <w:t>izmaiņas kārtējā gadā, salīdzinot ar budžetu kārtējam gadam</w:t>
            </w:r>
          </w:p>
        </w:tc>
        <w:tc>
          <w:tcPr>
            <w:tcW w:w="828" w:type="pct"/>
            <w:vAlign w:val="center"/>
          </w:tcPr>
          <w:p w:rsidR="00B8520B" w:rsidRPr="00B8520B" w:rsidRDefault="00B8520B" w:rsidP="00B8520B">
            <w:pPr>
              <w:spacing w:after="0" w:line="240" w:lineRule="auto"/>
              <w:rPr>
                <w:rFonts w:ascii="Times New Roman" w:hAnsi="Times New Roman" w:cs="Times New Roman"/>
                <w:b/>
                <w:i/>
                <w:sz w:val="24"/>
                <w:szCs w:val="24"/>
              </w:rPr>
            </w:pPr>
            <w:r w:rsidRPr="00B8520B">
              <w:rPr>
                <w:rFonts w:ascii="Times New Roman" w:hAnsi="Times New Roman" w:cs="Times New Roman"/>
                <w:sz w:val="24"/>
                <w:szCs w:val="24"/>
              </w:rPr>
              <w:t>izmaiņas, salīdzinot ar kārtējo (n) gadu</w:t>
            </w:r>
          </w:p>
        </w:tc>
        <w:tc>
          <w:tcPr>
            <w:tcW w:w="828" w:type="pct"/>
            <w:vAlign w:val="center"/>
          </w:tcPr>
          <w:p w:rsidR="00B8520B" w:rsidRPr="00B8520B" w:rsidRDefault="00B8520B" w:rsidP="00B8520B">
            <w:pPr>
              <w:spacing w:after="0" w:line="240" w:lineRule="auto"/>
              <w:rPr>
                <w:rFonts w:ascii="Times New Roman" w:hAnsi="Times New Roman" w:cs="Times New Roman"/>
                <w:b/>
                <w:i/>
                <w:sz w:val="24"/>
                <w:szCs w:val="24"/>
              </w:rPr>
            </w:pPr>
            <w:r w:rsidRPr="00B8520B">
              <w:rPr>
                <w:rFonts w:ascii="Times New Roman" w:hAnsi="Times New Roman" w:cs="Times New Roman"/>
                <w:sz w:val="24"/>
                <w:szCs w:val="24"/>
              </w:rPr>
              <w:t>izmaiņas, salīdzinot ar kārtējo (n) gadu</w:t>
            </w:r>
          </w:p>
        </w:tc>
        <w:tc>
          <w:tcPr>
            <w:tcW w:w="635" w:type="pct"/>
            <w:vAlign w:val="center"/>
          </w:tcPr>
          <w:p w:rsidR="00B8520B" w:rsidRPr="00B8520B" w:rsidRDefault="00B8520B" w:rsidP="00B8520B">
            <w:pPr>
              <w:spacing w:after="0" w:line="240" w:lineRule="auto"/>
              <w:rPr>
                <w:rFonts w:ascii="Times New Roman" w:hAnsi="Times New Roman" w:cs="Times New Roman"/>
                <w:b/>
                <w:i/>
                <w:sz w:val="24"/>
                <w:szCs w:val="24"/>
              </w:rPr>
            </w:pPr>
            <w:r w:rsidRPr="00B8520B">
              <w:rPr>
                <w:rFonts w:ascii="Times New Roman" w:hAnsi="Times New Roman" w:cs="Times New Roman"/>
                <w:sz w:val="24"/>
                <w:szCs w:val="24"/>
              </w:rPr>
              <w:t>izmaiņas, salīdzinot ar kārtējo (n) gadu</w:t>
            </w:r>
          </w:p>
        </w:tc>
      </w:tr>
      <w:tr w:rsidR="00B8520B" w:rsidRPr="00B8520B" w:rsidTr="00B506C6">
        <w:tblPrEx>
          <w:jc w:val="center"/>
          <w:tblCellMar>
            <w:top w:w="0" w:type="dxa"/>
            <w:left w:w="108" w:type="dxa"/>
            <w:bottom w:w="0" w:type="dxa"/>
            <w:right w:w="108" w:type="dxa"/>
          </w:tblCellMar>
          <w:tblLook w:val="01E0" w:firstRow="1" w:lastRow="1" w:firstColumn="1" w:lastColumn="1" w:noHBand="0" w:noVBand="0"/>
        </w:tblPrEx>
        <w:trPr>
          <w:trHeight w:val="418"/>
          <w:jc w:val="center"/>
        </w:trPr>
        <w:tc>
          <w:tcPr>
            <w:tcW w:w="1178" w:type="pct"/>
            <w:gridSpan w:val="2"/>
            <w:vAlign w:val="center"/>
          </w:tcPr>
          <w:p w:rsidR="00B8520B" w:rsidRPr="00B8520B" w:rsidRDefault="00B8520B" w:rsidP="00B8520B">
            <w:pPr>
              <w:spacing w:after="0" w:line="240" w:lineRule="auto"/>
              <w:rPr>
                <w:rFonts w:ascii="Times New Roman" w:hAnsi="Times New Roman" w:cs="Times New Roman"/>
                <w:bCs/>
                <w:sz w:val="24"/>
                <w:szCs w:val="24"/>
              </w:rPr>
            </w:pPr>
            <w:r w:rsidRPr="00B8520B">
              <w:rPr>
                <w:rFonts w:ascii="Times New Roman" w:hAnsi="Times New Roman" w:cs="Times New Roman"/>
                <w:bCs/>
                <w:sz w:val="24"/>
                <w:szCs w:val="24"/>
              </w:rPr>
              <w:t>1</w:t>
            </w:r>
          </w:p>
        </w:tc>
        <w:tc>
          <w:tcPr>
            <w:tcW w:w="735" w:type="pct"/>
            <w:gridSpan w:val="2"/>
            <w:vAlign w:val="center"/>
          </w:tcPr>
          <w:p w:rsidR="00B8520B" w:rsidRPr="00B8520B" w:rsidRDefault="00B8520B" w:rsidP="00B8520B">
            <w:pPr>
              <w:spacing w:after="0" w:line="240" w:lineRule="auto"/>
              <w:rPr>
                <w:rFonts w:ascii="Times New Roman" w:hAnsi="Times New Roman" w:cs="Times New Roman"/>
                <w:bCs/>
                <w:sz w:val="24"/>
                <w:szCs w:val="24"/>
              </w:rPr>
            </w:pPr>
            <w:r w:rsidRPr="00B8520B">
              <w:rPr>
                <w:rFonts w:ascii="Times New Roman" w:hAnsi="Times New Roman" w:cs="Times New Roman"/>
                <w:bCs/>
                <w:sz w:val="24"/>
                <w:szCs w:val="24"/>
              </w:rPr>
              <w:t>2</w:t>
            </w:r>
          </w:p>
        </w:tc>
        <w:tc>
          <w:tcPr>
            <w:tcW w:w="796" w:type="pct"/>
            <w:vAlign w:val="center"/>
          </w:tcPr>
          <w:p w:rsidR="00B8520B" w:rsidRPr="00B8520B" w:rsidRDefault="00B8520B" w:rsidP="00B8520B">
            <w:pPr>
              <w:spacing w:after="0" w:line="240" w:lineRule="auto"/>
              <w:rPr>
                <w:rFonts w:ascii="Times New Roman" w:hAnsi="Times New Roman" w:cs="Times New Roman"/>
                <w:bCs/>
                <w:sz w:val="24"/>
                <w:szCs w:val="24"/>
              </w:rPr>
            </w:pPr>
            <w:r w:rsidRPr="00B8520B">
              <w:rPr>
                <w:rFonts w:ascii="Times New Roman" w:hAnsi="Times New Roman" w:cs="Times New Roman"/>
                <w:bCs/>
                <w:sz w:val="24"/>
                <w:szCs w:val="24"/>
              </w:rPr>
              <w:t>3</w:t>
            </w:r>
          </w:p>
        </w:tc>
        <w:tc>
          <w:tcPr>
            <w:tcW w:w="828" w:type="pct"/>
            <w:vAlign w:val="center"/>
          </w:tcPr>
          <w:p w:rsidR="00B8520B" w:rsidRPr="00B8520B" w:rsidRDefault="00B8520B" w:rsidP="00B8520B">
            <w:pPr>
              <w:spacing w:after="0" w:line="240" w:lineRule="auto"/>
              <w:rPr>
                <w:rFonts w:ascii="Times New Roman" w:hAnsi="Times New Roman" w:cs="Times New Roman"/>
                <w:bCs/>
                <w:sz w:val="24"/>
                <w:szCs w:val="24"/>
              </w:rPr>
            </w:pPr>
            <w:r w:rsidRPr="00B8520B">
              <w:rPr>
                <w:rFonts w:ascii="Times New Roman" w:hAnsi="Times New Roman" w:cs="Times New Roman"/>
                <w:bCs/>
                <w:sz w:val="24"/>
                <w:szCs w:val="24"/>
              </w:rPr>
              <w:t>4</w:t>
            </w:r>
          </w:p>
        </w:tc>
        <w:tc>
          <w:tcPr>
            <w:tcW w:w="828" w:type="pct"/>
            <w:vAlign w:val="center"/>
          </w:tcPr>
          <w:p w:rsidR="00B8520B" w:rsidRPr="00B8520B" w:rsidRDefault="00B8520B" w:rsidP="00B8520B">
            <w:pPr>
              <w:spacing w:after="0" w:line="240" w:lineRule="auto"/>
              <w:rPr>
                <w:rFonts w:ascii="Times New Roman" w:hAnsi="Times New Roman" w:cs="Times New Roman"/>
                <w:bCs/>
                <w:sz w:val="24"/>
                <w:szCs w:val="24"/>
              </w:rPr>
            </w:pPr>
            <w:r w:rsidRPr="00B8520B">
              <w:rPr>
                <w:rFonts w:ascii="Times New Roman" w:hAnsi="Times New Roman" w:cs="Times New Roman"/>
                <w:bCs/>
                <w:sz w:val="24"/>
                <w:szCs w:val="24"/>
              </w:rPr>
              <w:t>5</w:t>
            </w:r>
          </w:p>
        </w:tc>
        <w:tc>
          <w:tcPr>
            <w:tcW w:w="635" w:type="pct"/>
            <w:vAlign w:val="center"/>
          </w:tcPr>
          <w:p w:rsidR="00B8520B" w:rsidRPr="00B8520B" w:rsidRDefault="00B8520B" w:rsidP="00B8520B">
            <w:pPr>
              <w:spacing w:after="0" w:line="240" w:lineRule="auto"/>
              <w:rPr>
                <w:rFonts w:ascii="Times New Roman" w:hAnsi="Times New Roman" w:cs="Times New Roman"/>
                <w:bCs/>
                <w:sz w:val="24"/>
                <w:szCs w:val="24"/>
              </w:rPr>
            </w:pPr>
            <w:r w:rsidRPr="00B8520B">
              <w:rPr>
                <w:rFonts w:ascii="Times New Roman" w:hAnsi="Times New Roman" w:cs="Times New Roman"/>
                <w:bCs/>
                <w:sz w:val="24"/>
                <w:szCs w:val="24"/>
              </w:rPr>
              <w:t>6</w:t>
            </w:r>
          </w:p>
        </w:tc>
      </w:tr>
      <w:tr w:rsidR="00BE6FCD" w:rsidRPr="00B8520B" w:rsidTr="00B506C6">
        <w:tblPrEx>
          <w:jc w:val="center"/>
          <w:tblCellMar>
            <w:top w:w="0" w:type="dxa"/>
            <w:left w:w="108" w:type="dxa"/>
            <w:bottom w:w="0" w:type="dxa"/>
            <w:right w:w="108" w:type="dxa"/>
          </w:tblCellMar>
          <w:tblLook w:val="01E0" w:firstRow="1" w:lastRow="1" w:firstColumn="1" w:lastColumn="1" w:noHBand="0" w:noVBand="0"/>
        </w:tblPrEx>
        <w:trPr>
          <w:jc w:val="center"/>
        </w:trPr>
        <w:tc>
          <w:tcPr>
            <w:tcW w:w="1178" w:type="pct"/>
            <w:gridSpan w:val="2"/>
          </w:tcPr>
          <w:p w:rsidR="00BE6FCD" w:rsidRPr="00B8520B" w:rsidRDefault="00BE6FCD" w:rsidP="00BE6FCD">
            <w:pPr>
              <w:spacing w:after="0" w:line="240" w:lineRule="auto"/>
              <w:rPr>
                <w:rFonts w:ascii="Times New Roman" w:hAnsi="Times New Roman" w:cs="Times New Roman"/>
                <w:i/>
                <w:sz w:val="24"/>
                <w:szCs w:val="24"/>
              </w:rPr>
            </w:pPr>
            <w:r w:rsidRPr="00B8520B">
              <w:rPr>
                <w:rFonts w:ascii="Times New Roman" w:hAnsi="Times New Roman" w:cs="Times New Roman"/>
                <w:sz w:val="24"/>
                <w:szCs w:val="24"/>
              </w:rPr>
              <w:t>1. Budžeta ieņēmumi:</w:t>
            </w:r>
          </w:p>
        </w:tc>
        <w:tc>
          <w:tcPr>
            <w:tcW w:w="735" w:type="pct"/>
            <w:gridSpan w:val="2"/>
          </w:tcPr>
          <w:p w:rsidR="00BE6FCD" w:rsidRPr="00E869E5" w:rsidRDefault="00E869E5" w:rsidP="00BE6FCD">
            <w:pPr>
              <w:spacing w:after="0" w:line="240" w:lineRule="auto"/>
              <w:rPr>
                <w:rFonts w:ascii="Times New Roman" w:hAnsi="Times New Roman" w:cs="Times New Roman"/>
                <w:sz w:val="24"/>
                <w:szCs w:val="24"/>
              </w:rPr>
            </w:pPr>
            <w:r w:rsidRPr="00E869E5">
              <w:rPr>
                <w:rFonts w:ascii="Times New Roman" w:hAnsi="Times New Roman" w:cs="Times New Roman"/>
                <w:sz w:val="24"/>
                <w:szCs w:val="24"/>
              </w:rPr>
              <w:t xml:space="preserve"> </w:t>
            </w:r>
            <w:r w:rsidRPr="00E869E5">
              <w:rPr>
                <w:rFonts w:ascii="Times New Roman" w:hAnsi="Times New Roman" w:cs="Times New Roman"/>
                <w:color w:val="000000"/>
                <w:sz w:val="24"/>
                <w:szCs w:val="24"/>
                <w:lang w:eastAsia="lv-LV"/>
              </w:rPr>
              <w:t>132 927</w:t>
            </w:r>
          </w:p>
        </w:tc>
        <w:tc>
          <w:tcPr>
            <w:tcW w:w="796" w:type="pct"/>
          </w:tcPr>
          <w:p w:rsidR="00BE6FCD" w:rsidRPr="00E869E5" w:rsidRDefault="00E869E5" w:rsidP="00BE6FCD">
            <w:pPr>
              <w:spacing w:after="0" w:line="240" w:lineRule="auto"/>
              <w:rPr>
                <w:rFonts w:ascii="Times New Roman" w:hAnsi="Times New Roman" w:cs="Times New Roman"/>
                <w:sz w:val="24"/>
                <w:szCs w:val="24"/>
              </w:rPr>
            </w:pPr>
            <w:r w:rsidRPr="00E869E5">
              <w:rPr>
                <w:rFonts w:ascii="Times New Roman" w:hAnsi="Times New Roman" w:cs="Times New Roman"/>
                <w:color w:val="000000"/>
                <w:sz w:val="24"/>
                <w:szCs w:val="24"/>
                <w:lang w:eastAsia="lv-LV"/>
              </w:rPr>
              <w:t>-110</w:t>
            </w:r>
            <w:r w:rsidR="001D23C9">
              <w:rPr>
                <w:rFonts w:ascii="Times New Roman" w:hAnsi="Times New Roman" w:cs="Times New Roman"/>
                <w:color w:val="000000"/>
                <w:sz w:val="24"/>
                <w:szCs w:val="24"/>
                <w:lang w:eastAsia="lv-LV"/>
              </w:rPr>
              <w:t> </w:t>
            </w:r>
            <w:r w:rsidRPr="00E869E5">
              <w:rPr>
                <w:rFonts w:ascii="Times New Roman" w:hAnsi="Times New Roman" w:cs="Times New Roman"/>
                <w:color w:val="000000"/>
                <w:sz w:val="24"/>
                <w:szCs w:val="24"/>
                <w:lang w:eastAsia="lv-LV"/>
              </w:rPr>
              <w:t>907</w:t>
            </w:r>
          </w:p>
        </w:tc>
        <w:tc>
          <w:tcPr>
            <w:tcW w:w="828" w:type="pct"/>
          </w:tcPr>
          <w:p w:rsidR="00BE6FCD" w:rsidRPr="00E869E5" w:rsidRDefault="001D23C9" w:rsidP="00BE6FCD">
            <w:pPr>
              <w:spacing w:after="0" w:line="240" w:lineRule="auto"/>
              <w:rPr>
                <w:rFonts w:ascii="Times New Roman" w:hAnsi="Times New Roman" w:cs="Times New Roman"/>
                <w:sz w:val="24"/>
                <w:szCs w:val="24"/>
              </w:rPr>
            </w:pPr>
            <w:r w:rsidRPr="00E869E5">
              <w:rPr>
                <w:rFonts w:ascii="Times New Roman" w:hAnsi="Times New Roman" w:cs="Times New Roman"/>
                <w:color w:val="000000"/>
                <w:sz w:val="24"/>
                <w:szCs w:val="24"/>
                <w:lang w:eastAsia="lv-LV"/>
              </w:rPr>
              <w:t>-110 907</w:t>
            </w:r>
          </w:p>
        </w:tc>
        <w:tc>
          <w:tcPr>
            <w:tcW w:w="828" w:type="pct"/>
          </w:tcPr>
          <w:p w:rsidR="00BE6FCD" w:rsidRPr="00E869E5" w:rsidRDefault="00E869E5" w:rsidP="001D23C9">
            <w:pPr>
              <w:spacing w:after="0" w:line="240" w:lineRule="auto"/>
              <w:rPr>
                <w:rFonts w:ascii="Times New Roman" w:hAnsi="Times New Roman" w:cs="Times New Roman"/>
                <w:sz w:val="24"/>
                <w:szCs w:val="24"/>
              </w:rPr>
            </w:pPr>
            <w:r w:rsidRPr="00E869E5">
              <w:rPr>
                <w:rFonts w:ascii="Times New Roman" w:hAnsi="Times New Roman" w:cs="Times New Roman"/>
                <w:sz w:val="24"/>
                <w:szCs w:val="24"/>
              </w:rPr>
              <w:t xml:space="preserve"> </w:t>
            </w:r>
            <w:r w:rsidR="001D23C9" w:rsidRPr="00E869E5">
              <w:rPr>
                <w:rFonts w:ascii="Times New Roman" w:hAnsi="Times New Roman" w:cs="Times New Roman"/>
                <w:color w:val="000000"/>
                <w:sz w:val="24"/>
                <w:szCs w:val="24"/>
                <w:lang w:eastAsia="lv-LV"/>
              </w:rPr>
              <w:t>-110</w:t>
            </w:r>
            <w:r w:rsidR="001D23C9">
              <w:rPr>
                <w:rFonts w:ascii="Times New Roman" w:hAnsi="Times New Roman" w:cs="Times New Roman"/>
                <w:color w:val="000000"/>
                <w:sz w:val="24"/>
                <w:szCs w:val="24"/>
                <w:lang w:eastAsia="lv-LV"/>
              </w:rPr>
              <w:t> </w:t>
            </w:r>
            <w:r w:rsidR="001D23C9" w:rsidRPr="00E869E5">
              <w:rPr>
                <w:rFonts w:ascii="Times New Roman" w:hAnsi="Times New Roman" w:cs="Times New Roman"/>
                <w:color w:val="000000"/>
                <w:sz w:val="24"/>
                <w:szCs w:val="24"/>
                <w:lang w:eastAsia="lv-LV"/>
              </w:rPr>
              <w:t>907</w:t>
            </w:r>
          </w:p>
        </w:tc>
        <w:tc>
          <w:tcPr>
            <w:tcW w:w="635" w:type="pct"/>
          </w:tcPr>
          <w:p w:rsidR="00BE6FCD" w:rsidRPr="00E869E5" w:rsidRDefault="001D23C9" w:rsidP="00BE6FCD">
            <w:pPr>
              <w:spacing w:after="0" w:line="240" w:lineRule="auto"/>
              <w:rPr>
                <w:rFonts w:ascii="Times New Roman" w:hAnsi="Times New Roman" w:cs="Times New Roman"/>
                <w:sz w:val="24"/>
                <w:szCs w:val="24"/>
              </w:rPr>
            </w:pPr>
            <w:r w:rsidRPr="00E869E5">
              <w:rPr>
                <w:rFonts w:ascii="Times New Roman" w:hAnsi="Times New Roman" w:cs="Times New Roman"/>
                <w:color w:val="000000"/>
                <w:sz w:val="24"/>
                <w:szCs w:val="24"/>
                <w:lang w:eastAsia="lv-LV"/>
              </w:rPr>
              <w:t>-110 907</w:t>
            </w:r>
          </w:p>
        </w:tc>
      </w:tr>
      <w:tr w:rsidR="00BE6FCD" w:rsidRPr="00B8520B" w:rsidTr="00B506C6">
        <w:tblPrEx>
          <w:jc w:val="center"/>
          <w:tblCellMar>
            <w:top w:w="0" w:type="dxa"/>
            <w:left w:w="108" w:type="dxa"/>
            <w:bottom w:w="0" w:type="dxa"/>
            <w:right w:w="108" w:type="dxa"/>
          </w:tblCellMar>
          <w:tblLook w:val="01E0" w:firstRow="1" w:lastRow="1" w:firstColumn="1" w:lastColumn="1" w:noHBand="0" w:noVBand="0"/>
        </w:tblPrEx>
        <w:trPr>
          <w:jc w:val="center"/>
        </w:trPr>
        <w:tc>
          <w:tcPr>
            <w:tcW w:w="1178" w:type="pct"/>
            <w:gridSpan w:val="2"/>
          </w:tcPr>
          <w:p w:rsidR="00BE6FCD" w:rsidRPr="00B8520B" w:rsidRDefault="00BE6FCD" w:rsidP="00BE6FCD">
            <w:pPr>
              <w:spacing w:after="0" w:line="240" w:lineRule="auto"/>
              <w:rPr>
                <w:rFonts w:ascii="Times New Roman" w:hAnsi="Times New Roman" w:cs="Times New Roman"/>
                <w:i/>
                <w:sz w:val="24"/>
                <w:szCs w:val="24"/>
              </w:rPr>
            </w:pPr>
            <w:r w:rsidRPr="00B8520B">
              <w:rPr>
                <w:rFonts w:ascii="Times New Roman" w:hAnsi="Times New Roman" w:cs="Times New Roman"/>
                <w:sz w:val="24"/>
                <w:szCs w:val="24"/>
              </w:rPr>
              <w:t>1.1. valsts pamatbudžets, tai skaitā ieņēmumi no maksas pakalpojumiem un citi pašu ieņēmumi</w:t>
            </w:r>
          </w:p>
        </w:tc>
        <w:tc>
          <w:tcPr>
            <w:tcW w:w="735" w:type="pct"/>
            <w:gridSpan w:val="2"/>
          </w:tcPr>
          <w:p w:rsidR="00BE6FCD" w:rsidRPr="00E869E5" w:rsidRDefault="00E869E5" w:rsidP="00BE6FCD">
            <w:pPr>
              <w:spacing w:after="0" w:line="240" w:lineRule="auto"/>
              <w:rPr>
                <w:rFonts w:ascii="Times New Roman" w:hAnsi="Times New Roman" w:cs="Times New Roman"/>
                <w:sz w:val="24"/>
                <w:szCs w:val="24"/>
              </w:rPr>
            </w:pPr>
            <w:r w:rsidRPr="00E869E5">
              <w:rPr>
                <w:rFonts w:ascii="Times New Roman" w:hAnsi="Times New Roman" w:cs="Times New Roman"/>
                <w:sz w:val="24"/>
                <w:szCs w:val="24"/>
              </w:rPr>
              <w:t xml:space="preserve"> </w:t>
            </w:r>
            <w:r w:rsidRPr="00E869E5">
              <w:rPr>
                <w:rFonts w:ascii="Times New Roman" w:hAnsi="Times New Roman" w:cs="Times New Roman"/>
                <w:color w:val="000000"/>
                <w:sz w:val="24"/>
                <w:szCs w:val="24"/>
                <w:lang w:eastAsia="lv-LV"/>
              </w:rPr>
              <w:t>132 927</w:t>
            </w:r>
          </w:p>
        </w:tc>
        <w:tc>
          <w:tcPr>
            <w:tcW w:w="796" w:type="pct"/>
          </w:tcPr>
          <w:p w:rsidR="00BE6FCD" w:rsidRPr="00E869E5" w:rsidRDefault="00E869E5" w:rsidP="00BE6FCD">
            <w:pPr>
              <w:spacing w:after="0" w:line="240" w:lineRule="auto"/>
              <w:rPr>
                <w:rFonts w:ascii="Times New Roman" w:hAnsi="Times New Roman" w:cs="Times New Roman"/>
                <w:sz w:val="24"/>
                <w:szCs w:val="24"/>
              </w:rPr>
            </w:pPr>
            <w:r w:rsidRPr="00E869E5">
              <w:rPr>
                <w:rFonts w:ascii="Times New Roman" w:hAnsi="Times New Roman" w:cs="Times New Roman"/>
                <w:color w:val="000000"/>
                <w:sz w:val="24"/>
                <w:szCs w:val="24"/>
                <w:lang w:eastAsia="lv-LV"/>
              </w:rPr>
              <w:t>-110</w:t>
            </w:r>
            <w:r w:rsidR="001D23C9">
              <w:rPr>
                <w:rFonts w:ascii="Times New Roman" w:hAnsi="Times New Roman" w:cs="Times New Roman"/>
                <w:color w:val="000000"/>
                <w:sz w:val="24"/>
                <w:szCs w:val="24"/>
                <w:lang w:eastAsia="lv-LV"/>
              </w:rPr>
              <w:t> </w:t>
            </w:r>
            <w:r w:rsidRPr="00E869E5">
              <w:rPr>
                <w:rFonts w:ascii="Times New Roman" w:hAnsi="Times New Roman" w:cs="Times New Roman"/>
                <w:color w:val="000000"/>
                <w:sz w:val="24"/>
                <w:szCs w:val="24"/>
                <w:lang w:eastAsia="lv-LV"/>
              </w:rPr>
              <w:t>907</w:t>
            </w:r>
          </w:p>
        </w:tc>
        <w:tc>
          <w:tcPr>
            <w:tcW w:w="828" w:type="pct"/>
          </w:tcPr>
          <w:p w:rsidR="00BE6FCD" w:rsidRPr="00E869E5" w:rsidRDefault="001D23C9" w:rsidP="00E869E5">
            <w:pPr>
              <w:spacing w:after="0" w:line="240" w:lineRule="auto"/>
              <w:rPr>
                <w:rFonts w:ascii="Times New Roman" w:hAnsi="Times New Roman" w:cs="Times New Roman"/>
                <w:sz w:val="24"/>
                <w:szCs w:val="24"/>
              </w:rPr>
            </w:pPr>
            <w:r w:rsidRPr="00E869E5">
              <w:rPr>
                <w:rFonts w:ascii="Times New Roman" w:hAnsi="Times New Roman" w:cs="Times New Roman"/>
                <w:color w:val="000000"/>
                <w:sz w:val="24"/>
                <w:szCs w:val="24"/>
                <w:lang w:eastAsia="lv-LV"/>
              </w:rPr>
              <w:t>-110 907</w:t>
            </w:r>
          </w:p>
        </w:tc>
        <w:tc>
          <w:tcPr>
            <w:tcW w:w="828" w:type="pct"/>
          </w:tcPr>
          <w:p w:rsidR="00BE6FCD" w:rsidRPr="00E869E5" w:rsidRDefault="00E869E5" w:rsidP="001D23C9">
            <w:pPr>
              <w:spacing w:after="0" w:line="240" w:lineRule="auto"/>
              <w:rPr>
                <w:rFonts w:ascii="Times New Roman" w:hAnsi="Times New Roman" w:cs="Times New Roman"/>
                <w:sz w:val="24"/>
                <w:szCs w:val="24"/>
              </w:rPr>
            </w:pPr>
            <w:r w:rsidRPr="00E869E5">
              <w:rPr>
                <w:rFonts w:ascii="Times New Roman" w:hAnsi="Times New Roman" w:cs="Times New Roman"/>
                <w:sz w:val="24"/>
                <w:szCs w:val="24"/>
              </w:rPr>
              <w:t xml:space="preserve"> </w:t>
            </w:r>
            <w:r w:rsidR="001D23C9" w:rsidRPr="00E869E5">
              <w:rPr>
                <w:rFonts w:ascii="Times New Roman" w:hAnsi="Times New Roman" w:cs="Times New Roman"/>
                <w:color w:val="000000"/>
                <w:sz w:val="24"/>
                <w:szCs w:val="24"/>
                <w:lang w:eastAsia="lv-LV"/>
              </w:rPr>
              <w:t>-110 907</w:t>
            </w:r>
          </w:p>
        </w:tc>
        <w:tc>
          <w:tcPr>
            <w:tcW w:w="635" w:type="pct"/>
          </w:tcPr>
          <w:p w:rsidR="00BE6FCD" w:rsidRPr="00E869E5" w:rsidRDefault="00E869E5" w:rsidP="001D23C9">
            <w:pPr>
              <w:spacing w:after="0" w:line="240" w:lineRule="auto"/>
              <w:rPr>
                <w:rFonts w:ascii="Times New Roman" w:hAnsi="Times New Roman" w:cs="Times New Roman"/>
                <w:sz w:val="24"/>
                <w:szCs w:val="24"/>
              </w:rPr>
            </w:pPr>
            <w:r w:rsidRPr="00E869E5">
              <w:rPr>
                <w:rFonts w:ascii="Times New Roman" w:hAnsi="Times New Roman" w:cs="Times New Roman"/>
                <w:sz w:val="24"/>
                <w:szCs w:val="24"/>
              </w:rPr>
              <w:t xml:space="preserve"> </w:t>
            </w:r>
            <w:r w:rsidR="001D23C9" w:rsidRPr="00E869E5">
              <w:rPr>
                <w:rFonts w:ascii="Times New Roman" w:hAnsi="Times New Roman" w:cs="Times New Roman"/>
                <w:color w:val="000000"/>
                <w:sz w:val="24"/>
                <w:szCs w:val="24"/>
                <w:lang w:eastAsia="lv-LV"/>
              </w:rPr>
              <w:t>-110 907</w:t>
            </w:r>
          </w:p>
        </w:tc>
      </w:tr>
      <w:tr w:rsidR="00BE6FCD" w:rsidRPr="00B8520B" w:rsidTr="00B506C6">
        <w:tblPrEx>
          <w:jc w:val="center"/>
          <w:tblCellMar>
            <w:top w:w="0" w:type="dxa"/>
            <w:left w:w="108" w:type="dxa"/>
            <w:bottom w:w="0" w:type="dxa"/>
            <w:right w:w="108" w:type="dxa"/>
          </w:tblCellMar>
          <w:tblLook w:val="01E0" w:firstRow="1" w:lastRow="1" w:firstColumn="1" w:lastColumn="1" w:noHBand="0" w:noVBand="0"/>
        </w:tblPrEx>
        <w:trPr>
          <w:jc w:val="center"/>
        </w:trPr>
        <w:tc>
          <w:tcPr>
            <w:tcW w:w="1178" w:type="pct"/>
            <w:gridSpan w:val="2"/>
          </w:tcPr>
          <w:p w:rsidR="00BE6FCD" w:rsidRPr="00B8520B" w:rsidRDefault="00BE6FCD" w:rsidP="00BE6FCD">
            <w:pPr>
              <w:spacing w:after="0" w:line="240" w:lineRule="auto"/>
              <w:rPr>
                <w:rFonts w:ascii="Times New Roman" w:hAnsi="Times New Roman" w:cs="Times New Roman"/>
                <w:i/>
                <w:sz w:val="24"/>
                <w:szCs w:val="24"/>
              </w:rPr>
            </w:pPr>
            <w:r w:rsidRPr="00B8520B">
              <w:rPr>
                <w:rFonts w:ascii="Times New Roman" w:hAnsi="Times New Roman" w:cs="Times New Roman"/>
                <w:sz w:val="24"/>
                <w:szCs w:val="24"/>
              </w:rPr>
              <w:t>1.2. valsts speciālais budžets</w:t>
            </w:r>
          </w:p>
        </w:tc>
        <w:tc>
          <w:tcPr>
            <w:tcW w:w="735" w:type="pct"/>
            <w:gridSpan w:val="2"/>
          </w:tcPr>
          <w:p w:rsidR="00BE6FCD" w:rsidRPr="00BE6FCD" w:rsidRDefault="00BE6FCD" w:rsidP="00BE6FCD">
            <w:pPr>
              <w:spacing w:after="0" w:line="240" w:lineRule="auto"/>
              <w:rPr>
                <w:rFonts w:ascii="Times New Roman" w:hAnsi="Times New Roman" w:cs="Times New Roman"/>
                <w:sz w:val="24"/>
                <w:szCs w:val="24"/>
              </w:rPr>
            </w:pPr>
            <w:r w:rsidRPr="00BE6FCD">
              <w:rPr>
                <w:rFonts w:ascii="Times New Roman" w:hAnsi="Times New Roman" w:cs="Times New Roman"/>
                <w:sz w:val="24"/>
                <w:szCs w:val="24"/>
              </w:rPr>
              <w:t>0</w:t>
            </w:r>
          </w:p>
        </w:tc>
        <w:tc>
          <w:tcPr>
            <w:tcW w:w="796" w:type="pct"/>
          </w:tcPr>
          <w:p w:rsidR="00BE6FCD" w:rsidRPr="00BE6FCD" w:rsidRDefault="00BE6FCD" w:rsidP="00BE6FCD">
            <w:pPr>
              <w:spacing w:after="0" w:line="240" w:lineRule="auto"/>
              <w:rPr>
                <w:rFonts w:ascii="Times New Roman" w:hAnsi="Times New Roman" w:cs="Times New Roman"/>
                <w:sz w:val="24"/>
                <w:szCs w:val="24"/>
              </w:rPr>
            </w:pPr>
            <w:r w:rsidRPr="00BE6FCD">
              <w:rPr>
                <w:rFonts w:ascii="Times New Roman" w:hAnsi="Times New Roman" w:cs="Times New Roman"/>
                <w:sz w:val="24"/>
                <w:szCs w:val="24"/>
              </w:rPr>
              <w:t>0</w:t>
            </w:r>
          </w:p>
        </w:tc>
        <w:tc>
          <w:tcPr>
            <w:tcW w:w="828" w:type="pct"/>
          </w:tcPr>
          <w:p w:rsidR="00BE6FCD" w:rsidRPr="00BE6FCD" w:rsidRDefault="00BE6FCD" w:rsidP="00BE6FCD">
            <w:pPr>
              <w:spacing w:after="0" w:line="240" w:lineRule="auto"/>
              <w:rPr>
                <w:rFonts w:ascii="Times New Roman" w:hAnsi="Times New Roman" w:cs="Times New Roman"/>
                <w:sz w:val="24"/>
                <w:szCs w:val="24"/>
              </w:rPr>
            </w:pPr>
            <w:r w:rsidRPr="00BE6FCD">
              <w:rPr>
                <w:rFonts w:ascii="Times New Roman" w:hAnsi="Times New Roman" w:cs="Times New Roman"/>
                <w:sz w:val="24"/>
                <w:szCs w:val="24"/>
              </w:rPr>
              <w:t>0</w:t>
            </w:r>
          </w:p>
        </w:tc>
        <w:tc>
          <w:tcPr>
            <w:tcW w:w="828" w:type="pct"/>
          </w:tcPr>
          <w:p w:rsidR="00BE6FCD" w:rsidRPr="00BE6FCD" w:rsidRDefault="00BE6FCD" w:rsidP="00BE6FCD">
            <w:pPr>
              <w:spacing w:after="0" w:line="240" w:lineRule="auto"/>
              <w:rPr>
                <w:rFonts w:ascii="Times New Roman" w:hAnsi="Times New Roman" w:cs="Times New Roman"/>
                <w:sz w:val="24"/>
                <w:szCs w:val="24"/>
              </w:rPr>
            </w:pPr>
            <w:r w:rsidRPr="00BE6FCD">
              <w:rPr>
                <w:rFonts w:ascii="Times New Roman" w:hAnsi="Times New Roman" w:cs="Times New Roman"/>
                <w:sz w:val="24"/>
                <w:szCs w:val="24"/>
              </w:rPr>
              <w:t>0</w:t>
            </w:r>
          </w:p>
        </w:tc>
        <w:tc>
          <w:tcPr>
            <w:tcW w:w="635" w:type="pct"/>
          </w:tcPr>
          <w:p w:rsidR="00BE6FCD" w:rsidRPr="00BE6FCD" w:rsidRDefault="00BE6FCD" w:rsidP="00BE6FCD">
            <w:pPr>
              <w:spacing w:after="0" w:line="240" w:lineRule="auto"/>
              <w:rPr>
                <w:rFonts w:ascii="Times New Roman" w:hAnsi="Times New Roman" w:cs="Times New Roman"/>
                <w:sz w:val="24"/>
                <w:szCs w:val="24"/>
              </w:rPr>
            </w:pPr>
            <w:r w:rsidRPr="00BE6FCD">
              <w:rPr>
                <w:rFonts w:ascii="Times New Roman" w:hAnsi="Times New Roman" w:cs="Times New Roman"/>
                <w:sz w:val="24"/>
                <w:szCs w:val="24"/>
              </w:rPr>
              <w:t>0</w:t>
            </w:r>
          </w:p>
        </w:tc>
      </w:tr>
      <w:tr w:rsidR="00BE6FCD" w:rsidRPr="00B8520B" w:rsidTr="00B506C6">
        <w:tblPrEx>
          <w:jc w:val="center"/>
          <w:tblCellMar>
            <w:top w:w="0" w:type="dxa"/>
            <w:left w:w="108" w:type="dxa"/>
            <w:bottom w:w="0" w:type="dxa"/>
            <w:right w:w="108" w:type="dxa"/>
          </w:tblCellMar>
          <w:tblLook w:val="01E0" w:firstRow="1" w:lastRow="1" w:firstColumn="1" w:lastColumn="1" w:noHBand="0" w:noVBand="0"/>
        </w:tblPrEx>
        <w:trPr>
          <w:jc w:val="center"/>
        </w:trPr>
        <w:tc>
          <w:tcPr>
            <w:tcW w:w="1178" w:type="pct"/>
            <w:gridSpan w:val="2"/>
          </w:tcPr>
          <w:p w:rsidR="00BE6FCD" w:rsidRPr="00B8520B" w:rsidRDefault="00BE6FCD" w:rsidP="00BE6FCD">
            <w:pPr>
              <w:spacing w:after="0" w:line="240" w:lineRule="auto"/>
              <w:rPr>
                <w:rFonts w:ascii="Times New Roman" w:hAnsi="Times New Roman" w:cs="Times New Roman"/>
                <w:i/>
                <w:sz w:val="24"/>
                <w:szCs w:val="24"/>
              </w:rPr>
            </w:pPr>
            <w:r w:rsidRPr="00B8520B">
              <w:rPr>
                <w:rFonts w:ascii="Times New Roman" w:hAnsi="Times New Roman" w:cs="Times New Roman"/>
                <w:sz w:val="24"/>
                <w:szCs w:val="24"/>
              </w:rPr>
              <w:t>1.3. pašvaldību budžets</w:t>
            </w:r>
          </w:p>
        </w:tc>
        <w:tc>
          <w:tcPr>
            <w:tcW w:w="735" w:type="pct"/>
            <w:gridSpan w:val="2"/>
          </w:tcPr>
          <w:p w:rsidR="00BE6FCD" w:rsidRPr="00BE6FCD" w:rsidRDefault="00BE6FCD" w:rsidP="00BE6FCD">
            <w:pPr>
              <w:spacing w:after="0" w:line="240" w:lineRule="auto"/>
              <w:rPr>
                <w:rFonts w:ascii="Times New Roman" w:hAnsi="Times New Roman" w:cs="Times New Roman"/>
                <w:sz w:val="24"/>
                <w:szCs w:val="24"/>
              </w:rPr>
            </w:pPr>
            <w:r w:rsidRPr="00BE6FCD">
              <w:rPr>
                <w:rFonts w:ascii="Times New Roman" w:hAnsi="Times New Roman" w:cs="Times New Roman"/>
                <w:sz w:val="24"/>
                <w:szCs w:val="24"/>
              </w:rPr>
              <w:t>0</w:t>
            </w:r>
          </w:p>
        </w:tc>
        <w:tc>
          <w:tcPr>
            <w:tcW w:w="796" w:type="pct"/>
          </w:tcPr>
          <w:p w:rsidR="00BE6FCD" w:rsidRPr="00BE6FCD" w:rsidRDefault="00BE6FCD" w:rsidP="00BE6FCD">
            <w:pPr>
              <w:spacing w:after="0" w:line="240" w:lineRule="auto"/>
              <w:rPr>
                <w:rFonts w:ascii="Times New Roman" w:hAnsi="Times New Roman" w:cs="Times New Roman"/>
                <w:sz w:val="24"/>
                <w:szCs w:val="24"/>
              </w:rPr>
            </w:pPr>
            <w:r w:rsidRPr="00BE6FCD">
              <w:rPr>
                <w:rFonts w:ascii="Times New Roman" w:hAnsi="Times New Roman" w:cs="Times New Roman"/>
                <w:sz w:val="24"/>
                <w:szCs w:val="24"/>
              </w:rPr>
              <w:t>0</w:t>
            </w:r>
          </w:p>
        </w:tc>
        <w:tc>
          <w:tcPr>
            <w:tcW w:w="828" w:type="pct"/>
          </w:tcPr>
          <w:p w:rsidR="00BE6FCD" w:rsidRPr="00BE6FCD" w:rsidRDefault="00BE6FCD" w:rsidP="00BE6FCD">
            <w:pPr>
              <w:spacing w:after="0" w:line="240" w:lineRule="auto"/>
              <w:rPr>
                <w:rFonts w:ascii="Times New Roman" w:hAnsi="Times New Roman" w:cs="Times New Roman"/>
                <w:sz w:val="24"/>
                <w:szCs w:val="24"/>
              </w:rPr>
            </w:pPr>
            <w:r w:rsidRPr="00BE6FCD">
              <w:rPr>
                <w:rFonts w:ascii="Times New Roman" w:hAnsi="Times New Roman" w:cs="Times New Roman"/>
                <w:sz w:val="24"/>
                <w:szCs w:val="24"/>
              </w:rPr>
              <w:t>0</w:t>
            </w:r>
          </w:p>
        </w:tc>
        <w:tc>
          <w:tcPr>
            <w:tcW w:w="828" w:type="pct"/>
          </w:tcPr>
          <w:p w:rsidR="00BE6FCD" w:rsidRPr="00BE6FCD" w:rsidRDefault="00BE6FCD" w:rsidP="00BE6FCD">
            <w:pPr>
              <w:spacing w:after="0" w:line="240" w:lineRule="auto"/>
              <w:rPr>
                <w:rFonts w:ascii="Times New Roman" w:hAnsi="Times New Roman" w:cs="Times New Roman"/>
                <w:sz w:val="24"/>
                <w:szCs w:val="24"/>
              </w:rPr>
            </w:pPr>
            <w:r w:rsidRPr="00BE6FCD">
              <w:rPr>
                <w:rFonts w:ascii="Times New Roman" w:hAnsi="Times New Roman" w:cs="Times New Roman"/>
                <w:sz w:val="24"/>
                <w:szCs w:val="24"/>
              </w:rPr>
              <w:t>0</w:t>
            </w:r>
          </w:p>
        </w:tc>
        <w:tc>
          <w:tcPr>
            <w:tcW w:w="635" w:type="pct"/>
          </w:tcPr>
          <w:p w:rsidR="00BE6FCD" w:rsidRPr="00BE6FCD" w:rsidRDefault="00BE6FCD" w:rsidP="00BE6FCD">
            <w:pPr>
              <w:spacing w:after="0" w:line="240" w:lineRule="auto"/>
              <w:rPr>
                <w:rFonts w:ascii="Times New Roman" w:hAnsi="Times New Roman" w:cs="Times New Roman"/>
                <w:sz w:val="24"/>
                <w:szCs w:val="24"/>
              </w:rPr>
            </w:pPr>
            <w:r w:rsidRPr="00BE6FCD">
              <w:rPr>
                <w:rFonts w:ascii="Times New Roman" w:hAnsi="Times New Roman" w:cs="Times New Roman"/>
                <w:sz w:val="24"/>
                <w:szCs w:val="24"/>
              </w:rPr>
              <w:t>0</w:t>
            </w:r>
          </w:p>
        </w:tc>
      </w:tr>
      <w:tr w:rsidR="00BE6FCD" w:rsidRPr="00B8520B" w:rsidTr="00B506C6">
        <w:tblPrEx>
          <w:jc w:val="center"/>
          <w:tblCellMar>
            <w:top w:w="0" w:type="dxa"/>
            <w:left w:w="108" w:type="dxa"/>
            <w:bottom w:w="0" w:type="dxa"/>
            <w:right w:w="108" w:type="dxa"/>
          </w:tblCellMar>
          <w:tblLook w:val="01E0" w:firstRow="1" w:lastRow="1" w:firstColumn="1" w:lastColumn="1" w:noHBand="0" w:noVBand="0"/>
        </w:tblPrEx>
        <w:trPr>
          <w:jc w:val="center"/>
        </w:trPr>
        <w:tc>
          <w:tcPr>
            <w:tcW w:w="1178" w:type="pct"/>
            <w:gridSpan w:val="2"/>
          </w:tcPr>
          <w:p w:rsidR="00BE6FCD" w:rsidRPr="00B8520B" w:rsidRDefault="00BE6FCD" w:rsidP="00BE6FCD">
            <w:pPr>
              <w:spacing w:after="0" w:line="240" w:lineRule="auto"/>
              <w:rPr>
                <w:rFonts w:ascii="Times New Roman" w:hAnsi="Times New Roman" w:cs="Times New Roman"/>
                <w:sz w:val="24"/>
                <w:szCs w:val="24"/>
              </w:rPr>
            </w:pPr>
            <w:r w:rsidRPr="00B8520B">
              <w:rPr>
                <w:rFonts w:ascii="Times New Roman" w:hAnsi="Times New Roman" w:cs="Times New Roman"/>
                <w:sz w:val="24"/>
                <w:szCs w:val="24"/>
              </w:rPr>
              <w:t>2. Budžeta izdevumi:</w:t>
            </w:r>
          </w:p>
        </w:tc>
        <w:tc>
          <w:tcPr>
            <w:tcW w:w="735" w:type="pct"/>
            <w:gridSpan w:val="2"/>
          </w:tcPr>
          <w:p w:rsidR="00BE6FCD" w:rsidRPr="00BE6FCD" w:rsidRDefault="00E869E5" w:rsidP="00BE6FCD">
            <w:pPr>
              <w:spacing w:after="0" w:line="240" w:lineRule="auto"/>
              <w:rPr>
                <w:rFonts w:ascii="Times New Roman" w:hAnsi="Times New Roman" w:cs="Times New Roman"/>
                <w:sz w:val="24"/>
                <w:szCs w:val="24"/>
              </w:rPr>
            </w:pPr>
            <w:r>
              <w:rPr>
                <w:rFonts w:ascii="Times New Roman" w:hAnsi="Times New Roman" w:cs="Times New Roman"/>
                <w:sz w:val="24"/>
                <w:szCs w:val="24"/>
              </w:rPr>
              <w:t>132 927</w:t>
            </w:r>
          </w:p>
        </w:tc>
        <w:tc>
          <w:tcPr>
            <w:tcW w:w="796" w:type="pct"/>
          </w:tcPr>
          <w:p w:rsidR="00BE6FCD" w:rsidRPr="00BE6FCD" w:rsidRDefault="00E869E5" w:rsidP="00BE6FCD">
            <w:pPr>
              <w:spacing w:after="0" w:line="240" w:lineRule="auto"/>
              <w:rPr>
                <w:rFonts w:ascii="Times New Roman" w:hAnsi="Times New Roman" w:cs="Times New Roman"/>
                <w:sz w:val="24"/>
                <w:szCs w:val="24"/>
              </w:rPr>
            </w:pPr>
            <w:r>
              <w:rPr>
                <w:rFonts w:ascii="Times New Roman" w:hAnsi="Times New Roman" w:cs="Times New Roman"/>
                <w:sz w:val="24"/>
                <w:szCs w:val="24"/>
              </w:rPr>
              <w:t>-110</w:t>
            </w:r>
            <w:r w:rsidR="001D23C9">
              <w:rPr>
                <w:rFonts w:ascii="Times New Roman" w:hAnsi="Times New Roman" w:cs="Times New Roman"/>
                <w:sz w:val="24"/>
                <w:szCs w:val="24"/>
              </w:rPr>
              <w:t> </w:t>
            </w:r>
            <w:r>
              <w:rPr>
                <w:rFonts w:ascii="Times New Roman" w:hAnsi="Times New Roman" w:cs="Times New Roman"/>
                <w:sz w:val="24"/>
                <w:szCs w:val="24"/>
              </w:rPr>
              <w:t>907</w:t>
            </w:r>
          </w:p>
        </w:tc>
        <w:tc>
          <w:tcPr>
            <w:tcW w:w="828" w:type="pct"/>
          </w:tcPr>
          <w:p w:rsidR="00BE6FCD" w:rsidRPr="00BE6FCD" w:rsidRDefault="001D23C9" w:rsidP="00BE6FCD">
            <w:pPr>
              <w:spacing w:after="0" w:line="240" w:lineRule="auto"/>
              <w:rPr>
                <w:rFonts w:ascii="Times New Roman" w:hAnsi="Times New Roman" w:cs="Times New Roman"/>
                <w:sz w:val="24"/>
                <w:szCs w:val="24"/>
              </w:rPr>
            </w:pPr>
            <w:r>
              <w:rPr>
                <w:rFonts w:ascii="Times New Roman" w:hAnsi="Times New Roman" w:cs="Times New Roman"/>
                <w:sz w:val="24"/>
                <w:szCs w:val="24"/>
              </w:rPr>
              <w:t>-110 907</w:t>
            </w:r>
          </w:p>
        </w:tc>
        <w:tc>
          <w:tcPr>
            <w:tcW w:w="828" w:type="pct"/>
          </w:tcPr>
          <w:p w:rsidR="00BE6FCD" w:rsidRPr="00BE6FCD" w:rsidRDefault="001D23C9" w:rsidP="00BE6FCD">
            <w:pPr>
              <w:spacing w:after="0" w:line="240" w:lineRule="auto"/>
              <w:rPr>
                <w:rFonts w:ascii="Times New Roman" w:hAnsi="Times New Roman" w:cs="Times New Roman"/>
                <w:sz w:val="24"/>
                <w:szCs w:val="24"/>
              </w:rPr>
            </w:pPr>
            <w:r>
              <w:rPr>
                <w:rFonts w:ascii="Times New Roman" w:hAnsi="Times New Roman" w:cs="Times New Roman"/>
                <w:sz w:val="24"/>
                <w:szCs w:val="24"/>
              </w:rPr>
              <w:t>-110 907</w:t>
            </w:r>
          </w:p>
        </w:tc>
        <w:tc>
          <w:tcPr>
            <w:tcW w:w="635" w:type="pct"/>
          </w:tcPr>
          <w:p w:rsidR="00BE6FCD" w:rsidRPr="00BE6FCD" w:rsidRDefault="001D23C9" w:rsidP="00BE6FCD">
            <w:pPr>
              <w:spacing w:after="0" w:line="240" w:lineRule="auto"/>
              <w:rPr>
                <w:rFonts w:ascii="Times New Roman" w:hAnsi="Times New Roman" w:cs="Times New Roman"/>
                <w:sz w:val="24"/>
                <w:szCs w:val="24"/>
              </w:rPr>
            </w:pPr>
            <w:r>
              <w:rPr>
                <w:rFonts w:ascii="Times New Roman" w:hAnsi="Times New Roman" w:cs="Times New Roman"/>
                <w:sz w:val="24"/>
                <w:szCs w:val="24"/>
              </w:rPr>
              <w:t>-110 907</w:t>
            </w:r>
          </w:p>
        </w:tc>
      </w:tr>
      <w:tr w:rsidR="00BE6FCD" w:rsidRPr="00B8520B" w:rsidTr="00B506C6">
        <w:tblPrEx>
          <w:jc w:val="center"/>
          <w:tblCellMar>
            <w:top w:w="0" w:type="dxa"/>
            <w:left w:w="108" w:type="dxa"/>
            <w:bottom w:w="0" w:type="dxa"/>
            <w:right w:w="108" w:type="dxa"/>
          </w:tblCellMar>
          <w:tblLook w:val="01E0" w:firstRow="1" w:lastRow="1" w:firstColumn="1" w:lastColumn="1" w:noHBand="0" w:noVBand="0"/>
        </w:tblPrEx>
        <w:trPr>
          <w:jc w:val="center"/>
        </w:trPr>
        <w:tc>
          <w:tcPr>
            <w:tcW w:w="1178" w:type="pct"/>
            <w:gridSpan w:val="2"/>
          </w:tcPr>
          <w:p w:rsidR="00BE6FCD" w:rsidRPr="00B8520B" w:rsidRDefault="00BE6FCD" w:rsidP="00BE6FCD">
            <w:pPr>
              <w:spacing w:after="0" w:line="240" w:lineRule="auto"/>
              <w:rPr>
                <w:rFonts w:ascii="Times New Roman" w:hAnsi="Times New Roman" w:cs="Times New Roman"/>
                <w:sz w:val="24"/>
                <w:szCs w:val="24"/>
              </w:rPr>
            </w:pPr>
            <w:r w:rsidRPr="00B8520B">
              <w:rPr>
                <w:rFonts w:ascii="Times New Roman" w:hAnsi="Times New Roman" w:cs="Times New Roman"/>
                <w:sz w:val="24"/>
                <w:szCs w:val="24"/>
              </w:rPr>
              <w:t>2.1. valsts pamatbudžets</w:t>
            </w:r>
          </w:p>
        </w:tc>
        <w:tc>
          <w:tcPr>
            <w:tcW w:w="735" w:type="pct"/>
            <w:gridSpan w:val="2"/>
          </w:tcPr>
          <w:p w:rsidR="00BE6FCD" w:rsidRPr="00BE6FCD" w:rsidRDefault="00E869E5" w:rsidP="00BE6FCD">
            <w:pPr>
              <w:spacing w:after="0" w:line="240" w:lineRule="auto"/>
              <w:rPr>
                <w:rFonts w:ascii="Times New Roman" w:hAnsi="Times New Roman" w:cs="Times New Roman"/>
                <w:sz w:val="24"/>
                <w:szCs w:val="24"/>
              </w:rPr>
            </w:pPr>
            <w:r>
              <w:rPr>
                <w:rFonts w:ascii="Times New Roman" w:hAnsi="Times New Roman" w:cs="Times New Roman"/>
                <w:sz w:val="24"/>
                <w:szCs w:val="24"/>
              </w:rPr>
              <w:t>132 927</w:t>
            </w:r>
          </w:p>
        </w:tc>
        <w:tc>
          <w:tcPr>
            <w:tcW w:w="796" w:type="pct"/>
          </w:tcPr>
          <w:p w:rsidR="00BE6FCD" w:rsidRPr="00BE6FCD" w:rsidRDefault="00E869E5" w:rsidP="00BE6FCD">
            <w:pPr>
              <w:spacing w:after="0" w:line="240" w:lineRule="auto"/>
              <w:rPr>
                <w:rFonts w:ascii="Times New Roman" w:hAnsi="Times New Roman" w:cs="Times New Roman"/>
                <w:sz w:val="24"/>
                <w:szCs w:val="24"/>
              </w:rPr>
            </w:pPr>
            <w:r>
              <w:rPr>
                <w:rFonts w:ascii="Times New Roman" w:hAnsi="Times New Roman" w:cs="Times New Roman"/>
                <w:sz w:val="24"/>
                <w:szCs w:val="24"/>
              </w:rPr>
              <w:t>-110</w:t>
            </w:r>
            <w:r w:rsidR="001D23C9">
              <w:rPr>
                <w:rFonts w:ascii="Times New Roman" w:hAnsi="Times New Roman" w:cs="Times New Roman"/>
                <w:sz w:val="24"/>
                <w:szCs w:val="24"/>
              </w:rPr>
              <w:t> </w:t>
            </w:r>
            <w:r>
              <w:rPr>
                <w:rFonts w:ascii="Times New Roman" w:hAnsi="Times New Roman" w:cs="Times New Roman"/>
                <w:sz w:val="24"/>
                <w:szCs w:val="24"/>
              </w:rPr>
              <w:t>907</w:t>
            </w:r>
          </w:p>
        </w:tc>
        <w:tc>
          <w:tcPr>
            <w:tcW w:w="828" w:type="pct"/>
          </w:tcPr>
          <w:p w:rsidR="00BE6FCD" w:rsidRPr="00BE6FCD" w:rsidRDefault="001D23C9" w:rsidP="00BE6FCD">
            <w:pPr>
              <w:spacing w:after="0" w:line="240" w:lineRule="auto"/>
              <w:rPr>
                <w:rFonts w:ascii="Times New Roman" w:hAnsi="Times New Roman" w:cs="Times New Roman"/>
                <w:sz w:val="24"/>
                <w:szCs w:val="24"/>
              </w:rPr>
            </w:pPr>
            <w:r>
              <w:rPr>
                <w:rFonts w:ascii="Times New Roman" w:hAnsi="Times New Roman" w:cs="Times New Roman"/>
                <w:sz w:val="24"/>
                <w:szCs w:val="24"/>
              </w:rPr>
              <w:t>-110 907</w:t>
            </w:r>
          </w:p>
        </w:tc>
        <w:tc>
          <w:tcPr>
            <w:tcW w:w="828" w:type="pct"/>
          </w:tcPr>
          <w:p w:rsidR="00BE6FCD" w:rsidRPr="00BE6FCD" w:rsidRDefault="001D23C9" w:rsidP="00BE6FCD">
            <w:pPr>
              <w:spacing w:after="0" w:line="240" w:lineRule="auto"/>
              <w:rPr>
                <w:rFonts w:ascii="Times New Roman" w:hAnsi="Times New Roman" w:cs="Times New Roman"/>
                <w:sz w:val="24"/>
                <w:szCs w:val="24"/>
              </w:rPr>
            </w:pPr>
            <w:r>
              <w:rPr>
                <w:rFonts w:ascii="Times New Roman" w:hAnsi="Times New Roman" w:cs="Times New Roman"/>
                <w:sz w:val="24"/>
                <w:szCs w:val="24"/>
              </w:rPr>
              <w:t>-110 907</w:t>
            </w:r>
          </w:p>
        </w:tc>
        <w:tc>
          <w:tcPr>
            <w:tcW w:w="635" w:type="pct"/>
          </w:tcPr>
          <w:p w:rsidR="00BE6FCD" w:rsidRPr="00BE6FCD" w:rsidRDefault="001D23C9" w:rsidP="00BE6FCD">
            <w:pPr>
              <w:spacing w:after="0" w:line="240" w:lineRule="auto"/>
              <w:rPr>
                <w:rFonts w:ascii="Times New Roman" w:hAnsi="Times New Roman" w:cs="Times New Roman"/>
                <w:sz w:val="24"/>
                <w:szCs w:val="24"/>
              </w:rPr>
            </w:pPr>
            <w:r>
              <w:rPr>
                <w:rFonts w:ascii="Times New Roman" w:hAnsi="Times New Roman" w:cs="Times New Roman"/>
                <w:sz w:val="24"/>
                <w:szCs w:val="24"/>
              </w:rPr>
              <w:t>-110 907</w:t>
            </w:r>
          </w:p>
        </w:tc>
      </w:tr>
      <w:tr w:rsidR="00BE6FCD" w:rsidRPr="00B8520B" w:rsidTr="00B506C6">
        <w:tblPrEx>
          <w:jc w:val="center"/>
          <w:tblCellMar>
            <w:top w:w="0" w:type="dxa"/>
            <w:left w:w="108" w:type="dxa"/>
            <w:bottom w:w="0" w:type="dxa"/>
            <w:right w:w="108" w:type="dxa"/>
          </w:tblCellMar>
          <w:tblLook w:val="01E0" w:firstRow="1" w:lastRow="1" w:firstColumn="1" w:lastColumn="1" w:noHBand="0" w:noVBand="0"/>
        </w:tblPrEx>
        <w:trPr>
          <w:jc w:val="center"/>
        </w:trPr>
        <w:tc>
          <w:tcPr>
            <w:tcW w:w="1178" w:type="pct"/>
            <w:gridSpan w:val="2"/>
          </w:tcPr>
          <w:p w:rsidR="00BE6FCD" w:rsidRPr="00B8520B" w:rsidRDefault="00BE6FCD" w:rsidP="00BE6FCD">
            <w:pPr>
              <w:spacing w:after="0" w:line="240" w:lineRule="auto"/>
              <w:rPr>
                <w:rFonts w:ascii="Times New Roman" w:hAnsi="Times New Roman" w:cs="Times New Roman"/>
                <w:sz w:val="24"/>
                <w:szCs w:val="24"/>
              </w:rPr>
            </w:pPr>
            <w:r w:rsidRPr="00B8520B">
              <w:rPr>
                <w:rFonts w:ascii="Times New Roman" w:hAnsi="Times New Roman" w:cs="Times New Roman"/>
                <w:sz w:val="24"/>
                <w:szCs w:val="24"/>
              </w:rPr>
              <w:t>2.2. valsts speciālais budžets</w:t>
            </w:r>
          </w:p>
        </w:tc>
        <w:tc>
          <w:tcPr>
            <w:tcW w:w="735" w:type="pct"/>
            <w:gridSpan w:val="2"/>
          </w:tcPr>
          <w:p w:rsidR="00BE6FCD" w:rsidRPr="00BE6FCD" w:rsidRDefault="00BE6FCD" w:rsidP="00BE6FCD">
            <w:pPr>
              <w:spacing w:after="0" w:line="240" w:lineRule="auto"/>
              <w:rPr>
                <w:rFonts w:ascii="Times New Roman" w:hAnsi="Times New Roman" w:cs="Times New Roman"/>
                <w:sz w:val="24"/>
                <w:szCs w:val="24"/>
              </w:rPr>
            </w:pPr>
            <w:r w:rsidRPr="00BE6FCD">
              <w:rPr>
                <w:rFonts w:ascii="Times New Roman" w:hAnsi="Times New Roman" w:cs="Times New Roman"/>
                <w:sz w:val="24"/>
                <w:szCs w:val="24"/>
              </w:rPr>
              <w:t>0</w:t>
            </w:r>
          </w:p>
        </w:tc>
        <w:tc>
          <w:tcPr>
            <w:tcW w:w="796" w:type="pct"/>
          </w:tcPr>
          <w:p w:rsidR="00BE6FCD" w:rsidRPr="00BE6FCD" w:rsidRDefault="00BE6FCD" w:rsidP="00BE6FCD">
            <w:pPr>
              <w:spacing w:after="0" w:line="240" w:lineRule="auto"/>
              <w:rPr>
                <w:rFonts w:ascii="Times New Roman" w:hAnsi="Times New Roman" w:cs="Times New Roman"/>
                <w:sz w:val="24"/>
                <w:szCs w:val="24"/>
              </w:rPr>
            </w:pPr>
            <w:r w:rsidRPr="00BE6FCD">
              <w:rPr>
                <w:rFonts w:ascii="Times New Roman" w:hAnsi="Times New Roman" w:cs="Times New Roman"/>
                <w:sz w:val="24"/>
                <w:szCs w:val="24"/>
              </w:rPr>
              <w:t>0</w:t>
            </w:r>
          </w:p>
        </w:tc>
        <w:tc>
          <w:tcPr>
            <w:tcW w:w="828" w:type="pct"/>
          </w:tcPr>
          <w:p w:rsidR="00BE6FCD" w:rsidRPr="00BE6FCD" w:rsidRDefault="00BE6FCD" w:rsidP="00BE6FCD">
            <w:pPr>
              <w:spacing w:after="0" w:line="240" w:lineRule="auto"/>
              <w:rPr>
                <w:rFonts w:ascii="Times New Roman" w:hAnsi="Times New Roman" w:cs="Times New Roman"/>
                <w:sz w:val="24"/>
                <w:szCs w:val="24"/>
              </w:rPr>
            </w:pPr>
            <w:r w:rsidRPr="00BE6FCD">
              <w:rPr>
                <w:rFonts w:ascii="Times New Roman" w:hAnsi="Times New Roman" w:cs="Times New Roman"/>
                <w:sz w:val="24"/>
                <w:szCs w:val="24"/>
              </w:rPr>
              <w:t>0</w:t>
            </w:r>
          </w:p>
        </w:tc>
        <w:tc>
          <w:tcPr>
            <w:tcW w:w="828" w:type="pct"/>
          </w:tcPr>
          <w:p w:rsidR="00BE6FCD" w:rsidRPr="00BE6FCD" w:rsidRDefault="00BE6FCD" w:rsidP="00BE6FCD">
            <w:pPr>
              <w:spacing w:after="0" w:line="240" w:lineRule="auto"/>
              <w:rPr>
                <w:rFonts w:ascii="Times New Roman" w:hAnsi="Times New Roman" w:cs="Times New Roman"/>
                <w:sz w:val="24"/>
                <w:szCs w:val="24"/>
              </w:rPr>
            </w:pPr>
            <w:r w:rsidRPr="00BE6FCD">
              <w:rPr>
                <w:rFonts w:ascii="Times New Roman" w:hAnsi="Times New Roman" w:cs="Times New Roman"/>
                <w:sz w:val="24"/>
                <w:szCs w:val="24"/>
              </w:rPr>
              <w:t>0</w:t>
            </w:r>
          </w:p>
        </w:tc>
        <w:tc>
          <w:tcPr>
            <w:tcW w:w="635" w:type="pct"/>
          </w:tcPr>
          <w:p w:rsidR="00BE6FCD" w:rsidRPr="00BE6FCD" w:rsidRDefault="00BE6FCD" w:rsidP="00BE6FCD">
            <w:pPr>
              <w:spacing w:after="0" w:line="240" w:lineRule="auto"/>
              <w:rPr>
                <w:rFonts w:ascii="Times New Roman" w:hAnsi="Times New Roman" w:cs="Times New Roman"/>
                <w:sz w:val="24"/>
                <w:szCs w:val="24"/>
              </w:rPr>
            </w:pPr>
            <w:r w:rsidRPr="00BE6FCD">
              <w:rPr>
                <w:rFonts w:ascii="Times New Roman" w:hAnsi="Times New Roman" w:cs="Times New Roman"/>
                <w:sz w:val="24"/>
                <w:szCs w:val="24"/>
              </w:rPr>
              <w:t>0</w:t>
            </w:r>
          </w:p>
        </w:tc>
      </w:tr>
      <w:tr w:rsidR="00BE6FCD" w:rsidRPr="00B8520B" w:rsidTr="00B506C6">
        <w:tblPrEx>
          <w:jc w:val="center"/>
          <w:tblCellMar>
            <w:top w:w="0" w:type="dxa"/>
            <w:left w:w="108" w:type="dxa"/>
            <w:bottom w:w="0" w:type="dxa"/>
            <w:right w:w="108" w:type="dxa"/>
          </w:tblCellMar>
          <w:tblLook w:val="01E0" w:firstRow="1" w:lastRow="1" w:firstColumn="1" w:lastColumn="1" w:noHBand="0" w:noVBand="0"/>
        </w:tblPrEx>
        <w:trPr>
          <w:jc w:val="center"/>
        </w:trPr>
        <w:tc>
          <w:tcPr>
            <w:tcW w:w="1178" w:type="pct"/>
            <w:gridSpan w:val="2"/>
          </w:tcPr>
          <w:p w:rsidR="00BE6FCD" w:rsidRPr="00B8520B" w:rsidRDefault="00BE6FCD" w:rsidP="00BE6FCD">
            <w:pPr>
              <w:spacing w:after="0" w:line="240" w:lineRule="auto"/>
              <w:rPr>
                <w:rFonts w:ascii="Times New Roman" w:hAnsi="Times New Roman" w:cs="Times New Roman"/>
                <w:sz w:val="24"/>
                <w:szCs w:val="24"/>
              </w:rPr>
            </w:pPr>
            <w:r w:rsidRPr="00B8520B">
              <w:rPr>
                <w:rFonts w:ascii="Times New Roman" w:hAnsi="Times New Roman" w:cs="Times New Roman"/>
                <w:sz w:val="24"/>
                <w:szCs w:val="24"/>
              </w:rPr>
              <w:t xml:space="preserve">2.3. pašvaldību budžets </w:t>
            </w:r>
          </w:p>
        </w:tc>
        <w:tc>
          <w:tcPr>
            <w:tcW w:w="735" w:type="pct"/>
            <w:gridSpan w:val="2"/>
          </w:tcPr>
          <w:p w:rsidR="00BE6FCD" w:rsidRPr="00BE6FCD" w:rsidRDefault="00BE6FCD" w:rsidP="00BE6FCD">
            <w:pPr>
              <w:spacing w:after="0" w:line="240" w:lineRule="auto"/>
              <w:rPr>
                <w:rFonts w:ascii="Times New Roman" w:hAnsi="Times New Roman" w:cs="Times New Roman"/>
                <w:sz w:val="24"/>
                <w:szCs w:val="24"/>
              </w:rPr>
            </w:pPr>
            <w:r w:rsidRPr="00BE6FCD">
              <w:rPr>
                <w:rFonts w:ascii="Times New Roman" w:hAnsi="Times New Roman" w:cs="Times New Roman"/>
                <w:sz w:val="24"/>
                <w:szCs w:val="24"/>
              </w:rPr>
              <w:t>0</w:t>
            </w:r>
          </w:p>
        </w:tc>
        <w:tc>
          <w:tcPr>
            <w:tcW w:w="796" w:type="pct"/>
          </w:tcPr>
          <w:p w:rsidR="00BE6FCD" w:rsidRPr="00BE6FCD" w:rsidRDefault="00BE6FCD" w:rsidP="00BE6FCD">
            <w:pPr>
              <w:spacing w:after="0" w:line="240" w:lineRule="auto"/>
              <w:rPr>
                <w:rFonts w:ascii="Times New Roman" w:hAnsi="Times New Roman" w:cs="Times New Roman"/>
                <w:sz w:val="24"/>
                <w:szCs w:val="24"/>
              </w:rPr>
            </w:pPr>
            <w:r w:rsidRPr="00BE6FCD">
              <w:rPr>
                <w:rFonts w:ascii="Times New Roman" w:hAnsi="Times New Roman" w:cs="Times New Roman"/>
                <w:sz w:val="24"/>
                <w:szCs w:val="24"/>
              </w:rPr>
              <w:t>0</w:t>
            </w:r>
          </w:p>
        </w:tc>
        <w:tc>
          <w:tcPr>
            <w:tcW w:w="828" w:type="pct"/>
          </w:tcPr>
          <w:p w:rsidR="00BE6FCD" w:rsidRPr="00BE6FCD" w:rsidRDefault="00BE6FCD" w:rsidP="00BE6FCD">
            <w:pPr>
              <w:spacing w:after="0" w:line="240" w:lineRule="auto"/>
              <w:rPr>
                <w:rFonts w:ascii="Times New Roman" w:hAnsi="Times New Roman" w:cs="Times New Roman"/>
                <w:sz w:val="24"/>
                <w:szCs w:val="24"/>
              </w:rPr>
            </w:pPr>
            <w:r w:rsidRPr="00BE6FCD">
              <w:rPr>
                <w:rFonts w:ascii="Times New Roman" w:hAnsi="Times New Roman" w:cs="Times New Roman"/>
                <w:sz w:val="24"/>
                <w:szCs w:val="24"/>
              </w:rPr>
              <w:t>0</w:t>
            </w:r>
          </w:p>
        </w:tc>
        <w:tc>
          <w:tcPr>
            <w:tcW w:w="828" w:type="pct"/>
          </w:tcPr>
          <w:p w:rsidR="00BE6FCD" w:rsidRPr="00BE6FCD" w:rsidRDefault="00BE6FCD" w:rsidP="00BE6FCD">
            <w:pPr>
              <w:spacing w:after="0" w:line="240" w:lineRule="auto"/>
              <w:rPr>
                <w:rFonts w:ascii="Times New Roman" w:hAnsi="Times New Roman" w:cs="Times New Roman"/>
                <w:sz w:val="24"/>
                <w:szCs w:val="24"/>
              </w:rPr>
            </w:pPr>
            <w:r w:rsidRPr="00BE6FCD">
              <w:rPr>
                <w:rFonts w:ascii="Times New Roman" w:hAnsi="Times New Roman" w:cs="Times New Roman"/>
                <w:sz w:val="24"/>
                <w:szCs w:val="24"/>
              </w:rPr>
              <w:t>0</w:t>
            </w:r>
          </w:p>
        </w:tc>
        <w:tc>
          <w:tcPr>
            <w:tcW w:w="635" w:type="pct"/>
          </w:tcPr>
          <w:p w:rsidR="00BE6FCD" w:rsidRPr="00BE6FCD" w:rsidRDefault="00BE6FCD" w:rsidP="00BE6FCD">
            <w:pPr>
              <w:spacing w:after="0" w:line="240" w:lineRule="auto"/>
              <w:rPr>
                <w:rFonts w:ascii="Times New Roman" w:hAnsi="Times New Roman" w:cs="Times New Roman"/>
                <w:sz w:val="24"/>
                <w:szCs w:val="24"/>
              </w:rPr>
            </w:pPr>
            <w:r w:rsidRPr="00BE6FCD">
              <w:rPr>
                <w:rFonts w:ascii="Times New Roman" w:hAnsi="Times New Roman" w:cs="Times New Roman"/>
                <w:sz w:val="24"/>
                <w:szCs w:val="24"/>
              </w:rPr>
              <w:t>0</w:t>
            </w:r>
          </w:p>
        </w:tc>
      </w:tr>
      <w:tr w:rsidR="00BE6FCD" w:rsidRPr="00B8520B" w:rsidTr="00B506C6">
        <w:tblPrEx>
          <w:jc w:val="center"/>
          <w:tblCellMar>
            <w:top w:w="0" w:type="dxa"/>
            <w:left w:w="108" w:type="dxa"/>
            <w:bottom w:w="0" w:type="dxa"/>
            <w:right w:w="108" w:type="dxa"/>
          </w:tblCellMar>
          <w:tblLook w:val="01E0" w:firstRow="1" w:lastRow="1" w:firstColumn="1" w:lastColumn="1" w:noHBand="0" w:noVBand="0"/>
        </w:tblPrEx>
        <w:trPr>
          <w:jc w:val="center"/>
        </w:trPr>
        <w:tc>
          <w:tcPr>
            <w:tcW w:w="1178" w:type="pct"/>
            <w:gridSpan w:val="2"/>
          </w:tcPr>
          <w:p w:rsidR="00BE6FCD" w:rsidRPr="00B8520B" w:rsidRDefault="00BE6FCD" w:rsidP="00BE6FCD">
            <w:pPr>
              <w:spacing w:after="0" w:line="240" w:lineRule="auto"/>
              <w:rPr>
                <w:rFonts w:ascii="Times New Roman" w:hAnsi="Times New Roman" w:cs="Times New Roman"/>
                <w:sz w:val="24"/>
                <w:szCs w:val="24"/>
              </w:rPr>
            </w:pPr>
            <w:r w:rsidRPr="00B8520B">
              <w:rPr>
                <w:rFonts w:ascii="Times New Roman" w:hAnsi="Times New Roman" w:cs="Times New Roman"/>
                <w:sz w:val="24"/>
                <w:szCs w:val="24"/>
              </w:rPr>
              <w:t>3. Finansiālā ietekme:</w:t>
            </w:r>
          </w:p>
        </w:tc>
        <w:tc>
          <w:tcPr>
            <w:tcW w:w="735" w:type="pct"/>
            <w:gridSpan w:val="2"/>
            <w:shd w:val="clear" w:color="auto" w:fill="auto"/>
            <w:vAlign w:val="center"/>
          </w:tcPr>
          <w:p w:rsidR="00BE6FCD" w:rsidRPr="00BE6FCD" w:rsidRDefault="00BE6FCD" w:rsidP="00BE6FCD">
            <w:pPr>
              <w:spacing w:after="0" w:line="240" w:lineRule="auto"/>
              <w:rPr>
                <w:rFonts w:ascii="Times New Roman" w:hAnsi="Times New Roman" w:cs="Times New Roman"/>
                <w:sz w:val="24"/>
                <w:szCs w:val="24"/>
              </w:rPr>
            </w:pPr>
            <w:r w:rsidRPr="00BE6FCD">
              <w:rPr>
                <w:rFonts w:ascii="Times New Roman" w:hAnsi="Times New Roman" w:cs="Times New Roman"/>
                <w:sz w:val="24"/>
                <w:szCs w:val="24"/>
              </w:rPr>
              <w:t>0</w:t>
            </w:r>
          </w:p>
        </w:tc>
        <w:tc>
          <w:tcPr>
            <w:tcW w:w="796" w:type="pct"/>
          </w:tcPr>
          <w:p w:rsidR="00BE6FCD" w:rsidRPr="00BE6FCD" w:rsidRDefault="00BE6FCD" w:rsidP="00BE6FCD">
            <w:pPr>
              <w:spacing w:after="0" w:line="240" w:lineRule="auto"/>
              <w:rPr>
                <w:rFonts w:ascii="Times New Roman" w:hAnsi="Times New Roman" w:cs="Times New Roman"/>
                <w:sz w:val="24"/>
                <w:szCs w:val="24"/>
              </w:rPr>
            </w:pPr>
            <w:r w:rsidRPr="00BE6FCD">
              <w:rPr>
                <w:rFonts w:ascii="Times New Roman" w:hAnsi="Times New Roman" w:cs="Times New Roman"/>
                <w:sz w:val="24"/>
                <w:szCs w:val="24"/>
              </w:rPr>
              <w:t>0</w:t>
            </w:r>
          </w:p>
        </w:tc>
        <w:tc>
          <w:tcPr>
            <w:tcW w:w="828" w:type="pct"/>
          </w:tcPr>
          <w:p w:rsidR="00BE6FCD" w:rsidRPr="00BE6FCD" w:rsidRDefault="00BE6FCD" w:rsidP="00BE6FCD">
            <w:pPr>
              <w:spacing w:after="0" w:line="240" w:lineRule="auto"/>
              <w:rPr>
                <w:rFonts w:ascii="Times New Roman" w:hAnsi="Times New Roman" w:cs="Times New Roman"/>
                <w:sz w:val="24"/>
                <w:szCs w:val="24"/>
              </w:rPr>
            </w:pPr>
            <w:r w:rsidRPr="00BE6FCD">
              <w:rPr>
                <w:rFonts w:ascii="Times New Roman" w:hAnsi="Times New Roman" w:cs="Times New Roman"/>
                <w:sz w:val="24"/>
                <w:szCs w:val="24"/>
              </w:rPr>
              <w:t>0</w:t>
            </w:r>
          </w:p>
        </w:tc>
        <w:tc>
          <w:tcPr>
            <w:tcW w:w="828" w:type="pct"/>
          </w:tcPr>
          <w:p w:rsidR="00BE6FCD" w:rsidRPr="00BE6FCD" w:rsidRDefault="00BE6FCD" w:rsidP="00BE6FCD">
            <w:pPr>
              <w:spacing w:after="0" w:line="240" w:lineRule="auto"/>
              <w:rPr>
                <w:rFonts w:ascii="Times New Roman" w:hAnsi="Times New Roman" w:cs="Times New Roman"/>
                <w:sz w:val="24"/>
                <w:szCs w:val="24"/>
              </w:rPr>
            </w:pPr>
            <w:r w:rsidRPr="00BE6FCD">
              <w:rPr>
                <w:rFonts w:ascii="Times New Roman" w:hAnsi="Times New Roman" w:cs="Times New Roman"/>
                <w:sz w:val="24"/>
                <w:szCs w:val="24"/>
              </w:rPr>
              <w:t>0</w:t>
            </w:r>
          </w:p>
        </w:tc>
        <w:tc>
          <w:tcPr>
            <w:tcW w:w="635" w:type="pct"/>
          </w:tcPr>
          <w:p w:rsidR="00BE6FCD" w:rsidRPr="00BE6FCD" w:rsidRDefault="00BE6FCD" w:rsidP="00BE6FCD">
            <w:pPr>
              <w:spacing w:after="0" w:line="240" w:lineRule="auto"/>
              <w:rPr>
                <w:rFonts w:ascii="Times New Roman" w:hAnsi="Times New Roman" w:cs="Times New Roman"/>
                <w:sz w:val="24"/>
                <w:szCs w:val="24"/>
              </w:rPr>
            </w:pPr>
            <w:r w:rsidRPr="00BE6FCD">
              <w:rPr>
                <w:rFonts w:ascii="Times New Roman" w:hAnsi="Times New Roman" w:cs="Times New Roman"/>
                <w:sz w:val="24"/>
                <w:szCs w:val="24"/>
              </w:rPr>
              <w:t>0</w:t>
            </w:r>
          </w:p>
        </w:tc>
      </w:tr>
      <w:tr w:rsidR="00BE6FCD" w:rsidRPr="00B8520B" w:rsidTr="00B506C6">
        <w:tblPrEx>
          <w:jc w:val="center"/>
          <w:tblCellMar>
            <w:top w:w="0" w:type="dxa"/>
            <w:left w:w="108" w:type="dxa"/>
            <w:bottom w:w="0" w:type="dxa"/>
            <w:right w:w="108" w:type="dxa"/>
          </w:tblCellMar>
          <w:tblLook w:val="01E0" w:firstRow="1" w:lastRow="1" w:firstColumn="1" w:lastColumn="1" w:noHBand="0" w:noVBand="0"/>
        </w:tblPrEx>
        <w:trPr>
          <w:jc w:val="center"/>
        </w:trPr>
        <w:tc>
          <w:tcPr>
            <w:tcW w:w="1178" w:type="pct"/>
            <w:gridSpan w:val="2"/>
          </w:tcPr>
          <w:p w:rsidR="00BE6FCD" w:rsidRPr="00B8520B" w:rsidRDefault="00BE6FCD" w:rsidP="00BE6FCD">
            <w:pPr>
              <w:spacing w:after="0" w:line="240" w:lineRule="auto"/>
              <w:rPr>
                <w:rFonts w:ascii="Times New Roman" w:hAnsi="Times New Roman" w:cs="Times New Roman"/>
                <w:sz w:val="24"/>
                <w:szCs w:val="24"/>
              </w:rPr>
            </w:pPr>
            <w:r w:rsidRPr="00B8520B">
              <w:rPr>
                <w:rFonts w:ascii="Times New Roman" w:hAnsi="Times New Roman" w:cs="Times New Roman"/>
                <w:sz w:val="24"/>
                <w:szCs w:val="24"/>
              </w:rPr>
              <w:t>3.1. valsts pamatbudžets</w:t>
            </w:r>
          </w:p>
        </w:tc>
        <w:tc>
          <w:tcPr>
            <w:tcW w:w="735" w:type="pct"/>
            <w:gridSpan w:val="2"/>
            <w:shd w:val="clear" w:color="auto" w:fill="auto"/>
          </w:tcPr>
          <w:p w:rsidR="00BE6FCD" w:rsidRPr="00BE6FCD" w:rsidRDefault="00BE6FCD" w:rsidP="00BE6FCD">
            <w:pPr>
              <w:spacing w:after="0" w:line="240" w:lineRule="auto"/>
              <w:rPr>
                <w:rFonts w:ascii="Times New Roman" w:hAnsi="Times New Roman" w:cs="Times New Roman"/>
                <w:sz w:val="24"/>
                <w:szCs w:val="24"/>
              </w:rPr>
            </w:pPr>
            <w:r w:rsidRPr="00BE6FCD">
              <w:rPr>
                <w:rFonts w:ascii="Times New Roman" w:hAnsi="Times New Roman" w:cs="Times New Roman"/>
                <w:sz w:val="24"/>
                <w:szCs w:val="24"/>
              </w:rPr>
              <w:t>0</w:t>
            </w:r>
          </w:p>
        </w:tc>
        <w:tc>
          <w:tcPr>
            <w:tcW w:w="796" w:type="pct"/>
          </w:tcPr>
          <w:p w:rsidR="00BE6FCD" w:rsidRPr="00BE6FCD" w:rsidRDefault="00BE6FCD" w:rsidP="00BE6FCD">
            <w:pPr>
              <w:spacing w:after="0" w:line="240" w:lineRule="auto"/>
              <w:rPr>
                <w:rFonts w:ascii="Times New Roman" w:hAnsi="Times New Roman" w:cs="Times New Roman"/>
                <w:sz w:val="24"/>
                <w:szCs w:val="24"/>
              </w:rPr>
            </w:pPr>
            <w:r w:rsidRPr="00BE6FCD">
              <w:rPr>
                <w:rFonts w:ascii="Times New Roman" w:hAnsi="Times New Roman" w:cs="Times New Roman"/>
                <w:sz w:val="24"/>
                <w:szCs w:val="24"/>
              </w:rPr>
              <w:t>0</w:t>
            </w:r>
          </w:p>
        </w:tc>
        <w:tc>
          <w:tcPr>
            <w:tcW w:w="828" w:type="pct"/>
          </w:tcPr>
          <w:p w:rsidR="00BE6FCD" w:rsidRPr="00BE6FCD" w:rsidRDefault="00BE6FCD" w:rsidP="00BE6FCD">
            <w:pPr>
              <w:spacing w:after="0" w:line="240" w:lineRule="auto"/>
              <w:rPr>
                <w:rFonts w:ascii="Times New Roman" w:hAnsi="Times New Roman" w:cs="Times New Roman"/>
                <w:sz w:val="24"/>
                <w:szCs w:val="24"/>
              </w:rPr>
            </w:pPr>
            <w:r w:rsidRPr="00BE6FCD">
              <w:rPr>
                <w:rFonts w:ascii="Times New Roman" w:hAnsi="Times New Roman" w:cs="Times New Roman"/>
                <w:sz w:val="24"/>
                <w:szCs w:val="24"/>
              </w:rPr>
              <w:t>0</w:t>
            </w:r>
          </w:p>
        </w:tc>
        <w:tc>
          <w:tcPr>
            <w:tcW w:w="828" w:type="pct"/>
          </w:tcPr>
          <w:p w:rsidR="00BE6FCD" w:rsidRPr="00BE6FCD" w:rsidRDefault="00BE6FCD" w:rsidP="00BE6FCD">
            <w:pPr>
              <w:spacing w:after="0" w:line="240" w:lineRule="auto"/>
              <w:rPr>
                <w:rFonts w:ascii="Times New Roman" w:hAnsi="Times New Roman" w:cs="Times New Roman"/>
                <w:sz w:val="24"/>
                <w:szCs w:val="24"/>
              </w:rPr>
            </w:pPr>
            <w:r w:rsidRPr="00BE6FCD">
              <w:rPr>
                <w:rFonts w:ascii="Times New Roman" w:hAnsi="Times New Roman" w:cs="Times New Roman"/>
                <w:sz w:val="24"/>
                <w:szCs w:val="24"/>
              </w:rPr>
              <w:t>0</w:t>
            </w:r>
          </w:p>
        </w:tc>
        <w:tc>
          <w:tcPr>
            <w:tcW w:w="635" w:type="pct"/>
          </w:tcPr>
          <w:p w:rsidR="00BE6FCD" w:rsidRPr="00BE6FCD" w:rsidRDefault="00BE6FCD" w:rsidP="00BE6FCD">
            <w:pPr>
              <w:spacing w:after="0" w:line="240" w:lineRule="auto"/>
              <w:rPr>
                <w:rFonts w:ascii="Times New Roman" w:hAnsi="Times New Roman" w:cs="Times New Roman"/>
                <w:sz w:val="24"/>
                <w:szCs w:val="24"/>
              </w:rPr>
            </w:pPr>
            <w:r w:rsidRPr="00BE6FCD">
              <w:rPr>
                <w:rFonts w:ascii="Times New Roman" w:hAnsi="Times New Roman" w:cs="Times New Roman"/>
                <w:sz w:val="24"/>
                <w:szCs w:val="24"/>
              </w:rPr>
              <w:t>0</w:t>
            </w:r>
          </w:p>
        </w:tc>
      </w:tr>
      <w:tr w:rsidR="00BE6FCD" w:rsidRPr="00B8520B" w:rsidTr="00B506C6">
        <w:tblPrEx>
          <w:jc w:val="center"/>
          <w:tblCellMar>
            <w:top w:w="0" w:type="dxa"/>
            <w:left w:w="108" w:type="dxa"/>
            <w:bottom w:w="0" w:type="dxa"/>
            <w:right w:w="108" w:type="dxa"/>
          </w:tblCellMar>
          <w:tblLook w:val="01E0" w:firstRow="1" w:lastRow="1" w:firstColumn="1" w:lastColumn="1" w:noHBand="0" w:noVBand="0"/>
        </w:tblPrEx>
        <w:trPr>
          <w:jc w:val="center"/>
        </w:trPr>
        <w:tc>
          <w:tcPr>
            <w:tcW w:w="1178" w:type="pct"/>
            <w:gridSpan w:val="2"/>
          </w:tcPr>
          <w:p w:rsidR="00BE6FCD" w:rsidRPr="00B8520B" w:rsidRDefault="00BE6FCD" w:rsidP="00BE6FCD">
            <w:pPr>
              <w:spacing w:after="0" w:line="240" w:lineRule="auto"/>
              <w:rPr>
                <w:rFonts w:ascii="Times New Roman" w:hAnsi="Times New Roman" w:cs="Times New Roman"/>
                <w:sz w:val="24"/>
                <w:szCs w:val="24"/>
              </w:rPr>
            </w:pPr>
            <w:r w:rsidRPr="00B8520B">
              <w:rPr>
                <w:rFonts w:ascii="Times New Roman" w:hAnsi="Times New Roman" w:cs="Times New Roman"/>
                <w:sz w:val="24"/>
                <w:szCs w:val="24"/>
              </w:rPr>
              <w:t>3.2. speciālais budžets</w:t>
            </w:r>
          </w:p>
        </w:tc>
        <w:tc>
          <w:tcPr>
            <w:tcW w:w="735" w:type="pct"/>
            <w:gridSpan w:val="2"/>
            <w:shd w:val="clear" w:color="auto" w:fill="auto"/>
          </w:tcPr>
          <w:p w:rsidR="00BE6FCD" w:rsidRPr="00BE6FCD" w:rsidRDefault="00BE6FCD" w:rsidP="00BE6FCD">
            <w:pPr>
              <w:spacing w:after="0" w:line="240" w:lineRule="auto"/>
              <w:rPr>
                <w:rFonts w:ascii="Times New Roman" w:hAnsi="Times New Roman" w:cs="Times New Roman"/>
                <w:sz w:val="24"/>
                <w:szCs w:val="24"/>
              </w:rPr>
            </w:pPr>
            <w:r w:rsidRPr="00BE6FCD">
              <w:rPr>
                <w:rFonts w:ascii="Times New Roman" w:hAnsi="Times New Roman" w:cs="Times New Roman"/>
                <w:sz w:val="24"/>
                <w:szCs w:val="24"/>
              </w:rPr>
              <w:t>0</w:t>
            </w:r>
          </w:p>
        </w:tc>
        <w:tc>
          <w:tcPr>
            <w:tcW w:w="796" w:type="pct"/>
          </w:tcPr>
          <w:p w:rsidR="00BE6FCD" w:rsidRPr="00BE6FCD" w:rsidRDefault="00BE6FCD" w:rsidP="00BE6FCD">
            <w:pPr>
              <w:spacing w:after="0" w:line="240" w:lineRule="auto"/>
              <w:rPr>
                <w:rFonts w:ascii="Times New Roman" w:hAnsi="Times New Roman" w:cs="Times New Roman"/>
                <w:sz w:val="24"/>
                <w:szCs w:val="24"/>
              </w:rPr>
            </w:pPr>
            <w:r w:rsidRPr="00BE6FCD">
              <w:rPr>
                <w:rFonts w:ascii="Times New Roman" w:hAnsi="Times New Roman" w:cs="Times New Roman"/>
                <w:sz w:val="24"/>
                <w:szCs w:val="24"/>
              </w:rPr>
              <w:t>0</w:t>
            </w:r>
          </w:p>
        </w:tc>
        <w:tc>
          <w:tcPr>
            <w:tcW w:w="828" w:type="pct"/>
          </w:tcPr>
          <w:p w:rsidR="00BE6FCD" w:rsidRPr="00BE6FCD" w:rsidRDefault="00BE6FCD" w:rsidP="00BE6FCD">
            <w:pPr>
              <w:spacing w:after="0" w:line="240" w:lineRule="auto"/>
              <w:rPr>
                <w:rFonts w:ascii="Times New Roman" w:hAnsi="Times New Roman" w:cs="Times New Roman"/>
                <w:sz w:val="24"/>
                <w:szCs w:val="24"/>
              </w:rPr>
            </w:pPr>
            <w:r w:rsidRPr="00BE6FCD">
              <w:rPr>
                <w:rFonts w:ascii="Times New Roman" w:hAnsi="Times New Roman" w:cs="Times New Roman"/>
                <w:sz w:val="24"/>
                <w:szCs w:val="24"/>
              </w:rPr>
              <w:t>0</w:t>
            </w:r>
          </w:p>
        </w:tc>
        <w:tc>
          <w:tcPr>
            <w:tcW w:w="828" w:type="pct"/>
          </w:tcPr>
          <w:p w:rsidR="00BE6FCD" w:rsidRPr="00BE6FCD" w:rsidRDefault="00BE6FCD" w:rsidP="00BE6FCD">
            <w:pPr>
              <w:spacing w:after="0" w:line="240" w:lineRule="auto"/>
              <w:rPr>
                <w:rFonts w:ascii="Times New Roman" w:hAnsi="Times New Roman" w:cs="Times New Roman"/>
                <w:sz w:val="24"/>
                <w:szCs w:val="24"/>
              </w:rPr>
            </w:pPr>
            <w:r w:rsidRPr="00BE6FCD">
              <w:rPr>
                <w:rFonts w:ascii="Times New Roman" w:hAnsi="Times New Roman" w:cs="Times New Roman"/>
                <w:sz w:val="24"/>
                <w:szCs w:val="24"/>
              </w:rPr>
              <w:t>0</w:t>
            </w:r>
          </w:p>
        </w:tc>
        <w:tc>
          <w:tcPr>
            <w:tcW w:w="635" w:type="pct"/>
          </w:tcPr>
          <w:p w:rsidR="00BE6FCD" w:rsidRPr="00BE6FCD" w:rsidRDefault="00BE6FCD" w:rsidP="00BE6FCD">
            <w:pPr>
              <w:spacing w:after="0" w:line="240" w:lineRule="auto"/>
              <w:rPr>
                <w:rFonts w:ascii="Times New Roman" w:hAnsi="Times New Roman" w:cs="Times New Roman"/>
                <w:sz w:val="24"/>
                <w:szCs w:val="24"/>
              </w:rPr>
            </w:pPr>
            <w:r w:rsidRPr="00BE6FCD">
              <w:rPr>
                <w:rFonts w:ascii="Times New Roman" w:hAnsi="Times New Roman" w:cs="Times New Roman"/>
                <w:sz w:val="24"/>
                <w:szCs w:val="24"/>
              </w:rPr>
              <w:t>0</w:t>
            </w:r>
          </w:p>
        </w:tc>
      </w:tr>
      <w:tr w:rsidR="00BE6FCD" w:rsidRPr="00B8520B" w:rsidTr="00B506C6">
        <w:tblPrEx>
          <w:jc w:val="center"/>
          <w:tblCellMar>
            <w:top w:w="0" w:type="dxa"/>
            <w:left w:w="108" w:type="dxa"/>
            <w:bottom w:w="0" w:type="dxa"/>
            <w:right w:w="108" w:type="dxa"/>
          </w:tblCellMar>
          <w:tblLook w:val="01E0" w:firstRow="1" w:lastRow="1" w:firstColumn="1" w:lastColumn="1" w:noHBand="0" w:noVBand="0"/>
        </w:tblPrEx>
        <w:trPr>
          <w:jc w:val="center"/>
        </w:trPr>
        <w:tc>
          <w:tcPr>
            <w:tcW w:w="1178" w:type="pct"/>
            <w:gridSpan w:val="2"/>
          </w:tcPr>
          <w:p w:rsidR="00BE6FCD" w:rsidRPr="00B8520B" w:rsidRDefault="00BE6FCD" w:rsidP="00BE6FCD">
            <w:pPr>
              <w:spacing w:after="0" w:line="240" w:lineRule="auto"/>
              <w:rPr>
                <w:rFonts w:ascii="Times New Roman" w:hAnsi="Times New Roman" w:cs="Times New Roman"/>
                <w:sz w:val="24"/>
                <w:szCs w:val="24"/>
              </w:rPr>
            </w:pPr>
            <w:r w:rsidRPr="00B8520B">
              <w:rPr>
                <w:rFonts w:ascii="Times New Roman" w:hAnsi="Times New Roman" w:cs="Times New Roman"/>
                <w:sz w:val="24"/>
                <w:szCs w:val="24"/>
              </w:rPr>
              <w:t xml:space="preserve">3.3. pašvaldību budžets </w:t>
            </w:r>
          </w:p>
        </w:tc>
        <w:tc>
          <w:tcPr>
            <w:tcW w:w="735" w:type="pct"/>
            <w:gridSpan w:val="2"/>
            <w:shd w:val="clear" w:color="auto" w:fill="auto"/>
          </w:tcPr>
          <w:p w:rsidR="00BE6FCD" w:rsidRPr="00BE6FCD" w:rsidRDefault="00BE6FCD" w:rsidP="00BE6FCD">
            <w:pPr>
              <w:spacing w:after="0" w:line="240" w:lineRule="auto"/>
              <w:rPr>
                <w:rFonts w:ascii="Times New Roman" w:hAnsi="Times New Roman" w:cs="Times New Roman"/>
                <w:sz w:val="24"/>
                <w:szCs w:val="24"/>
              </w:rPr>
            </w:pPr>
            <w:r w:rsidRPr="00BE6FCD">
              <w:rPr>
                <w:rFonts w:ascii="Times New Roman" w:hAnsi="Times New Roman" w:cs="Times New Roman"/>
                <w:sz w:val="24"/>
                <w:szCs w:val="24"/>
              </w:rPr>
              <w:t>0</w:t>
            </w:r>
          </w:p>
        </w:tc>
        <w:tc>
          <w:tcPr>
            <w:tcW w:w="796" w:type="pct"/>
          </w:tcPr>
          <w:p w:rsidR="00BE6FCD" w:rsidRPr="00BE6FCD" w:rsidRDefault="00BE6FCD" w:rsidP="00BE6FCD">
            <w:pPr>
              <w:spacing w:after="0" w:line="240" w:lineRule="auto"/>
              <w:rPr>
                <w:rFonts w:ascii="Times New Roman" w:hAnsi="Times New Roman" w:cs="Times New Roman"/>
                <w:sz w:val="24"/>
                <w:szCs w:val="24"/>
              </w:rPr>
            </w:pPr>
            <w:r w:rsidRPr="00BE6FCD">
              <w:rPr>
                <w:rFonts w:ascii="Times New Roman" w:hAnsi="Times New Roman" w:cs="Times New Roman"/>
                <w:sz w:val="24"/>
                <w:szCs w:val="24"/>
              </w:rPr>
              <w:t>0</w:t>
            </w:r>
          </w:p>
        </w:tc>
        <w:tc>
          <w:tcPr>
            <w:tcW w:w="828" w:type="pct"/>
          </w:tcPr>
          <w:p w:rsidR="00BE6FCD" w:rsidRPr="00BE6FCD" w:rsidRDefault="00BE6FCD" w:rsidP="00BE6FCD">
            <w:pPr>
              <w:spacing w:after="0" w:line="240" w:lineRule="auto"/>
              <w:rPr>
                <w:rFonts w:ascii="Times New Roman" w:hAnsi="Times New Roman" w:cs="Times New Roman"/>
                <w:sz w:val="24"/>
                <w:szCs w:val="24"/>
              </w:rPr>
            </w:pPr>
            <w:r w:rsidRPr="00BE6FCD">
              <w:rPr>
                <w:rFonts w:ascii="Times New Roman" w:hAnsi="Times New Roman" w:cs="Times New Roman"/>
                <w:sz w:val="24"/>
                <w:szCs w:val="24"/>
              </w:rPr>
              <w:t>0</w:t>
            </w:r>
          </w:p>
        </w:tc>
        <w:tc>
          <w:tcPr>
            <w:tcW w:w="828" w:type="pct"/>
          </w:tcPr>
          <w:p w:rsidR="00BE6FCD" w:rsidRPr="00BE6FCD" w:rsidRDefault="00BE6FCD" w:rsidP="00BE6FCD">
            <w:pPr>
              <w:spacing w:after="0" w:line="240" w:lineRule="auto"/>
              <w:rPr>
                <w:rFonts w:ascii="Times New Roman" w:hAnsi="Times New Roman" w:cs="Times New Roman"/>
                <w:sz w:val="24"/>
                <w:szCs w:val="24"/>
              </w:rPr>
            </w:pPr>
            <w:r w:rsidRPr="00BE6FCD">
              <w:rPr>
                <w:rFonts w:ascii="Times New Roman" w:hAnsi="Times New Roman" w:cs="Times New Roman"/>
                <w:sz w:val="24"/>
                <w:szCs w:val="24"/>
              </w:rPr>
              <w:t>0</w:t>
            </w:r>
          </w:p>
        </w:tc>
        <w:tc>
          <w:tcPr>
            <w:tcW w:w="635" w:type="pct"/>
          </w:tcPr>
          <w:p w:rsidR="00BE6FCD" w:rsidRPr="00BE6FCD" w:rsidRDefault="00BE6FCD" w:rsidP="00BE6FCD">
            <w:pPr>
              <w:spacing w:after="0" w:line="240" w:lineRule="auto"/>
              <w:rPr>
                <w:rFonts w:ascii="Times New Roman" w:hAnsi="Times New Roman" w:cs="Times New Roman"/>
                <w:sz w:val="24"/>
                <w:szCs w:val="24"/>
              </w:rPr>
            </w:pPr>
            <w:r w:rsidRPr="00BE6FCD">
              <w:rPr>
                <w:rFonts w:ascii="Times New Roman" w:hAnsi="Times New Roman" w:cs="Times New Roman"/>
                <w:sz w:val="24"/>
                <w:szCs w:val="24"/>
              </w:rPr>
              <w:t>0</w:t>
            </w:r>
          </w:p>
        </w:tc>
      </w:tr>
      <w:tr w:rsidR="00BE6FCD" w:rsidRPr="00B8520B" w:rsidTr="00B506C6">
        <w:tblPrEx>
          <w:jc w:val="center"/>
          <w:tblCellMar>
            <w:top w:w="0" w:type="dxa"/>
            <w:left w:w="108" w:type="dxa"/>
            <w:bottom w:w="0" w:type="dxa"/>
            <w:right w:w="108" w:type="dxa"/>
          </w:tblCellMar>
          <w:tblLook w:val="01E0" w:firstRow="1" w:lastRow="1" w:firstColumn="1" w:lastColumn="1" w:noHBand="0" w:noVBand="0"/>
        </w:tblPrEx>
        <w:trPr>
          <w:jc w:val="center"/>
        </w:trPr>
        <w:tc>
          <w:tcPr>
            <w:tcW w:w="1178" w:type="pct"/>
            <w:gridSpan w:val="2"/>
            <w:vMerge w:val="restart"/>
          </w:tcPr>
          <w:p w:rsidR="00BE6FCD" w:rsidRPr="00B8520B" w:rsidRDefault="00BE6FCD" w:rsidP="00BE6FCD">
            <w:pPr>
              <w:spacing w:after="0" w:line="240" w:lineRule="auto"/>
              <w:rPr>
                <w:rFonts w:ascii="Times New Roman" w:hAnsi="Times New Roman" w:cs="Times New Roman"/>
                <w:sz w:val="24"/>
                <w:szCs w:val="24"/>
              </w:rPr>
            </w:pPr>
            <w:r w:rsidRPr="00B8520B">
              <w:rPr>
                <w:rFonts w:ascii="Times New Roman" w:hAnsi="Times New Roman" w:cs="Times New Roman"/>
                <w:sz w:val="24"/>
                <w:szCs w:val="24"/>
              </w:rPr>
              <w:t xml:space="preserve">4. Finanšu līdzekļi papildu izdevumu </w:t>
            </w:r>
            <w:r w:rsidRPr="00B8520B">
              <w:rPr>
                <w:rFonts w:ascii="Times New Roman" w:hAnsi="Times New Roman" w:cs="Times New Roman"/>
                <w:sz w:val="24"/>
                <w:szCs w:val="24"/>
              </w:rPr>
              <w:lastRenderedPageBreak/>
              <w:t>finansēšanai (kompensējošu izdevumu samazinājumu norāda ar "+" zīmi)</w:t>
            </w:r>
          </w:p>
        </w:tc>
        <w:tc>
          <w:tcPr>
            <w:tcW w:w="735" w:type="pct"/>
            <w:gridSpan w:val="2"/>
            <w:vMerge w:val="restart"/>
          </w:tcPr>
          <w:p w:rsidR="00BE6FCD" w:rsidRPr="00BE6FCD" w:rsidRDefault="00BE6FCD" w:rsidP="00BE6FCD">
            <w:pPr>
              <w:spacing w:after="0" w:line="240" w:lineRule="auto"/>
              <w:rPr>
                <w:rFonts w:ascii="Times New Roman" w:hAnsi="Times New Roman" w:cs="Times New Roman"/>
                <w:i/>
                <w:sz w:val="24"/>
                <w:szCs w:val="24"/>
              </w:rPr>
            </w:pPr>
            <w:r w:rsidRPr="00BE6FCD">
              <w:rPr>
                <w:rFonts w:ascii="Times New Roman" w:hAnsi="Times New Roman" w:cs="Times New Roman"/>
                <w:sz w:val="24"/>
                <w:szCs w:val="24"/>
              </w:rPr>
              <w:lastRenderedPageBreak/>
              <w:t>X</w:t>
            </w:r>
          </w:p>
        </w:tc>
        <w:tc>
          <w:tcPr>
            <w:tcW w:w="796" w:type="pct"/>
          </w:tcPr>
          <w:p w:rsidR="00BE6FCD" w:rsidRPr="00BE6FCD" w:rsidRDefault="00BE6FCD" w:rsidP="00BE6FCD">
            <w:pPr>
              <w:spacing w:after="0" w:line="240" w:lineRule="auto"/>
              <w:rPr>
                <w:rFonts w:ascii="Times New Roman" w:hAnsi="Times New Roman" w:cs="Times New Roman"/>
                <w:sz w:val="24"/>
                <w:szCs w:val="24"/>
              </w:rPr>
            </w:pPr>
            <w:r w:rsidRPr="00BE6FCD">
              <w:rPr>
                <w:rFonts w:ascii="Times New Roman" w:hAnsi="Times New Roman" w:cs="Times New Roman"/>
                <w:sz w:val="24"/>
                <w:szCs w:val="24"/>
              </w:rPr>
              <w:t>0</w:t>
            </w:r>
          </w:p>
        </w:tc>
        <w:tc>
          <w:tcPr>
            <w:tcW w:w="828" w:type="pct"/>
          </w:tcPr>
          <w:p w:rsidR="00BE6FCD" w:rsidRPr="00BE6FCD" w:rsidRDefault="00BE6FCD" w:rsidP="00BE6FCD">
            <w:pPr>
              <w:spacing w:after="0" w:line="240" w:lineRule="auto"/>
              <w:rPr>
                <w:rFonts w:ascii="Times New Roman" w:hAnsi="Times New Roman" w:cs="Times New Roman"/>
                <w:sz w:val="24"/>
                <w:szCs w:val="24"/>
              </w:rPr>
            </w:pPr>
            <w:r w:rsidRPr="00BE6FCD">
              <w:rPr>
                <w:rFonts w:ascii="Times New Roman" w:hAnsi="Times New Roman" w:cs="Times New Roman"/>
                <w:sz w:val="24"/>
                <w:szCs w:val="24"/>
              </w:rPr>
              <w:t>0</w:t>
            </w:r>
          </w:p>
        </w:tc>
        <w:tc>
          <w:tcPr>
            <w:tcW w:w="828" w:type="pct"/>
          </w:tcPr>
          <w:p w:rsidR="00BE6FCD" w:rsidRPr="00BE6FCD" w:rsidRDefault="00BE6FCD" w:rsidP="00BE6FCD">
            <w:pPr>
              <w:spacing w:after="0" w:line="240" w:lineRule="auto"/>
              <w:rPr>
                <w:rFonts w:ascii="Times New Roman" w:hAnsi="Times New Roman" w:cs="Times New Roman"/>
                <w:sz w:val="24"/>
                <w:szCs w:val="24"/>
              </w:rPr>
            </w:pPr>
            <w:r w:rsidRPr="00BE6FCD">
              <w:rPr>
                <w:rFonts w:ascii="Times New Roman" w:hAnsi="Times New Roman" w:cs="Times New Roman"/>
                <w:sz w:val="24"/>
                <w:szCs w:val="24"/>
              </w:rPr>
              <w:t>0</w:t>
            </w:r>
          </w:p>
        </w:tc>
        <w:tc>
          <w:tcPr>
            <w:tcW w:w="635" w:type="pct"/>
          </w:tcPr>
          <w:p w:rsidR="00BE6FCD" w:rsidRPr="00BE6FCD" w:rsidRDefault="00BE6FCD" w:rsidP="00BE6FCD">
            <w:pPr>
              <w:spacing w:after="0" w:line="240" w:lineRule="auto"/>
              <w:rPr>
                <w:rFonts w:ascii="Times New Roman" w:hAnsi="Times New Roman" w:cs="Times New Roman"/>
                <w:sz w:val="24"/>
                <w:szCs w:val="24"/>
              </w:rPr>
            </w:pPr>
            <w:r w:rsidRPr="00BE6FCD">
              <w:rPr>
                <w:rFonts w:ascii="Times New Roman" w:hAnsi="Times New Roman" w:cs="Times New Roman"/>
                <w:sz w:val="24"/>
                <w:szCs w:val="24"/>
              </w:rPr>
              <w:t>0</w:t>
            </w:r>
          </w:p>
        </w:tc>
      </w:tr>
      <w:tr w:rsidR="00BE6FCD" w:rsidRPr="00B8520B" w:rsidTr="00B506C6">
        <w:tblPrEx>
          <w:jc w:val="center"/>
          <w:tblCellMar>
            <w:top w:w="0" w:type="dxa"/>
            <w:left w:w="108" w:type="dxa"/>
            <w:bottom w:w="0" w:type="dxa"/>
            <w:right w:w="108" w:type="dxa"/>
          </w:tblCellMar>
          <w:tblLook w:val="01E0" w:firstRow="1" w:lastRow="1" w:firstColumn="1" w:lastColumn="1" w:noHBand="0" w:noVBand="0"/>
        </w:tblPrEx>
        <w:trPr>
          <w:jc w:val="center"/>
        </w:trPr>
        <w:tc>
          <w:tcPr>
            <w:tcW w:w="1178" w:type="pct"/>
            <w:gridSpan w:val="2"/>
            <w:vMerge/>
          </w:tcPr>
          <w:p w:rsidR="00BE6FCD" w:rsidRPr="00B8520B" w:rsidRDefault="00BE6FCD" w:rsidP="00BE6FCD">
            <w:pPr>
              <w:spacing w:after="0" w:line="240" w:lineRule="auto"/>
              <w:rPr>
                <w:rFonts w:ascii="Times New Roman" w:hAnsi="Times New Roman" w:cs="Times New Roman"/>
                <w:sz w:val="24"/>
                <w:szCs w:val="24"/>
              </w:rPr>
            </w:pPr>
          </w:p>
        </w:tc>
        <w:tc>
          <w:tcPr>
            <w:tcW w:w="735" w:type="pct"/>
            <w:gridSpan w:val="2"/>
            <w:vMerge/>
          </w:tcPr>
          <w:p w:rsidR="00BE6FCD" w:rsidRPr="00BE6FCD" w:rsidRDefault="00BE6FCD" w:rsidP="00BE6FCD">
            <w:pPr>
              <w:spacing w:after="0" w:line="240" w:lineRule="auto"/>
              <w:rPr>
                <w:rFonts w:ascii="Times New Roman" w:hAnsi="Times New Roman" w:cs="Times New Roman"/>
                <w:i/>
                <w:sz w:val="24"/>
                <w:szCs w:val="24"/>
              </w:rPr>
            </w:pPr>
          </w:p>
        </w:tc>
        <w:tc>
          <w:tcPr>
            <w:tcW w:w="796" w:type="pct"/>
          </w:tcPr>
          <w:p w:rsidR="00BE6FCD" w:rsidRPr="00BE6FCD" w:rsidRDefault="00BE6FCD" w:rsidP="00BE6FCD">
            <w:pPr>
              <w:spacing w:after="0" w:line="240" w:lineRule="auto"/>
              <w:rPr>
                <w:rFonts w:ascii="Times New Roman" w:hAnsi="Times New Roman" w:cs="Times New Roman"/>
                <w:sz w:val="24"/>
                <w:szCs w:val="24"/>
              </w:rPr>
            </w:pPr>
            <w:r w:rsidRPr="00BE6FCD">
              <w:rPr>
                <w:rFonts w:ascii="Times New Roman" w:hAnsi="Times New Roman" w:cs="Times New Roman"/>
                <w:sz w:val="24"/>
                <w:szCs w:val="24"/>
              </w:rPr>
              <w:t>0</w:t>
            </w:r>
          </w:p>
        </w:tc>
        <w:tc>
          <w:tcPr>
            <w:tcW w:w="828" w:type="pct"/>
          </w:tcPr>
          <w:p w:rsidR="00BE6FCD" w:rsidRPr="00BE6FCD" w:rsidRDefault="00BE6FCD" w:rsidP="00BE6FCD">
            <w:pPr>
              <w:spacing w:after="0" w:line="240" w:lineRule="auto"/>
              <w:rPr>
                <w:rFonts w:ascii="Times New Roman" w:hAnsi="Times New Roman" w:cs="Times New Roman"/>
                <w:sz w:val="24"/>
                <w:szCs w:val="24"/>
              </w:rPr>
            </w:pPr>
            <w:r w:rsidRPr="00BE6FCD">
              <w:rPr>
                <w:rFonts w:ascii="Times New Roman" w:hAnsi="Times New Roman" w:cs="Times New Roman"/>
                <w:sz w:val="24"/>
                <w:szCs w:val="24"/>
              </w:rPr>
              <w:t>0</w:t>
            </w:r>
          </w:p>
        </w:tc>
        <w:tc>
          <w:tcPr>
            <w:tcW w:w="828" w:type="pct"/>
          </w:tcPr>
          <w:p w:rsidR="00BE6FCD" w:rsidRPr="00BE6FCD" w:rsidRDefault="00BE6FCD" w:rsidP="00BE6FCD">
            <w:pPr>
              <w:spacing w:after="0" w:line="240" w:lineRule="auto"/>
              <w:rPr>
                <w:rFonts w:ascii="Times New Roman" w:hAnsi="Times New Roman" w:cs="Times New Roman"/>
                <w:sz w:val="24"/>
                <w:szCs w:val="24"/>
              </w:rPr>
            </w:pPr>
            <w:r w:rsidRPr="00BE6FCD">
              <w:rPr>
                <w:rFonts w:ascii="Times New Roman" w:hAnsi="Times New Roman" w:cs="Times New Roman"/>
                <w:sz w:val="24"/>
                <w:szCs w:val="24"/>
              </w:rPr>
              <w:t>0</w:t>
            </w:r>
          </w:p>
        </w:tc>
        <w:tc>
          <w:tcPr>
            <w:tcW w:w="635" w:type="pct"/>
          </w:tcPr>
          <w:p w:rsidR="00BE6FCD" w:rsidRPr="00BE6FCD" w:rsidRDefault="00BE6FCD" w:rsidP="00BE6FCD">
            <w:pPr>
              <w:spacing w:after="0" w:line="240" w:lineRule="auto"/>
              <w:rPr>
                <w:rFonts w:ascii="Times New Roman" w:hAnsi="Times New Roman" w:cs="Times New Roman"/>
                <w:sz w:val="24"/>
                <w:szCs w:val="24"/>
              </w:rPr>
            </w:pPr>
            <w:r w:rsidRPr="00BE6FCD">
              <w:rPr>
                <w:rFonts w:ascii="Times New Roman" w:hAnsi="Times New Roman" w:cs="Times New Roman"/>
                <w:sz w:val="24"/>
                <w:szCs w:val="24"/>
              </w:rPr>
              <w:t>0</w:t>
            </w:r>
          </w:p>
        </w:tc>
      </w:tr>
      <w:tr w:rsidR="00BE6FCD" w:rsidRPr="00B8520B" w:rsidTr="00B506C6">
        <w:tblPrEx>
          <w:jc w:val="center"/>
          <w:tblCellMar>
            <w:top w:w="0" w:type="dxa"/>
            <w:left w:w="108" w:type="dxa"/>
            <w:bottom w:w="0" w:type="dxa"/>
            <w:right w:w="108" w:type="dxa"/>
          </w:tblCellMar>
          <w:tblLook w:val="01E0" w:firstRow="1" w:lastRow="1" w:firstColumn="1" w:lastColumn="1" w:noHBand="0" w:noVBand="0"/>
        </w:tblPrEx>
        <w:trPr>
          <w:jc w:val="center"/>
        </w:trPr>
        <w:tc>
          <w:tcPr>
            <w:tcW w:w="1178" w:type="pct"/>
            <w:gridSpan w:val="2"/>
            <w:vMerge/>
          </w:tcPr>
          <w:p w:rsidR="00BE6FCD" w:rsidRPr="00B8520B" w:rsidRDefault="00BE6FCD" w:rsidP="00BE6FCD">
            <w:pPr>
              <w:spacing w:after="0" w:line="240" w:lineRule="auto"/>
              <w:rPr>
                <w:rFonts w:ascii="Times New Roman" w:hAnsi="Times New Roman" w:cs="Times New Roman"/>
                <w:sz w:val="24"/>
                <w:szCs w:val="24"/>
              </w:rPr>
            </w:pPr>
          </w:p>
        </w:tc>
        <w:tc>
          <w:tcPr>
            <w:tcW w:w="735" w:type="pct"/>
            <w:gridSpan w:val="2"/>
            <w:vMerge/>
          </w:tcPr>
          <w:p w:rsidR="00BE6FCD" w:rsidRPr="00BE6FCD" w:rsidRDefault="00BE6FCD" w:rsidP="00BE6FCD">
            <w:pPr>
              <w:spacing w:after="0" w:line="240" w:lineRule="auto"/>
              <w:rPr>
                <w:rFonts w:ascii="Times New Roman" w:hAnsi="Times New Roman" w:cs="Times New Roman"/>
                <w:i/>
                <w:sz w:val="24"/>
                <w:szCs w:val="24"/>
              </w:rPr>
            </w:pPr>
          </w:p>
        </w:tc>
        <w:tc>
          <w:tcPr>
            <w:tcW w:w="796" w:type="pct"/>
          </w:tcPr>
          <w:p w:rsidR="00BE6FCD" w:rsidRPr="00BE6FCD" w:rsidRDefault="00BE6FCD" w:rsidP="00BE6FCD">
            <w:pPr>
              <w:spacing w:after="0" w:line="240" w:lineRule="auto"/>
              <w:rPr>
                <w:rFonts w:ascii="Times New Roman" w:hAnsi="Times New Roman" w:cs="Times New Roman"/>
                <w:sz w:val="24"/>
                <w:szCs w:val="24"/>
              </w:rPr>
            </w:pPr>
            <w:r w:rsidRPr="00BE6FCD">
              <w:rPr>
                <w:rFonts w:ascii="Times New Roman" w:hAnsi="Times New Roman" w:cs="Times New Roman"/>
                <w:sz w:val="24"/>
                <w:szCs w:val="24"/>
              </w:rPr>
              <w:t>0</w:t>
            </w:r>
          </w:p>
        </w:tc>
        <w:tc>
          <w:tcPr>
            <w:tcW w:w="828" w:type="pct"/>
          </w:tcPr>
          <w:p w:rsidR="00BE6FCD" w:rsidRPr="00BE6FCD" w:rsidRDefault="00BE6FCD" w:rsidP="00BE6FCD">
            <w:pPr>
              <w:spacing w:after="0" w:line="240" w:lineRule="auto"/>
              <w:rPr>
                <w:rFonts w:ascii="Times New Roman" w:hAnsi="Times New Roman" w:cs="Times New Roman"/>
                <w:sz w:val="24"/>
                <w:szCs w:val="24"/>
              </w:rPr>
            </w:pPr>
            <w:r w:rsidRPr="00BE6FCD">
              <w:rPr>
                <w:rFonts w:ascii="Times New Roman" w:hAnsi="Times New Roman" w:cs="Times New Roman"/>
                <w:sz w:val="24"/>
                <w:szCs w:val="24"/>
              </w:rPr>
              <w:t>0</w:t>
            </w:r>
          </w:p>
        </w:tc>
        <w:tc>
          <w:tcPr>
            <w:tcW w:w="828" w:type="pct"/>
          </w:tcPr>
          <w:p w:rsidR="00BE6FCD" w:rsidRPr="00BE6FCD" w:rsidRDefault="00BE6FCD" w:rsidP="00BE6FCD">
            <w:pPr>
              <w:spacing w:after="0" w:line="240" w:lineRule="auto"/>
              <w:rPr>
                <w:rFonts w:ascii="Times New Roman" w:hAnsi="Times New Roman" w:cs="Times New Roman"/>
                <w:sz w:val="24"/>
                <w:szCs w:val="24"/>
              </w:rPr>
            </w:pPr>
            <w:r w:rsidRPr="00BE6FCD">
              <w:rPr>
                <w:rFonts w:ascii="Times New Roman" w:hAnsi="Times New Roman" w:cs="Times New Roman"/>
                <w:sz w:val="24"/>
                <w:szCs w:val="24"/>
              </w:rPr>
              <w:t>0</w:t>
            </w:r>
          </w:p>
        </w:tc>
        <w:tc>
          <w:tcPr>
            <w:tcW w:w="635" w:type="pct"/>
          </w:tcPr>
          <w:p w:rsidR="00BE6FCD" w:rsidRPr="00BE6FCD" w:rsidRDefault="00BE6FCD" w:rsidP="00BE6FCD">
            <w:pPr>
              <w:spacing w:after="0" w:line="240" w:lineRule="auto"/>
              <w:rPr>
                <w:rFonts w:ascii="Times New Roman" w:hAnsi="Times New Roman" w:cs="Times New Roman"/>
                <w:sz w:val="24"/>
                <w:szCs w:val="24"/>
              </w:rPr>
            </w:pPr>
            <w:r w:rsidRPr="00BE6FCD">
              <w:rPr>
                <w:rFonts w:ascii="Times New Roman" w:hAnsi="Times New Roman" w:cs="Times New Roman"/>
                <w:sz w:val="24"/>
                <w:szCs w:val="24"/>
              </w:rPr>
              <w:t>0</w:t>
            </w:r>
          </w:p>
        </w:tc>
      </w:tr>
      <w:tr w:rsidR="00BE6FCD" w:rsidRPr="00B8520B" w:rsidTr="00B506C6">
        <w:tblPrEx>
          <w:jc w:val="center"/>
          <w:tblCellMar>
            <w:top w:w="0" w:type="dxa"/>
            <w:left w:w="108" w:type="dxa"/>
            <w:bottom w:w="0" w:type="dxa"/>
            <w:right w:w="108" w:type="dxa"/>
          </w:tblCellMar>
          <w:tblLook w:val="01E0" w:firstRow="1" w:lastRow="1" w:firstColumn="1" w:lastColumn="1" w:noHBand="0" w:noVBand="0"/>
        </w:tblPrEx>
        <w:trPr>
          <w:jc w:val="center"/>
        </w:trPr>
        <w:tc>
          <w:tcPr>
            <w:tcW w:w="1178" w:type="pct"/>
            <w:gridSpan w:val="2"/>
          </w:tcPr>
          <w:p w:rsidR="00BE6FCD" w:rsidRPr="00B8520B" w:rsidRDefault="00BE6FCD" w:rsidP="00BE6FCD">
            <w:pPr>
              <w:spacing w:after="0" w:line="240" w:lineRule="auto"/>
              <w:rPr>
                <w:rFonts w:ascii="Times New Roman" w:hAnsi="Times New Roman" w:cs="Times New Roman"/>
                <w:sz w:val="24"/>
                <w:szCs w:val="24"/>
              </w:rPr>
            </w:pPr>
            <w:r w:rsidRPr="00B8520B">
              <w:rPr>
                <w:rFonts w:ascii="Times New Roman" w:hAnsi="Times New Roman" w:cs="Times New Roman"/>
                <w:sz w:val="24"/>
                <w:szCs w:val="24"/>
              </w:rPr>
              <w:lastRenderedPageBreak/>
              <w:t>5. Precizēta finansiālā ietekme:</w:t>
            </w:r>
          </w:p>
        </w:tc>
        <w:tc>
          <w:tcPr>
            <w:tcW w:w="735" w:type="pct"/>
            <w:gridSpan w:val="2"/>
            <w:vMerge w:val="restart"/>
          </w:tcPr>
          <w:p w:rsidR="00BE6FCD" w:rsidRPr="00BE6FCD" w:rsidRDefault="00BE6FCD" w:rsidP="00BE6FCD">
            <w:pPr>
              <w:spacing w:after="0" w:line="240" w:lineRule="auto"/>
              <w:rPr>
                <w:rFonts w:ascii="Times New Roman" w:hAnsi="Times New Roman" w:cs="Times New Roman"/>
                <w:i/>
                <w:sz w:val="24"/>
                <w:szCs w:val="24"/>
              </w:rPr>
            </w:pPr>
            <w:r w:rsidRPr="00BE6FCD">
              <w:rPr>
                <w:rFonts w:ascii="Times New Roman" w:hAnsi="Times New Roman" w:cs="Times New Roman"/>
                <w:sz w:val="24"/>
                <w:szCs w:val="24"/>
              </w:rPr>
              <w:t>X</w:t>
            </w:r>
          </w:p>
        </w:tc>
        <w:tc>
          <w:tcPr>
            <w:tcW w:w="796" w:type="pct"/>
          </w:tcPr>
          <w:p w:rsidR="00BE6FCD" w:rsidRPr="00BE6FCD" w:rsidRDefault="00BE6FCD" w:rsidP="00BE6FCD">
            <w:pPr>
              <w:spacing w:after="0" w:line="240" w:lineRule="auto"/>
              <w:rPr>
                <w:rFonts w:ascii="Times New Roman" w:hAnsi="Times New Roman" w:cs="Times New Roman"/>
                <w:sz w:val="24"/>
                <w:szCs w:val="24"/>
              </w:rPr>
            </w:pPr>
            <w:r w:rsidRPr="00BE6FCD">
              <w:rPr>
                <w:rFonts w:ascii="Times New Roman" w:hAnsi="Times New Roman" w:cs="Times New Roman"/>
                <w:sz w:val="24"/>
                <w:szCs w:val="24"/>
              </w:rPr>
              <w:t>0</w:t>
            </w:r>
          </w:p>
        </w:tc>
        <w:tc>
          <w:tcPr>
            <w:tcW w:w="828" w:type="pct"/>
          </w:tcPr>
          <w:p w:rsidR="00BE6FCD" w:rsidRPr="00BE6FCD" w:rsidRDefault="00BE6FCD" w:rsidP="00BE6FCD">
            <w:pPr>
              <w:spacing w:after="0" w:line="240" w:lineRule="auto"/>
              <w:rPr>
                <w:rFonts w:ascii="Times New Roman" w:hAnsi="Times New Roman" w:cs="Times New Roman"/>
                <w:sz w:val="24"/>
                <w:szCs w:val="24"/>
              </w:rPr>
            </w:pPr>
            <w:r w:rsidRPr="00BE6FCD">
              <w:rPr>
                <w:rFonts w:ascii="Times New Roman" w:hAnsi="Times New Roman" w:cs="Times New Roman"/>
                <w:sz w:val="24"/>
                <w:szCs w:val="24"/>
              </w:rPr>
              <w:t>0</w:t>
            </w:r>
          </w:p>
        </w:tc>
        <w:tc>
          <w:tcPr>
            <w:tcW w:w="828" w:type="pct"/>
          </w:tcPr>
          <w:p w:rsidR="00BE6FCD" w:rsidRPr="00BE6FCD" w:rsidRDefault="00BE6FCD" w:rsidP="00BE6FCD">
            <w:pPr>
              <w:spacing w:after="0" w:line="240" w:lineRule="auto"/>
              <w:rPr>
                <w:rFonts w:ascii="Times New Roman" w:hAnsi="Times New Roman" w:cs="Times New Roman"/>
                <w:sz w:val="24"/>
                <w:szCs w:val="24"/>
              </w:rPr>
            </w:pPr>
            <w:r w:rsidRPr="00BE6FCD">
              <w:rPr>
                <w:rFonts w:ascii="Times New Roman" w:hAnsi="Times New Roman" w:cs="Times New Roman"/>
                <w:sz w:val="24"/>
                <w:szCs w:val="24"/>
              </w:rPr>
              <w:t>0</w:t>
            </w:r>
          </w:p>
        </w:tc>
        <w:tc>
          <w:tcPr>
            <w:tcW w:w="635" w:type="pct"/>
          </w:tcPr>
          <w:p w:rsidR="00BE6FCD" w:rsidRPr="00BE6FCD" w:rsidRDefault="00BE6FCD" w:rsidP="00BE6FCD">
            <w:pPr>
              <w:spacing w:after="0" w:line="240" w:lineRule="auto"/>
              <w:rPr>
                <w:rFonts w:ascii="Times New Roman" w:hAnsi="Times New Roman" w:cs="Times New Roman"/>
                <w:sz w:val="24"/>
                <w:szCs w:val="24"/>
              </w:rPr>
            </w:pPr>
            <w:r w:rsidRPr="00BE6FCD">
              <w:rPr>
                <w:rFonts w:ascii="Times New Roman" w:hAnsi="Times New Roman" w:cs="Times New Roman"/>
                <w:sz w:val="24"/>
                <w:szCs w:val="24"/>
              </w:rPr>
              <w:t>0</w:t>
            </w:r>
          </w:p>
        </w:tc>
      </w:tr>
      <w:tr w:rsidR="00BE6FCD" w:rsidRPr="00B8520B" w:rsidTr="00B506C6">
        <w:tblPrEx>
          <w:jc w:val="center"/>
          <w:tblCellMar>
            <w:top w:w="0" w:type="dxa"/>
            <w:left w:w="108" w:type="dxa"/>
            <w:bottom w:w="0" w:type="dxa"/>
            <w:right w:w="108" w:type="dxa"/>
          </w:tblCellMar>
          <w:tblLook w:val="01E0" w:firstRow="1" w:lastRow="1" w:firstColumn="1" w:lastColumn="1" w:noHBand="0" w:noVBand="0"/>
        </w:tblPrEx>
        <w:trPr>
          <w:jc w:val="center"/>
        </w:trPr>
        <w:tc>
          <w:tcPr>
            <w:tcW w:w="1178" w:type="pct"/>
            <w:gridSpan w:val="2"/>
          </w:tcPr>
          <w:p w:rsidR="00BE6FCD" w:rsidRPr="00B8520B" w:rsidRDefault="00BE6FCD" w:rsidP="00BE6FCD">
            <w:pPr>
              <w:spacing w:after="0" w:line="240" w:lineRule="auto"/>
              <w:rPr>
                <w:rFonts w:ascii="Times New Roman" w:hAnsi="Times New Roman" w:cs="Times New Roman"/>
                <w:sz w:val="24"/>
                <w:szCs w:val="24"/>
              </w:rPr>
            </w:pPr>
            <w:r w:rsidRPr="00B8520B">
              <w:rPr>
                <w:rFonts w:ascii="Times New Roman" w:hAnsi="Times New Roman" w:cs="Times New Roman"/>
                <w:sz w:val="24"/>
                <w:szCs w:val="24"/>
              </w:rPr>
              <w:t>5.1. valsts pamatbudžets</w:t>
            </w:r>
          </w:p>
        </w:tc>
        <w:tc>
          <w:tcPr>
            <w:tcW w:w="735" w:type="pct"/>
            <w:gridSpan w:val="2"/>
            <w:vMerge/>
            <w:vAlign w:val="center"/>
          </w:tcPr>
          <w:p w:rsidR="00BE6FCD" w:rsidRPr="00BE6FCD" w:rsidRDefault="00BE6FCD" w:rsidP="00BE6FCD">
            <w:pPr>
              <w:spacing w:after="0" w:line="240" w:lineRule="auto"/>
              <w:rPr>
                <w:rFonts w:ascii="Times New Roman" w:hAnsi="Times New Roman" w:cs="Times New Roman"/>
                <w:i/>
                <w:sz w:val="24"/>
                <w:szCs w:val="24"/>
              </w:rPr>
            </w:pPr>
          </w:p>
        </w:tc>
        <w:tc>
          <w:tcPr>
            <w:tcW w:w="796" w:type="pct"/>
          </w:tcPr>
          <w:p w:rsidR="00BE6FCD" w:rsidRPr="00BE6FCD" w:rsidRDefault="00BE6FCD" w:rsidP="00BE6FCD">
            <w:pPr>
              <w:spacing w:after="0" w:line="240" w:lineRule="auto"/>
              <w:rPr>
                <w:rFonts w:ascii="Times New Roman" w:hAnsi="Times New Roman" w:cs="Times New Roman"/>
                <w:sz w:val="24"/>
                <w:szCs w:val="24"/>
              </w:rPr>
            </w:pPr>
            <w:r w:rsidRPr="00BE6FCD">
              <w:rPr>
                <w:rFonts w:ascii="Times New Roman" w:hAnsi="Times New Roman" w:cs="Times New Roman"/>
                <w:sz w:val="24"/>
                <w:szCs w:val="24"/>
              </w:rPr>
              <w:t>0</w:t>
            </w:r>
          </w:p>
        </w:tc>
        <w:tc>
          <w:tcPr>
            <w:tcW w:w="828" w:type="pct"/>
          </w:tcPr>
          <w:p w:rsidR="00BE6FCD" w:rsidRPr="00BE6FCD" w:rsidRDefault="00BE6FCD" w:rsidP="00BE6FCD">
            <w:pPr>
              <w:spacing w:after="0" w:line="240" w:lineRule="auto"/>
              <w:rPr>
                <w:rFonts w:ascii="Times New Roman" w:hAnsi="Times New Roman" w:cs="Times New Roman"/>
                <w:sz w:val="24"/>
                <w:szCs w:val="24"/>
              </w:rPr>
            </w:pPr>
            <w:r w:rsidRPr="00BE6FCD">
              <w:rPr>
                <w:rFonts w:ascii="Times New Roman" w:hAnsi="Times New Roman" w:cs="Times New Roman"/>
                <w:sz w:val="24"/>
                <w:szCs w:val="24"/>
              </w:rPr>
              <w:t>0</w:t>
            </w:r>
          </w:p>
        </w:tc>
        <w:tc>
          <w:tcPr>
            <w:tcW w:w="828" w:type="pct"/>
          </w:tcPr>
          <w:p w:rsidR="00BE6FCD" w:rsidRPr="00BE6FCD" w:rsidRDefault="00BE6FCD" w:rsidP="00BE6FCD">
            <w:pPr>
              <w:spacing w:after="0" w:line="240" w:lineRule="auto"/>
              <w:rPr>
                <w:rFonts w:ascii="Times New Roman" w:hAnsi="Times New Roman" w:cs="Times New Roman"/>
                <w:sz w:val="24"/>
                <w:szCs w:val="24"/>
              </w:rPr>
            </w:pPr>
            <w:r w:rsidRPr="00BE6FCD">
              <w:rPr>
                <w:rFonts w:ascii="Times New Roman" w:hAnsi="Times New Roman" w:cs="Times New Roman"/>
                <w:sz w:val="24"/>
                <w:szCs w:val="24"/>
              </w:rPr>
              <w:t>0</w:t>
            </w:r>
          </w:p>
        </w:tc>
        <w:tc>
          <w:tcPr>
            <w:tcW w:w="635" w:type="pct"/>
          </w:tcPr>
          <w:p w:rsidR="00BE6FCD" w:rsidRPr="00BE6FCD" w:rsidRDefault="00BE6FCD" w:rsidP="00BE6FCD">
            <w:pPr>
              <w:spacing w:after="0" w:line="240" w:lineRule="auto"/>
              <w:rPr>
                <w:rFonts w:ascii="Times New Roman" w:hAnsi="Times New Roman" w:cs="Times New Roman"/>
                <w:sz w:val="24"/>
                <w:szCs w:val="24"/>
              </w:rPr>
            </w:pPr>
            <w:r w:rsidRPr="00BE6FCD">
              <w:rPr>
                <w:rFonts w:ascii="Times New Roman" w:hAnsi="Times New Roman" w:cs="Times New Roman"/>
                <w:sz w:val="24"/>
                <w:szCs w:val="24"/>
              </w:rPr>
              <w:t>0</w:t>
            </w:r>
          </w:p>
        </w:tc>
      </w:tr>
      <w:tr w:rsidR="00BE6FCD" w:rsidRPr="00B8520B" w:rsidTr="00B506C6">
        <w:tblPrEx>
          <w:jc w:val="center"/>
          <w:tblCellMar>
            <w:top w:w="0" w:type="dxa"/>
            <w:left w:w="108" w:type="dxa"/>
            <w:bottom w:w="0" w:type="dxa"/>
            <w:right w:w="108" w:type="dxa"/>
          </w:tblCellMar>
          <w:tblLook w:val="01E0" w:firstRow="1" w:lastRow="1" w:firstColumn="1" w:lastColumn="1" w:noHBand="0" w:noVBand="0"/>
        </w:tblPrEx>
        <w:trPr>
          <w:jc w:val="center"/>
        </w:trPr>
        <w:tc>
          <w:tcPr>
            <w:tcW w:w="1178" w:type="pct"/>
            <w:gridSpan w:val="2"/>
          </w:tcPr>
          <w:p w:rsidR="00BE6FCD" w:rsidRPr="00B8520B" w:rsidRDefault="00BE6FCD" w:rsidP="00BE6FCD">
            <w:pPr>
              <w:spacing w:after="0" w:line="240" w:lineRule="auto"/>
              <w:rPr>
                <w:rFonts w:ascii="Times New Roman" w:hAnsi="Times New Roman" w:cs="Times New Roman"/>
                <w:sz w:val="24"/>
                <w:szCs w:val="24"/>
              </w:rPr>
            </w:pPr>
            <w:r w:rsidRPr="00B8520B">
              <w:rPr>
                <w:rFonts w:ascii="Times New Roman" w:hAnsi="Times New Roman" w:cs="Times New Roman"/>
                <w:sz w:val="24"/>
                <w:szCs w:val="24"/>
              </w:rPr>
              <w:t>5.2. speciālais budžets</w:t>
            </w:r>
          </w:p>
        </w:tc>
        <w:tc>
          <w:tcPr>
            <w:tcW w:w="735" w:type="pct"/>
            <w:gridSpan w:val="2"/>
            <w:vMerge/>
            <w:vAlign w:val="center"/>
          </w:tcPr>
          <w:p w:rsidR="00BE6FCD" w:rsidRPr="00BE6FCD" w:rsidRDefault="00BE6FCD" w:rsidP="00BE6FCD">
            <w:pPr>
              <w:spacing w:after="0" w:line="240" w:lineRule="auto"/>
              <w:rPr>
                <w:rFonts w:ascii="Times New Roman" w:hAnsi="Times New Roman" w:cs="Times New Roman"/>
                <w:i/>
                <w:sz w:val="24"/>
                <w:szCs w:val="24"/>
              </w:rPr>
            </w:pPr>
          </w:p>
        </w:tc>
        <w:tc>
          <w:tcPr>
            <w:tcW w:w="796" w:type="pct"/>
          </w:tcPr>
          <w:p w:rsidR="00BE6FCD" w:rsidRPr="00BE6FCD" w:rsidRDefault="00BE6FCD" w:rsidP="00BE6FCD">
            <w:pPr>
              <w:spacing w:after="0" w:line="240" w:lineRule="auto"/>
              <w:rPr>
                <w:rFonts w:ascii="Times New Roman" w:hAnsi="Times New Roman" w:cs="Times New Roman"/>
                <w:sz w:val="24"/>
                <w:szCs w:val="24"/>
              </w:rPr>
            </w:pPr>
            <w:r w:rsidRPr="00BE6FCD">
              <w:rPr>
                <w:rFonts w:ascii="Times New Roman" w:hAnsi="Times New Roman" w:cs="Times New Roman"/>
                <w:sz w:val="24"/>
                <w:szCs w:val="24"/>
              </w:rPr>
              <w:t>0</w:t>
            </w:r>
          </w:p>
        </w:tc>
        <w:tc>
          <w:tcPr>
            <w:tcW w:w="828" w:type="pct"/>
          </w:tcPr>
          <w:p w:rsidR="00BE6FCD" w:rsidRPr="00BE6FCD" w:rsidRDefault="00BE6FCD" w:rsidP="00BE6FCD">
            <w:pPr>
              <w:spacing w:after="0" w:line="240" w:lineRule="auto"/>
              <w:rPr>
                <w:rFonts w:ascii="Times New Roman" w:hAnsi="Times New Roman" w:cs="Times New Roman"/>
                <w:sz w:val="24"/>
                <w:szCs w:val="24"/>
              </w:rPr>
            </w:pPr>
            <w:r w:rsidRPr="00BE6FCD">
              <w:rPr>
                <w:rFonts w:ascii="Times New Roman" w:hAnsi="Times New Roman" w:cs="Times New Roman"/>
                <w:sz w:val="24"/>
                <w:szCs w:val="24"/>
              </w:rPr>
              <w:t>0</w:t>
            </w:r>
          </w:p>
        </w:tc>
        <w:tc>
          <w:tcPr>
            <w:tcW w:w="828" w:type="pct"/>
          </w:tcPr>
          <w:p w:rsidR="00BE6FCD" w:rsidRPr="00BE6FCD" w:rsidRDefault="00BE6FCD" w:rsidP="00BE6FCD">
            <w:pPr>
              <w:spacing w:after="0" w:line="240" w:lineRule="auto"/>
              <w:rPr>
                <w:rFonts w:ascii="Times New Roman" w:hAnsi="Times New Roman" w:cs="Times New Roman"/>
                <w:sz w:val="24"/>
                <w:szCs w:val="24"/>
              </w:rPr>
            </w:pPr>
            <w:r w:rsidRPr="00BE6FCD">
              <w:rPr>
                <w:rFonts w:ascii="Times New Roman" w:hAnsi="Times New Roman" w:cs="Times New Roman"/>
                <w:sz w:val="24"/>
                <w:szCs w:val="24"/>
              </w:rPr>
              <w:t>0</w:t>
            </w:r>
          </w:p>
        </w:tc>
        <w:tc>
          <w:tcPr>
            <w:tcW w:w="635" w:type="pct"/>
          </w:tcPr>
          <w:p w:rsidR="00BE6FCD" w:rsidRPr="00BE6FCD" w:rsidRDefault="00BE6FCD" w:rsidP="00BE6FCD">
            <w:pPr>
              <w:spacing w:after="0" w:line="240" w:lineRule="auto"/>
              <w:rPr>
                <w:rFonts w:ascii="Times New Roman" w:hAnsi="Times New Roman" w:cs="Times New Roman"/>
                <w:sz w:val="24"/>
                <w:szCs w:val="24"/>
              </w:rPr>
            </w:pPr>
            <w:r w:rsidRPr="00BE6FCD">
              <w:rPr>
                <w:rFonts w:ascii="Times New Roman" w:hAnsi="Times New Roman" w:cs="Times New Roman"/>
                <w:sz w:val="24"/>
                <w:szCs w:val="24"/>
              </w:rPr>
              <w:t>0</w:t>
            </w:r>
          </w:p>
        </w:tc>
      </w:tr>
      <w:tr w:rsidR="00BE6FCD" w:rsidRPr="00B8520B" w:rsidTr="00B506C6">
        <w:tblPrEx>
          <w:jc w:val="center"/>
          <w:tblCellMar>
            <w:top w:w="0" w:type="dxa"/>
            <w:left w:w="108" w:type="dxa"/>
            <w:bottom w:w="0" w:type="dxa"/>
            <w:right w:w="108" w:type="dxa"/>
          </w:tblCellMar>
          <w:tblLook w:val="01E0" w:firstRow="1" w:lastRow="1" w:firstColumn="1" w:lastColumn="1" w:noHBand="0" w:noVBand="0"/>
        </w:tblPrEx>
        <w:trPr>
          <w:jc w:val="center"/>
        </w:trPr>
        <w:tc>
          <w:tcPr>
            <w:tcW w:w="1178" w:type="pct"/>
            <w:gridSpan w:val="2"/>
          </w:tcPr>
          <w:p w:rsidR="00BE6FCD" w:rsidRPr="00B8520B" w:rsidRDefault="00BE6FCD" w:rsidP="00BE6FCD">
            <w:pPr>
              <w:spacing w:after="0" w:line="240" w:lineRule="auto"/>
              <w:rPr>
                <w:rFonts w:ascii="Times New Roman" w:hAnsi="Times New Roman" w:cs="Times New Roman"/>
                <w:sz w:val="24"/>
                <w:szCs w:val="24"/>
              </w:rPr>
            </w:pPr>
            <w:r w:rsidRPr="00B8520B">
              <w:rPr>
                <w:rFonts w:ascii="Times New Roman" w:hAnsi="Times New Roman" w:cs="Times New Roman"/>
                <w:sz w:val="24"/>
                <w:szCs w:val="24"/>
              </w:rPr>
              <w:t xml:space="preserve">5.3. pašvaldību budžets </w:t>
            </w:r>
          </w:p>
        </w:tc>
        <w:tc>
          <w:tcPr>
            <w:tcW w:w="735" w:type="pct"/>
            <w:gridSpan w:val="2"/>
            <w:vMerge/>
            <w:vAlign w:val="center"/>
          </w:tcPr>
          <w:p w:rsidR="00BE6FCD" w:rsidRPr="00BE6FCD" w:rsidRDefault="00BE6FCD" w:rsidP="00BE6FCD">
            <w:pPr>
              <w:spacing w:after="0" w:line="240" w:lineRule="auto"/>
              <w:rPr>
                <w:rFonts w:ascii="Times New Roman" w:hAnsi="Times New Roman" w:cs="Times New Roman"/>
                <w:i/>
                <w:sz w:val="24"/>
                <w:szCs w:val="24"/>
              </w:rPr>
            </w:pPr>
          </w:p>
        </w:tc>
        <w:tc>
          <w:tcPr>
            <w:tcW w:w="796" w:type="pct"/>
          </w:tcPr>
          <w:p w:rsidR="00BE6FCD" w:rsidRPr="00BE6FCD" w:rsidRDefault="00BE6FCD" w:rsidP="00BE6FCD">
            <w:pPr>
              <w:spacing w:after="0" w:line="240" w:lineRule="auto"/>
              <w:rPr>
                <w:rFonts w:ascii="Times New Roman" w:hAnsi="Times New Roman" w:cs="Times New Roman"/>
                <w:sz w:val="24"/>
                <w:szCs w:val="24"/>
              </w:rPr>
            </w:pPr>
            <w:r w:rsidRPr="00BE6FCD">
              <w:rPr>
                <w:rFonts w:ascii="Times New Roman" w:hAnsi="Times New Roman" w:cs="Times New Roman"/>
                <w:sz w:val="24"/>
                <w:szCs w:val="24"/>
              </w:rPr>
              <w:t>0</w:t>
            </w:r>
          </w:p>
        </w:tc>
        <w:tc>
          <w:tcPr>
            <w:tcW w:w="828" w:type="pct"/>
          </w:tcPr>
          <w:p w:rsidR="00BE6FCD" w:rsidRPr="00BE6FCD" w:rsidRDefault="00BE6FCD" w:rsidP="00BE6FCD">
            <w:pPr>
              <w:spacing w:after="0" w:line="240" w:lineRule="auto"/>
              <w:rPr>
                <w:rFonts w:ascii="Times New Roman" w:hAnsi="Times New Roman" w:cs="Times New Roman"/>
                <w:sz w:val="24"/>
                <w:szCs w:val="24"/>
              </w:rPr>
            </w:pPr>
            <w:r w:rsidRPr="00BE6FCD">
              <w:rPr>
                <w:rFonts w:ascii="Times New Roman" w:hAnsi="Times New Roman" w:cs="Times New Roman"/>
                <w:sz w:val="24"/>
                <w:szCs w:val="24"/>
              </w:rPr>
              <w:t>0</w:t>
            </w:r>
          </w:p>
        </w:tc>
        <w:tc>
          <w:tcPr>
            <w:tcW w:w="828" w:type="pct"/>
          </w:tcPr>
          <w:p w:rsidR="00BE6FCD" w:rsidRPr="00BE6FCD" w:rsidRDefault="00BE6FCD" w:rsidP="00BE6FCD">
            <w:pPr>
              <w:spacing w:after="0" w:line="240" w:lineRule="auto"/>
              <w:rPr>
                <w:rFonts w:ascii="Times New Roman" w:hAnsi="Times New Roman" w:cs="Times New Roman"/>
                <w:sz w:val="24"/>
                <w:szCs w:val="24"/>
              </w:rPr>
            </w:pPr>
            <w:r w:rsidRPr="00BE6FCD">
              <w:rPr>
                <w:rFonts w:ascii="Times New Roman" w:hAnsi="Times New Roman" w:cs="Times New Roman"/>
                <w:sz w:val="24"/>
                <w:szCs w:val="24"/>
              </w:rPr>
              <w:t>0</w:t>
            </w:r>
          </w:p>
        </w:tc>
        <w:tc>
          <w:tcPr>
            <w:tcW w:w="635" w:type="pct"/>
          </w:tcPr>
          <w:p w:rsidR="00BE6FCD" w:rsidRPr="00BE6FCD" w:rsidRDefault="00BE6FCD" w:rsidP="00BE6FCD">
            <w:pPr>
              <w:spacing w:after="0" w:line="240" w:lineRule="auto"/>
              <w:rPr>
                <w:rFonts w:ascii="Times New Roman" w:hAnsi="Times New Roman" w:cs="Times New Roman"/>
                <w:sz w:val="24"/>
                <w:szCs w:val="24"/>
              </w:rPr>
            </w:pPr>
            <w:r w:rsidRPr="00BE6FCD">
              <w:rPr>
                <w:rFonts w:ascii="Times New Roman" w:hAnsi="Times New Roman" w:cs="Times New Roman"/>
                <w:sz w:val="24"/>
                <w:szCs w:val="24"/>
              </w:rPr>
              <w:t>0</w:t>
            </w:r>
          </w:p>
        </w:tc>
      </w:tr>
      <w:tr w:rsidR="00BE6FCD" w:rsidRPr="00B8520B" w:rsidTr="00B506C6">
        <w:tblPrEx>
          <w:jc w:val="center"/>
          <w:tblCellMar>
            <w:top w:w="0" w:type="dxa"/>
            <w:left w:w="108" w:type="dxa"/>
            <w:bottom w:w="0" w:type="dxa"/>
            <w:right w:w="108" w:type="dxa"/>
          </w:tblCellMar>
          <w:tblLook w:val="01E0" w:firstRow="1" w:lastRow="1" w:firstColumn="1" w:lastColumn="1" w:noHBand="0" w:noVBand="0"/>
        </w:tblPrEx>
        <w:trPr>
          <w:jc w:val="center"/>
        </w:trPr>
        <w:tc>
          <w:tcPr>
            <w:tcW w:w="1178" w:type="pct"/>
            <w:gridSpan w:val="2"/>
          </w:tcPr>
          <w:p w:rsidR="00BE6FCD" w:rsidRPr="00B8520B" w:rsidRDefault="00BE6FCD" w:rsidP="00BE6FCD">
            <w:pPr>
              <w:spacing w:after="0" w:line="240" w:lineRule="auto"/>
              <w:rPr>
                <w:rFonts w:ascii="Times New Roman" w:hAnsi="Times New Roman" w:cs="Times New Roman"/>
                <w:sz w:val="24"/>
                <w:szCs w:val="24"/>
              </w:rPr>
            </w:pPr>
            <w:r w:rsidRPr="00B8520B">
              <w:rPr>
                <w:rFonts w:ascii="Times New Roman" w:hAnsi="Times New Roman" w:cs="Times New Roman"/>
                <w:sz w:val="24"/>
                <w:szCs w:val="24"/>
              </w:rPr>
              <w:t>6. Detalizēts ieņēmumu un izdevumu aprēķins (ja nepie</w:t>
            </w:r>
            <w:r w:rsidRPr="00B8520B">
              <w:rPr>
                <w:rFonts w:ascii="Times New Roman" w:hAnsi="Times New Roman" w:cs="Times New Roman"/>
                <w:sz w:val="24"/>
                <w:szCs w:val="24"/>
              </w:rPr>
              <w:softHyphen/>
              <w:t>ciešams, detalizētu ieņēmumu un izdevumu aprēķinu var pie</w:t>
            </w:r>
            <w:r w:rsidRPr="00B8520B">
              <w:rPr>
                <w:rFonts w:ascii="Times New Roman" w:hAnsi="Times New Roman" w:cs="Times New Roman"/>
                <w:sz w:val="24"/>
                <w:szCs w:val="24"/>
              </w:rPr>
              <w:softHyphen/>
              <w:t>vienot anotācijas pielikumā):</w:t>
            </w:r>
          </w:p>
        </w:tc>
        <w:tc>
          <w:tcPr>
            <w:tcW w:w="3822" w:type="pct"/>
            <w:gridSpan w:val="6"/>
            <w:vMerge w:val="restart"/>
            <w:vAlign w:val="center"/>
          </w:tcPr>
          <w:tbl>
            <w:tblPr>
              <w:tblStyle w:val="TableGrid"/>
              <w:tblW w:w="0" w:type="auto"/>
              <w:tblLayout w:type="fixed"/>
              <w:tblLook w:val="04A0" w:firstRow="1" w:lastRow="0" w:firstColumn="1" w:lastColumn="0" w:noHBand="0" w:noVBand="1"/>
            </w:tblPr>
            <w:tblGrid>
              <w:gridCol w:w="616"/>
              <w:gridCol w:w="2250"/>
              <w:gridCol w:w="1138"/>
              <w:gridCol w:w="947"/>
              <w:gridCol w:w="916"/>
              <w:gridCol w:w="888"/>
            </w:tblGrid>
            <w:tr w:rsidR="00B506C6" w:rsidRPr="00E869E5" w:rsidTr="00B506C6">
              <w:tc>
                <w:tcPr>
                  <w:tcW w:w="6755" w:type="dxa"/>
                  <w:gridSpan w:val="6"/>
                </w:tcPr>
                <w:p w:rsidR="00B506C6" w:rsidRPr="00B506C6" w:rsidRDefault="00B506C6" w:rsidP="00B506C6">
                  <w:pPr>
                    <w:jc w:val="center"/>
                    <w:rPr>
                      <w:rFonts w:ascii="Times New Roman" w:eastAsia="Times New Roman" w:hAnsi="Times New Roman" w:cs="Times New Roman"/>
                      <w:sz w:val="24"/>
                      <w:szCs w:val="24"/>
                      <w:lang w:eastAsia="lv-LV"/>
                    </w:rPr>
                  </w:pPr>
                  <w:r w:rsidRPr="00B506C6">
                    <w:rPr>
                      <w:rFonts w:ascii="Times New Roman" w:hAnsi="Times New Roman" w:cs="Times New Roman"/>
                      <w:b/>
                      <w:sz w:val="24"/>
                      <w:szCs w:val="24"/>
                    </w:rPr>
                    <w:t>Valsts robežsardzes maksas pakalpojumu cenrāža ieņēmumu prognoze 2014., 2015.-2017.gadam</w:t>
                  </w:r>
                </w:p>
              </w:tc>
            </w:tr>
            <w:tr w:rsidR="00B506C6" w:rsidRPr="00E869E5" w:rsidTr="00B506C6">
              <w:tc>
                <w:tcPr>
                  <w:tcW w:w="616" w:type="dxa"/>
                </w:tcPr>
                <w:p w:rsidR="00B506C6" w:rsidRDefault="00E869E5" w:rsidP="00E869E5">
                  <w:pPr>
                    <w:jc w:val="both"/>
                    <w:rPr>
                      <w:rFonts w:ascii="Times New Roman" w:eastAsia="Times New Roman" w:hAnsi="Times New Roman" w:cs="Times New Roman"/>
                      <w:sz w:val="20"/>
                      <w:szCs w:val="20"/>
                      <w:lang w:eastAsia="lv-LV"/>
                    </w:rPr>
                  </w:pPr>
                  <w:r w:rsidRPr="00E869E5">
                    <w:rPr>
                      <w:rFonts w:ascii="Times New Roman" w:eastAsia="Times New Roman" w:hAnsi="Times New Roman" w:cs="Times New Roman"/>
                      <w:sz w:val="20"/>
                      <w:szCs w:val="20"/>
                      <w:lang w:eastAsia="lv-LV"/>
                    </w:rPr>
                    <w:t>Nr.</w:t>
                  </w:r>
                </w:p>
                <w:p w:rsidR="00E869E5" w:rsidRPr="00E869E5" w:rsidRDefault="00E869E5" w:rsidP="00E869E5">
                  <w:pPr>
                    <w:jc w:val="both"/>
                    <w:rPr>
                      <w:rFonts w:ascii="Times New Roman" w:eastAsia="Times New Roman" w:hAnsi="Times New Roman" w:cs="Times New Roman"/>
                      <w:sz w:val="20"/>
                      <w:szCs w:val="20"/>
                      <w:lang w:eastAsia="lv-LV"/>
                    </w:rPr>
                  </w:pPr>
                  <w:r w:rsidRPr="00E869E5">
                    <w:rPr>
                      <w:rFonts w:ascii="Times New Roman" w:eastAsia="Times New Roman" w:hAnsi="Times New Roman" w:cs="Times New Roman"/>
                      <w:sz w:val="20"/>
                      <w:szCs w:val="20"/>
                      <w:lang w:eastAsia="lv-LV"/>
                    </w:rPr>
                    <w:t>p.k.</w:t>
                  </w:r>
                </w:p>
              </w:tc>
              <w:tc>
                <w:tcPr>
                  <w:tcW w:w="2250" w:type="dxa"/>
                </w:tcPr>
                <w:p w:rsidR="00E869E5" w:rsidRPr="00E869E5" w:rsidRDefault="00E869E5" w:rsidP="00BE6FCD">
                  <w:pPr>
                    <w:jc w:val="both"/>
                    <w:rPr>
                      <w:rFonts w:ascii="Times New Roman" w:eastAsia="Times New Roman" w:hAnsi="Times New Roman" w:cs="Times New Roman"/>
                      <w:sz w:val="20"/>
                      <w:szCs w:val="20"/>
                      <w:lang w:eastAsia="lv-LV"/>
                    </w:rPr>
                  </w:pPr>
                  <w:r w:rsidRPr="00E869E5">
                    <w:rPr>
                      <w:rFonts w:ascii="Times New Roman" w:eastAsia="Times New Roman" w:hAnsi="Times New Roman" w:cs="Times New Roman"/>
                      <w:sz w:val="20"/>
                      <w:szCs w:val="20"/>
                      <w:lang w:eastAsia="lv-LV"/>
                    </w:rPr>
                    <w:t>Maksas pakalpojuma veids</w:t>
                  </w:r>
                </w:p>
              </w:tc>
              <w:tc>
                <w:tcPr>
                  <w:tcW w:w="1138" w:type="dxa"/>
                </w:tcPr>
                <w:p w:rsidR="00E869E5" w:rsidRPr="00E869E5" w:rsidRDefault="00E869E5" w:rsidP="00BE6FCD">
                  <w:pPr>
                    <w:jc w:val="both"/>
                    <w:rPr>
                      <w:rFonts w:ascii="Times New Roman" w:eastAsia="Times New Roman" w:hAnsi="Times New Roman" w:cs="Times New Roman"/>
                      <w:sz w:val="20"/>
                      <w:szCs w:val="20"/>
                      <w:lang w:eastAsia="lv-LV"/>
                    </w:rPr>
                  </w:pPr>
                  <w:r w:rsidRPr="00E869E5">
                    <w:rPr>
                      <w:rFonts w:ascii="Times New Roman" w:eastAsia="Times New Roman" w:hAnsi="Times New Roman" w:cs="Times New Roman"/>
                      <w:sz w:val="20"/>
                      <w:szCs w:val="20"/>
                      <w:lang w:eastAsia="lv-LV"/>
                    </w:rPr>
                    <w:t>Mērvienība</w:t>
                  </w:r>
                </w:p>
              </w:tc>
              <w:tc>
                <w:tcPr>
                  <w:tcW w:w="947" w:type="dxa"/>
                </w:tcPr>
                <w:p w:rsidR="00E869E5" w:rsidRPr="00E869E5" w:rsidRDefault="00E869E5" w:rsidP="00BE6FCD">
                  <w:pPr>
                    <w:jc w:val="both"/>
                    <w:rPr>
                      <w:rFonts w:ascii="Times New Roman" w:eastAsia="Times New Roman" w:hAnsi="Times New Roman" w:cs="Times New Roman"/>
                      <w:sz w:val="20"/>
                      <w:szCs w:val="20"/>
                      <w:lang w:eastAsia="lv-LV"/>
                    </w:rPr>
                  </w:pPr>
                  <w:r w:rsidRPr="00E869E5">
                    <w:rPr>
                      <w:rFonts w:ascii="Times New Roman" w:eastAsia="Times New Roman" w:hAnsi="Times New Roman" w:cs="Times New Roman"/>
                      <w:sz w:val="20"/>
                      <w:szCs w:val="20"/>
                      <w:lang w:eastAsia="lv-LV"/>
                    </w:rPr>
                    <w:t>Plānoto vienību skaits gadā</w:t>
                  </w:r>
                </w:p>
              </w:tc>
              <w:tc>
                <w:tcPr>
                  <w:tcW w:w="916" w:type="dxa"/>
                </w:tcPr>
                <w:p w:rsidR="00E869E5" w:rsidRPr="00E869E5" w:rsidRDefault="00E869E5" w:rsidP="00BE6FCD">
                  <w:pPr>
                    <w:jc w:val="both"/>
                    <w:rPr>
                      <w:rFonts w:ascii="Times New Roman" w:eastAsia="Times New Roman" w:hAnsi="Times New Roman" w:cs="Times New Roman"/>
                      <w:sz w:val="20"/>
                      <w:szCs w:val="20"/>
                      <w:lang w:eastAsia="lv-LV"/>
                    </w:rPr>
                  </w:pPr>
                  <w:r w:rsidRPr="00E869E5">
                    <w:rPr>
                      <w:rFonts w:ascii="Times New Roman" w:eastAsia="Times New Roman" w:hAnsi="Times New Roman" w:cs="Times New Roman"/>
                      <w:sz w:val="20"/>
                      <w:szCs w:val="20"/>
                      <w:lang w:eastAsia="lv-LV"/>
                    </w:rPr>
                    <w:t>Cena ar PVN (</w:t>
                  </w:r>
                  <w:r w:rsidRPr="00E869E5">
                    <w:rPr>
                      <w:rFonts w:ascii="Times New Roman" w:eastAsia="Times New Roman" w:hAnsi="Times New Roman" w:cs="Times New Roman"/>
                      <w:i/>
                      <w:sz w:val="20"/>
                      <w:szCs w:val="20"/>
                      <w:lang w:eastAsia="lv-LV"/>
                    </w:rPr>
                    <w:t>euro</w:t>
                  </w:r>
                  <w:r w:rsidRPr="00E869E5">
                    <w:rPr>
                      <w:rFonts w:ascii="Times New Roman" w:eastAsia="Times New Roman" w:hAnsi="Times New Roman" w:cs="Times New Roman"/>
                      <w:sz w:val="20"/>
                      <w:szCs w:val="20"/>
                      <w:lang w:eastAsia="lv-LV"/>
                    </w:rPr>
                    <w:t>)</w:t>
                  </w:r>
                </w:p>
              </w:tc>
              <w:tc>
                <w:tcPr>
                  <w:tcW w:w="888" w:type="dxa"/>
                </w:tcPr>
                <w:p w:rsidR="00E869E5" w:rsidRPr="00E869E5" w:rsidRDefault="00E869E5" w:rsidP="00BE6FCD">
                  <w:pPr>
                    <w:jc w:val="both"/>
                    <w:rPr>
                      <w:rFonts w:ascii="Times New Roman" w:eastAsia="Times New Roman" w:hAnsi="Times New Roman" w:cs="Times New Roman"/>
                      <w:sz w:val="20"/>
                      <w:szCs w:val="20"/>
                      <w:lang w:eastAsia="lv-LV"/>
                    </w:rPr>
                  </w:pPr>
                  <w:r w:rsidRPr="00E869E5">
                    <w:rPr>
                      <w:rFonts w:ascii="Times New Roman" w:eastAsia="Times New Roman" w:hAnsi="Times New Roman" w:cs="Times New Roman"/>
                      <w:sz w:val="20"/>
                      <w:szCs w:val="20"/>
                      <w:lang w:eastAsia="lv-LV"/>
                    </w:rPr>
                    <w:t>Summa gadam (</w:t>
                  </w:r>
                  <w:r w:rsidRPr="00E869E5">
                    <w:rPr>
                      <w:rFonts w:ascii="Times New Roman" w:eastAsia="Times New Roman" w:hAnsi="Times New Roman" w:cs="Times New Roman"/>
                      <w:i/>
                      <w:sz w:val="20"/>
                      <w:szCs w:val="20"/>
                      <w:lang w:eastAsia="lv-LV"/>
                    </w:rPr>
                    <w:t>euro</w:t>
                  </w:r>
                  <w:r w:rsidRPr="00E869E5">
                    <w:rPr>
                      <w:rFonts w:ascii="Times New Roman" w:eastAsia="Times New Roman" w:hAnsi="Times New Roman" w:cs="Times New Roman"/>
                      <w:sz w:val="20"/>
                      <w:szCs w:val="20"/>
                      <w:lang w:eastAsia="lv-LV"/>
                    </w:rPr>
                    <w:t>)</w:t>
                  </w:r>
                </w:p>
              </w:tc>
            </w:tr>
            <w:tr w:rsidR="00B506C6" w:rsidRPr="00E869E5" w:rsidTr="00B506C6">
              <w:tc>
                <w:tcPr>
                  <w:tcW w:w="616" w:type="dxa"/>
                </w:tcPr>
                <w:p w:rsidR="00B506C6" w:rsidRPr="00E869E5" w:rsidRDefault="00B506C6" w:rsidP="00E869E5">
                  <w:pPr>
                    <w:jc w:val="both"/>
                    <w:rPr>
                      <w:rFonts w:ascii="Times New Roman" w:eastAsia="Times New Roman" w:hAnsi="Times New Roman" w:cs="Times New Roman"/>
                      <w:sz w:val="20"/>
                      <w:szCs w:val="20"/>
                      <w:lang w:eastAsia="lv-LV"/>
                    </w:rPr>
                  </w:pPr>
                  <w:r>
                    <w:rPr>
                      <w:rFonts w:ascii="Times New Roman" w:eastAsia="Times New Roman" w:hAnsi="Times New Roman" w:cs="Times New Roman"/>
                      <w:sz w:val="20"/>
                      <w:szCs w:val="20"/>
                      <w:lang w:eastAsia="lv-LV"/>
                    </w:rPr>
                    <w:t>1.</w:t>
                  </w:r>
                </w:p>
              </w:tc>
              <w:tc>
                <w:tcPr>
                  <w:tcW w:w="2250" w:type="dxa"/>
                </w:tcPr>
                <w:p w:rsidR="00B506C6" w:rsidRPr="00E869E5" w:rsidRDefault="00B506C6" w:rsidP="00BE6FCD">
                  <w:pPr>
                    <w:jc w:val="both"/>
                    <w:rPr>
                      <w:rFonts w:ascii="Times New Roman" w:eastAsia="Times New Roman" w:hAnsi="Times New Roman" w:cs="Times New Roman"/>
                      <w:sz w:val="20"/>
                      <w:szCs w:val="20"/>
                      <w:lang w:eastAsia="lv-LV"/>
                    </w:rPr>
                  </w:pPr>
                  <w:r w:rsidRPr="00B506C6">
                    <w:rPr>
                      <w:rFonts w:ascii="Times New Roman" w:eastAsia="Times New Roman" w:hAnsi="Times New Roman" w:cs="Times New Roman"/>
                      <w:sz w:val="20"/>
                      <w:szCs w:val="20"/>
                      <w:lang w:eastAsia="lv-LV"/>
                    </w:rPr>
                    <w:t>Dokumentu tehniskā ekspertīze</w:t>
                  </w:r>
                </w:p>
              </w:tc>
              <w:tc>
                <w:tcPr>
                  <w:tcW w:w="1138" w:type="dxa"/>
                </w:tcPr>
                <w:p w:rsidR="00B506C6" w:rsidRPr="00E869E5" w:rsidRDefault="00B506C6" w:rsidP="00BE6FCD">
                  <w:pPr>
                    <w:jc w:val="both"/>
                    <w:rPr>
                      <w:rFonts w:ascii="Times New Roman" w:eastAsia="Times New Roman" w:hAnsi="Times New Roman" w:cs="Times New Roman"/>
                      <w:sz w:val="20"/>
                      <w:szCs w:val="20"/>
                      <w:lang w:eastAsia="lv-LV"/>
                    </w:rPr>
                  </w:pPr>
                  <w:r>
                    <w:rPr>
                      <w:rFonts w:ascii="Times New Roman" w:eastAsia="Times New Roman" w:hAnsi="Times New Roman" w:cs="Times New Roman"/>
                      <w:sz w:val="20"/>
                      <w:szCs w:val="20"/>
                      <w:lang w:eastAsia="lv-LV"/>
                    </w:rPr>
                    <w:t>stunda</w:t>
                  </w:r>
                </w:p>
              </w:tc>
              <w:tc>
                <w:tcPr>
                  <w:tcW w:w="947" w:type="dxa"/>
                </w:tcPr>
                <w:p w:rsidR="00B506C6" w:rsidRPr="00E869E5" w:rsidRDefault="00B506C6" w:rsidP="00BE6FCD">
                  <w:pPr>
                    <w:jc w:val="both"/>
                    <w:rPr>
                      <w:rFonts w:ascii="Times New Roman" w:eastAsia="Times New Roman" w:hAnsi="Times New Roman" w:cs="Times New Roman"/>
                      <w:sz w:val="20"/>
                      <w:szCs w:val="20"/>
                      <w:lang w:eastAsia="lv-LV"/>
                    </w:rPr>
                  </w:pPr>
                  <w:r>
                    <w:rPr>
                      <w:rFonts w:ascii="Times New Roman" w:eastAsia="Times New Roman" w:hAnsi="Times New Roman" w:cs="Times New Roman"/>
                      <w:sz w:val="20"/>
                      <w:szCs w:val="20"/>
                      <w:lang w:eastAsia="lv-LV"/>
                    </w:rPr>
                    <w:t>10</w:t>
                  </w:r>
                </w:p>
              </w:tc>
              <w:tc>
                <w:tcPr>
                  <w:tcW w:w="916" w:type="dxa"/>
                </w:tcPr>
                <w:p w:rsidR="00B506C6" w:rsidRPr="00E869E5" w:rsidRDefault="00B506C6" w:rsidP="00BE6FCD">
                  <w:pPr>
                    <w:jc w:val="both"/>
                    <w:rPr>
                      <w:rFonts w:ascii="Times New Roman" w:eastAsia="Times New Roman" w:hAnsi="Times New Roman" w:cs="Times New Roman"/>
                      <w:sz w:val="20"/>
                      <w:szCs w:val="20"/>
                      <w:lang w:eastAsia="lv-LV"/>
                    </w:rPr>
                  </w:pPr>
                  <w:r w:rsidRPr="00B506C6">
                    <w:rPr>
                      <w:rFonts w:ascii="Times New Roman" w:eastAsia="Times New Roman" w:hAnsi="Times New Roman" w:cs="Times New Roman"/>
                      <w:sz w:val="20"/>
                      <w:szCs w:val="20"/>
                      <w:lang w:eastAsia="lv-LV"/>
                    </w:rPr>
                    <w:t>15,08 (PVN nepiemēro)</w:t>
                  </w:r>
                </w:p>
              </w:tc>
              <w:tc>
                <w:tcPr>
                  <w:tcW w:w="888" w:type="dxa"/>
                </w:tcPr>
                <w:p w:rsidR="00B506C6" w:rsidRPr="00E869E5" w:rsidRDefault="001D23C9" w:rsidP="00BE6FCD">
                  <w:pPr>
                    <w:jc w:val="both"/>
                    <w:rPr>
                      <w:rFonts w:ascii="Times New Roman" w:eastAsia="Times New Roman" w:hAnsi="Times New Roman" w:cs="Times New Roman"/>
                      <w:sz w:val="20"/>
                      <w:szCs w:val="20"/>
                      <w:lang w:eastAsia="lv-LV"/>
                    </w:rPr>
                  </w:pPr>
                  <w:r>
                    <w:rPr>
                      <w:rFonts w:ascii="Times New Roman" w:eastAsia="Times New Roman" w:hAnsi="Times New Roman" w:cs="Times New Roman"/>
                      <w:sz w:val="20"/>
                      <w:szCs w:val="20"/>
                      <w:lang w:eastAsia="lv-LV"/>
                    </w:rPr>
                    <w:t>151</w:t>
                  </w:r>
                </w:p>
              </w:tc>
            </w:tr>
            <w:tr w:rsidR="00B506C6" w:rsidRPr="00E869E5" w:rsidTr="00B506C6">
              <w:tc>
                <w:tcPr>
                  <w:tcW w:w="616" w:type="dxa"/>
                </w:tcPr>
                <w:p w:rsidR="00B506C6" w:rsidRPr="00E869E5" w:rsidRDefault="00B506C6" w:rsidP="00E869E5">
                  <w:pPr>
                    <w:jc w:val="both"/>
                    <w:rPr>
                      <w:rFonts w:ascii="Times New Roman" w:eastAsia="Times New Roman" w:hAnsi="Times New Roman" w:cs="Times New Roman"/>
                      <w:sz w:val="20"/>
                      <w:szCs w:val="20"/>
                      <w:lang w:eastAsia="lv-LV"/>
                    </w:rPr>
                  </w:pPr>
                  <w:r>
                    <w:rPr>
                      <w:rFonts w:ascii="Times New Roman" w:eastAsia="Times New Roman" w:hAnsi="Times New Roman" w:cs="Times New Roman"/>
                      <w:sz w:val="20"/>
                      <w:szCs w:val="20"/>
                      <w:lang w:eastAsia="lv-LV"/>
                    </w:rPr>
                    <w:t>2.</w:t>
                  </w:r>
                </w:p>
              </w:tc>
              <w:tc>
                <w:tcPr>
                  <w:tcW w:w="6139" w:type="dxa"/>
                  <w:gridSpan w:val="5"/>
                </w:tcPr>
                <w:p w:rsidR="00B506C6" w:rsidRPr="00E869E5" w:rsidRDefault="00B506C6" w:rsidP="00BE6FCD">
                  <w:pPr>
                    <w:jc w:val="both"/>
                    <w:rPr>
                      <w:rFonts w:ascii="Times New Roman" w:eastAsia="Times New Roman" w:hAnsi="Times New Roman" w:cs="Times New Roman"/>
                      <w:sz w:val="20"/>
                      <w:szCs w:val="20"/>
                      <w:lang w:eastAsia="lv-LV"/>
                    </w:rPr>
                  </w:pPr>
                  <w:r w:rsidRPr="00B506C6">
                    <w:rPr>
                      <w:rFonts w:ascii="Times New Roman" w:eastAsia="Times New Roman" w:hAnsi="Times New Roman" w:cs="Times New Roman"/>
                      <w:sz w:val="20"/>
                      <w:szCs w:val="20"/>
                      <w:lang w:eastAsia="lv-LV"/>
                    </w:rPr>
                    <w:t>Valsts robežsardzes kuģošanas līdzekļu iesaistīšana palīdzības sniegšanā kuģošanas līdzekļiem Latvijas Republikas jurisdikcijai pakļautajos ūdeņos, ledus laušanā ostu akvatorijās:</w:t>
                  </w:r>
                </w:p>
              </w:tc>
            </w:tr>
            <w:tr w:rsidR="00B506C6" w:rsidRPr="00E869E5" w:rsidTr="00B506C6">
              <w:tc>
                <w:tcPr>
                  <w:tcW w:w="616" w:type="dxa"/>
                </w:tcPr>
                <w:p w:rsidR="00B506C6" w:rsidRPr="00E869E5" w:rsidRDefault="00B506C6" w:rsidP="00E869E5">
                  <w:pPr>
                    <w:jc w:val="both"/>
                    <w:rPr>
                      <w:rFonts w:ascii="Times New Roman" w:eastAsia="Times New Roman" w:hAnsi="Times New Roman" w:cs="Times New Roman"/>
                      <w:sz w:val="20"/>
                      <w:szCs w:val="20"/>
                      <w:lang w:eastAsia="lv-LV"/>
                    </w:rPr>
                  </w:pPr>
                  <w:r>
                    <w:rPr>
                      <w:rFonts w:ascii="Times New Roman" w:eastAsia="Times New Roman" w:hAnsi="Times New Roman" w:cs="Times New Roman"/>
                      <w:sz w:val="20"/>
                      <w:szCs w:val="20"/>
                      <w:lang w:eastAsia="lv-LV"/>
                    </w:rPr>
                    <w:t>2.1.</w:t>
                  </w:r>
                </w:p>
              </w:tc>
              <w:tc>
                <w:tcPr>
                  <w:tcW w:w="6139" w:type="dxa"/>
                  <w:gridSpan w:val="5"/>
                </w:tcPr>
                <w:p w:rsidR="00B506C6" w:rsidRPr="00E869E5" w:rsidRDefault="00B506C6" w:rsidP="00BE6FCD">
                  <w:pPr>
                    <w:jc w:val="both"/>
                    <w:rPr>
                      <w:rFonts w:ascii="Times New Roman" w:eastAsia="Times New Roman" w:hAnsi="Times New Roman" w:cs="Times New Roman"/>
                      <w:sz w:val="20"/>
                      <w:szCs w:val="20"/>
                      <w:lang w:eastAsia="lv-LV"/>
                    </w:rPr>
                  </w:pPr>
                  <w:r w:rsidRPr="00B506C6">
                    <w:rPr>
                      <w:rFonts w:ascii="Times New Roman" w:eastAsia="Times New Roman" w:hAnsi="Times New Roman" w:cs="Times New Roman"/>
                      <w:sz w:val="20"/>
                      <w:szCs w:val="20"/>
                      <w:lang w:eastAsia="lv-LV"/>
                    </w:rPr>
                    <w:t>kuģis:</w:t>
                  </w:r>
                </w:p>
              </w:tc>
            </w:tr>
            <w:tr w:rsidR="00B506C6" w:rsidRPr="00E869E5" w:rsidTr="00B506C6">
              <w:tc>
                <w:tcPr>
                  <w:tcW w:w="616" w:type="dxa"/>
                </w:tcPr>
                <w:p w:rsidR="00B506C6" w:rsidRDefault="00B506C6" w:rsidP="00E869E5">
                  <w:pPr>
                    <w:jc w:val="both"/>
                    <w:rPr>
                      <w:rFonts w:ascii="Times New Roman" w:eastAsia="Times New Roman" w:hAnsi="Times New Roman" w:cs="Times New Roman"/>
                      <w:sz w:val="20"/>
                      <w:szCs w:val="20"/>
                      <w:lang w:eastAsia="lv-LV"/>
                    </w:rPr>
                  </w:pPr>
                  <w:r>
                    <w:rPr>
                      <w:rFonts w:ascii="Times New Roman" w:eastAsia="Times New Roman" w:hAnsi="Times New Roman" w:cs="Times New Roman"/>
                      <w:sz w:val="20"/>
                      <w:szCs w:val="20"/>
                      <w:lang w:eastAsia="lv-LV"/>
                    </w:rPr>
                    <w:t>2.1.1</w:t>
                  </w:r>
                </w:p>
              </w:tc>
              <w:tc>
                <w:tcPr>
                  <w:tcW w:w="2250" w:type="dxa"/>
                </w:tcPr>
                <w:p w:rsidR="00B506C6" w:rsidRPr="00E869E5" w:rsidRDefault="00B506C6" w:rsidP="00BE6FCD">
                  <w:pPr>
                    <w:jc w:val="both"/>
                    <w:rPr>
                      <w:rFonts w:ascii="Times New Roman" w:eastAsia="Times New Roman" w:hAnsi="Times New Roman" w:cs="Times New Roman"/>
                      <w:sz w:val="20"/>
                      <w:szCs w:val="20"/>
                      <w:lang w:eastAsia="lv-LV"/>
                    </w:rPr>
                  </w:pPr>
                  <w:r w:rsidRPr="00B506C6">
                    <w:rPr>
                      <w:rFonts w:ascii="Times New Roman" w:eastAsia="Times New Roman" w:hAnsi="Times New Roman" w:cs="Times New Roman"/>
                      <w:sz w:val="20"/>
                      <w:szCs w:val="20"/>
                      <w:lang w:eastAsia="lv-LV"/>
                    </w:rPr>
                    <w:t>virs 500 bruto tonnām</w:t>
                  </w:r>
                </w:p>
              </w:tc>
              <w:tc>
                <w:tcPr>
                  <w:tcW w:w="1138" w:type="dxa"/>
                </w:tcPr>
                <w:p w:rsidR="00B506C6" w:rsidRPr="00E869E5" w:rsidRDefault="00B506C6" w:rsidP="00BE6FCD">
                  <w:pPr>
                    <w:jc w:val="both"/>
                    <w:rPr>
                      <w:rFonts w:ascii="Times New Roman" w:eastAsia="Times New Roman" w:hAnsi="Times New Roman" w:cs="Times New Roman"/>
                      <w:sz w:val="20"/>
                      <w:szCs w:val="20"/>
                      <w:lang w:eastAsia="lv-LV"/>
                    </w:rPr>
                  </w:pPr>
                  <w:r>
                    <w:rPr>
                      <w:rFonts w:ascii="Times New Roman" w:eastAsia="Times New Roman" w:hAnsi="Times New Roman" w:cs="Times New Roman"/>
                      <w:sz w:val="20"/>
                      <w:szCs w:val="20"/>
                      <w:lang w:eastAsia="lv-LV"/>
                    </w:rPr>
                    <w:t>stunda</w:t>
                  </w:r>
                </w:p>
              </w:tc>
              <w:tc>
                <w:tcPr>
                  <w:tcW w:w="947" w:type="dxa"/>
                </w:tcPr>
                <w:p w:rsidR="00B506C6" w:rsidRPr="00E869E5" w:rsidRDefault="00B506C6" w:rsidP="00BE6FCD">
                  <w:pPr>
                    <w:jc w:val="both"/>
                    <w:rPr>
                      <w:rFonts w:ascii="Times New Roman" w:eastAsia="Times New Roman" w:hAnsi="Times New Roman" w:cs="Times New Roman"/>
                      <w:sz w:val="20"/>
                      <w:szCs w:val="20"/>
                      <w:lang w:eastAsia="lv-LV"/>
                    </w:rPr>
                  </w:pPr>
                  <w:r>
                    <w:rPr>
                      <w:rFonts w:ascii="Times New Roman" w:eastAsia="Times New Roman" w:hAnsi="Times New Roman" w:cs="Times New Roman"/>
                      <w:sz w:val="20"/>
                      <w:szCs w:val="20"/>
                      <w:lang w:eastAsia="lv-LV"/>
                    </w:rPr>
                    <w:t>30</w:t>
                  </w:r>
                </w:p>
              </w:tc>
              <w:tc>
                <w:tcPr>
                  <w:tcW w:w="916" w:type="dxa"/>
                </w:tcPr>
                <w:p w:rsidR="00B506C6" w:rsidRPr="00E869E5" w:rsidRDefault="00B506C6" w:rsidP="00BE6FCD">
                  <w:pPr>
                    <w:jc w:val="both"/>
                    <w:rPr>
                      <w:rFonts w:ascii="Times New Roman" w:eastAsia="Times New Roman" w:hAnsi="Times New Roman" w:cs="Times New Roman"/>
                      <w:sz w:val="20"/>
                      <w:szCs w:val="20"/>
                      <w:lang w:eastAsia="lv-LV"/>
                    </w:rPr>
                  </w:pPr>
                  <w:r>
                    <w:rPr>
                      <w:rFonts w:ascii="Times New Roman" w:eastAsia="Times New Roman" w:hAnsi="Times New Roman" w:cs="Times New Roman"/>
                      <w:sz w:val="20"/>
                      <w:szCs w:val="20"/>
                      <w:lang w:eastAsia="lv-LV"/>
                    </w:rPr>
                    <w:t>347,04</w:t>
                  </w:r>
                </w:p>
              </w:tc>
              <w:tc>
                <w:tcPr>
                  <w:tcW w:w="888" w:type="dxa"/>
                </w:tcPr>
                <w:p w:rsidR="00B506C6" w:rsidRPr="00E869E5" w:rsidRDefault="001D23C9" w:rsidP="00BE6FCD">
                  <w:pPr>
                    <w:jc w:val="both"/>
                    <w:rPr>
                      <w:rFonts w:ascii="Times New Roman" w:eastAsia="Times New Roman" w:hAnsi="Times New Roman" w:cs="Times New Roman"/>
                      <w:sz w:val="20"/>
                      <w:szCs w:val="20"/>
                      <w:lang w:eastAsia="lv-LV"/>
                    </w:rPr>
                  </w:pPr>
                  <w:r>
                    <w:rPr>
                      <w:rFonts w:ascii="Times New Roman" w:eastAsia="Times New Roman" w:hAnsi="Times New Roman" w:cs="Times New Roman"/>
                      <w:sz w:val="20"/>
                      <w:szCs w:val="20"/>
                      <w:lang w:eastAsia="lv-LV"/>
                    </w:rPr>
                    <w:t>10411</w:t>
                  </w:r>
                </w:p>
              </w:tc>
            </w:tr>
            <w:tr w:rsidR="00B506C6" w:rsidRPr="00E869E5" w:rsidTr="00B506C6">
              <w:tc>
                <w:tcPr>
                  <w:tcW w:w="616" w:type="dxa"/>
                </w:tcPr>
                <w:p w:rsidR="00B506C6" w:rsidRDefault="00B506C6" w:rsidP="00E869E5">
                  <w:pPr>
                    <w:jc w:val="both"/>
                    <w:rPr>
                      <w:rFonts w:ascii="Times New Roman" w:eastAsia="Times New Roman" w:hAnsi="Times New Roman" w:cs="Times New Roman"/>
                      <w:sz w:val="20"/>
                      <w:szCs w:val="20"/>
                      <w:lang w:eastAsia="lv-LV"/>
                    </w:rPr>
                  </w:pPr>
                  <w:r>
                    <w:rPr>
                      <w:rFonts w:ascii="Times New Roman" w:eastAsia="Times New Roman" w:hAnsi="Times New Roman" w:cs="Times New Roman"/>
                      <w:sz w:val="20"/>
                      <w:szCs w:val="20"/>
                      <w:lang w:eastAsia="lv-LV"/>
                    </w:rPr>
                    <w:t>2.1.2</w:t>
                  </w:r>
                </w:p>
              </w:tc>
              <w:tc>
                <w:tcPr>
                  <w:tcW w:w="2250" w:type="dxa"/>
                </w:tcPr>
                <w:p w:rsidR="00B506C6" w:rsidRPr="00E869E5" w:rsidRDefault="00B506C6" w:rsidP="00BE6FCD">
                  <w:pPr>
                    <w:jc w:val="both"/>
                    <w:rPr>
                      <w:rFonts w:ascii="Times New Roman" w:eastAsia="Times New Roman" w:hAnsi="Times New Roman" w:cs="Times New Roman"/>
                      <w:sz w:val="20"/>
                      <w:szCs w:val="20"/>
                      <w:lang w:eastAsia="lv-LV"/>
                    </w:rPr>
                  </w:pPr>
                  <w:r w:rsidRPr="00B506C6">
                    <w:rPr>
                      <w:rFonts w:ascii="Times New Roman" w:eastAsia="Times New Roman" w:hAnsi="Times New Roman" w:cs="Times New Roman"/>
                      <w:sz w:val="20"/>
                      <w:szCs w:val="20"/>
                      <w:lang w:eastAsia="lv-LV"/>
                    </w:rPr>
                    <w:t>līdz 500 bruto tonnām</w:t>
                  </w:r>
                </w:p>
              </w:tc>
              <w:tc>
                <w:tcPr>
                  <w:tcW w:w="1138" w:type="dxa"/>
                </w:tcPr>
                <w:p w:rsidR="00B506C6" w:rsidRPr="00E869E5" w:rsidRDefault="00B506C6" w:rsidP="00BE6FCD">
                  <w:pPr>
                    <w:jc w:val="both"/>
                    <w:rPr>
                      <w:rFonts w:ascii="Times New Roman" w:eastAsia="Times New Roman" w:hAnsi="Times New Roman" w:cs="Times New Roman"/>
                      <w:sz w:val="20"/>
                      <w:szCs w:val="20"/>
                      <w:lang w:eastAsia="lv-LV"/>
                    </w:rPr>
                  </w:pPr>
                  <w:r>
                    <w:rPr>
                      <w:rFonts w:ascii="Times New Roman" w:eastAsia="Times New Roman" w:hAnsi="Times New Roman" w:cs="Times New Roman"/>
                      <w:sz w:val="20"/>
                      <w:szCs w:val="20"/>
                      <w:lang w:eastAsia="lv-LV"/>
                    </w:rPr>
                    <w:t>stunda</w:t>
                  </w:r>
                </w:p>
              </w:tc>
              <w:tc>
                <w:tcPr>
                  <w:tcW w:w="947" w:type="dxa"/>
                </w:tcPr>
                <w:p w:rsidR="00B506C6" w:rsidRPr="00E869E5" w:rsidRDefault="00B506C6" w:rsidP="00BE6FCD">
                  <w:pPr>
                    <w:jc w:val="both"/>
                    <w:rPr>
                      <w:rFonts w:ascii="Times New Roman" w:eastAsia="Times New Roman" w:hAnsi="Times New Roman" w:cs="Times New Roman"/>
                      <w:sz w:val="20"/>
                      <w:szCs w:val="20"/>
                      <w:lang w:eastAsia="lv-LV"/>
                    </w:rPr>
                  </w:pPr>
                  <w:r>
                    <w:rPr>
                      <w:rFonts w:ascii="Times New Roman" w:eastAsia="Times New Roman" w:hAnsi="Times New Roman" w:cs="Times New Roman"/>
                      <w:sz w:val="20"/>
                      <w:szCs w:val="20"/>
                      <w:lang w:eastAsia="lv-LV"/>
                    </w:rPr>
                    <w:t>10</w:t>
                  </w:r>
                </w:p>
              </w:tc>
              <w:tc>
                <w:tcPr>
                  <w:tcW w:w="916" w:type="dxa"/>
                </w:tcPr>
                <w:p w:rsidR="00B506C6" w:rsidRPr="00E869E5" w:rsidRDefault="00B506C6" w:rsidP="00BE6FCD">
                  <w:pPr>
                    <w:jc w:val="both"/>
                    <w:rPr>
                      <w:rFonts w:ascii="Times New Roman" w:eastAsia="Times New Roman" w:hAnsi="Times New Roman" w:cs="Times New Roman"/>
                      <w:sz w:val="20"/>
                      <w:szCs w:val="20"/>
                      <w:lang w:eastAsia="lv-LV"/>
                    </w:rPr>
                  </w:pPr>
                  <w:r>
                    <w:rPr>
                      <w:rFonts w:ascii="Times New Roman" w:eastAsia="Times New Roman" w:hAnsi="Times New Roman" w:cs="Times New Roman"/>
                      <w:sz w:val="20"/>
                      <w:szCs w:val="20"/>
                      <w:lang w:eastAsia="lv-LV"/>
                    </w:rPr>
                    <w:t>205,45</w:t>
                  </w:r>
                </w:p>
              </w:tc>
              <w:tc>
                <w:tcPr>
                  <w:tcW w:w="888" w:type="dxa"/>
                </w:tcPr>
                <w:p w:rsidR="00B506C6" w:rsidRPr="00E869E5" w:rsidRDefault="001D23C9" w:rsidP="00BE6FCD">
                  <w:pPr>
                    <w:jc w:val="both"/>
                    <w:rPr>
                      <w:rFonts w:ascii="Times New Roman" w:eastAsia="Times New Roman" w:hAnsi="Times New Roman" w:cs="Times New Roman"/>
                      <w:sz w:val="20"/>
                      <w:szCs w:val="20"/>
                      <w:lang w:eastAsia="lv-LV"/>
                    </w:rPr>
                  </w:pPr>
                  <w:r>
                    <w:rPr>
                      <w:rFonts w:ascii="Times New Roman" w:eastAsia="Times New Roman" w:hAnsi="Times New Roman" w:cs="Times New Roman"/>
                      <w:sz w:val="20"/>
                      <w:szCs w:val="20"/>
                      <w:lang w:eastAsia="lv-LV"/>
                    </w:rPr>
                    <w:t>2054</w:t>
                  </w:r>
                </w:p>
              </w:tc>
            </w:tr>
            <w:tr w:rsidR="00B506C6" w:rsidRPr="00E869E5" w:rsidTr="00B506C6">
              <w:tc>
                <w:tcPr>
                  <w:tcW w:w="616" w:type="dxa"/>
                </w:tcPr>
                <w:p w:rsidR="00B506C6" w:rsidRDefault="00B506C6" w:rsidP="00E869E5">
                  <w:pPr>
                    <w:jc w:val="both"/>
                    <w:rPr>
                      <w:rFonts w:ascii="Times New Roman" w:eastAsia="Times New Roman" w:hAnsi="Times New Roman" w:cs="Times New Roman"/>
                      <w:sz w:val="20"/>
                      <w:szCs w:val="20"/>
                      <w:lang w:eastAsia="lv-LV"/>
                    </w:rPr>
                  </w:pPr>
                  <w:r>
                    <w:rPr>
                      <w:rFonts w:ascii="Times New Roman" w:eastAsia="Times New Roman" w:hAnsi="Times New Roman" w:cs="Times New Roman"/>
                      <w:sz w:val="20"/>
                      <w:szCs w:val="20"/>
                      <w:lang w:eastAsia="lv-LV"/>
                    </w:rPr>
                    <w:t>2.2.</w:t>
                  </w:r>
                </w:p>
              </w:tc>
              <w:tc>
                <w:tcPr>
                  <w:tcW w:w="2250" w:type="dxa"/>
                </w:tcPr>
                <w:p w:rsidR="00B506C6" w:rsidRPr="00E869E5" w:rsidRDefault="00B506C6" w:rsidP="00BE6FCD">
                  <w:pPr>
                    <w:jc w:val="both"/>
                    <w:rPr>
                      <w:rFonts w:ascii="Times New Roman" w:eastAsia="Times New Roman" w:hAnsi="Times New Roman" w:cs="Times New Roman"/>
                      <w:sz w:val="20"/>
                      <w:szCs w:val="20"/>
                      <w:lang w:eastAsia="lv-LV"/>
                    </w:rPr>
                  </w:pPr>
                  <w:r w:rsidRPr="00B506C6">
                    <w:rPr>
                      <w:rFonts w:ascii="Times New Roman" w:eastAsia="Times New Roman" w:hAnsi="Times New Roman" w:cs="Times New Roman"/>
                      <w:sz w:val="20"/>
                      <w:szCs w:val="20"/>
                      <w:lang w:eastAsia="lv-LV"/>
                    </w:rPr>
                    <w:t>kuteris</w:t>
                  </w:r>
                </w:p>
              </w:tc>
              <w:tc>
                <w:tcPr>
                  <w:tcW w:w="1138" w:type="dxa"/>
                </w:tcPr>
                <w:p w:rsidR="00B506C6" w:rsidRPr="00E869E5" w:rsidRDefault="00B506C6" w:rsidP="00BE6FCD">
                  <w:pPr>
                    <w:jc w:val="both"/>
                    <w:rPr>
                      <w:rFonts w:ascii="Times New Roman" w:eastAsia="Times New Roman" w:hAnsi="Times New Roman" w:cs="Times New Roman"/>
                      <w:sz w:val="20"/>
                      <w:szCs w:val="20"/>
                      <w:lang w:eastAsia="lv-LV"/>
                    </w:rPr>
                  </w:pPr>
                  <w:r>
                    <w:rPr>
                      <w:rFonts w:ascii="Times New Roman" w:eastAsia="Times New Roman" w:hAnsi="Times New Roman" w:cs="Times New Roman"/>
                      <w:sz w:val="20"/>
                      <w:szCs w:val="20"/>
                      <w:lang w:eastAsia="lv-LV"/>
                    </w:rPr>
                    <w:t>stunda</w:t>
                  </w:r>
                </w:p>
              </w:tc>
              <w:tc>
                <w:tcPr>
                  <w:tcW w:w="947" w:type="dxa"/>
                </w:tcPr>
                <w:p w:rsidR="00B506C6" w:rsidRPr="00E869E5" w:rsidRDefault="00B506C6" w:rsidP="00BE6FCD">
                  <w:pPr>
                    <w:jc w:val="both"/>
                    <w:rPr>
                      <w:rFonts w:ascii="Times New Roman" w:eastAsia="Times New Roman" w:hAnsi="Times New Roman" w:cs="Times New Roman"/>
                      <w:sz w:val="20"/>
                      <w:szCs w:val="20"/>
                      <w:lang w:eastAsia="lv-LV"/>
                    </w:rPr>
                  </w:pPr>
                  <w:r>
                    <w:rPr>
                      <w:rFonts w:ascii="Times New Roman" w:eastAsia="Times New Roman" w:hAnsi="Times New Roman" w:cs="Times New Roman"/>
                      <w:sz w:val="20"/>
                      <w:szCs w:val="20"/>
                      <w:lang w:eastAsia="lv-LV"/>
                    </w:rPr>
                    <w:t>10</w:t>
                  </w:r>
                </w:p>
              </w:tc>
              <w:tc>
                <w:tcPr>
                  <w:tcW w:w="916" w:type="dxa"/>
                </w:tcPr>
                <w:p w:rsidR="00B506C6" w:rsidRPr="00E869E5" w:rsidRDefault="00B506C6" w:rsidP="00BE6FCD">
                  <w:pPr>
                    <w:jc w:val="both"/>
                    <w:rPr>
                      <w:rFonts w:ascii="Times New Roman" w:eastAsia="Times New Roman" w:hAnsi="Times New Roman" w:cs="Times New Roman"/>
                      <w:sz w:val="20"/>
                      <w:szCs w:val="20"/>
                      <w:lang w:eastAsia="lv-LV"/>
                    </w:rPr>
                  </w:pPr>
                  <w:r>
                    <w:rPr>
                      <w:rFonts w:ascii="Times New Roman" w:eastAsia="Times New Roman" w:hAnsi="Times New Roman" w:cs="Times New Roman"/>
                      <w:sz w:val="20"/>
                      <w:szCs w:val="20"/>
                      <w:lang w:eastAsia="lv-LV"/>
                    </w:rPr>
                    <w:t>130,79</w:t>
                  </w:r>
                </w:p>
              </w:tc>
              <w:tc>
                <w:tcPr>
                  <w:tcW w:w="888" w:type="dxa"/>
                </w:tcPr>
                <w:p w:rsidR="00B506C6" w:rsidRPr="00E869E5" w:rsidRDefault="001D23C9" w:rsidP="00BE6FCD">
                  <w:pPr>
                    <w:jc w:val="both"/>
                    <w:rPr>
                      <w:rFonts w:ascii="Times New Roman" w:eastAsia="Times New Roman" w:hAnsi="Times New Roman" w:cs="Times New Roman"/>
                      <w:sz w:val="20"/>
                      <w:szCs w:val="20"/>
                      <w:lang w:eastAsia="lv-LV"/>
                    </w:rPr>
                  </w:pPr>
                  <w:r>
                    <w:rPr>
                      <w:rFonts w:ascii="Times New Roman" w:eastAsia="Times New Roman" w:hAnsi="Times New Roman" w:cs="Times New Roman"/>
                      <w:sz w:val="20"/>
                      <w:szCs w:val="20"/>
                      <w:lang w:eastAsia="lv-LV"/>
                    </w:rPr>
                    <w:t>1308</w:t>
                  </w:r>
                </w:p>
              </w:tc>
            </w:tr>
            <w:tr w:rsidR="00B506C6" w:rsidRPr="00E869E5" w:rsidTr="00B506C6">
              <w:trPr>
                <w:trHeight w:val="352"/>
              </w:trPr>
              <w:tc>
                <w:tcPr>
                  <w:tcW w:w="616" w:type="dxa"/>
                </w:tcPr>
                <w:p w:rsidR="00B506C6" w:rsidRDefault="00B506C6" w:rsidP="00E869E5">
                  <w:pPr>
                    <w:jc w:val="both"/>
                    <w:rPr>
                      <w:rFonts w:ascii="Times New Roman" w:eastAsia="Times New Roman" w:hAnsi="Times New Roman" w:cs="Times New Roman"/>
                      <w:sz w:val="20"/>
                      <w:szCs w:val="20"/>
                      <w:lang w:eastAsia="lv-LV"/>
                    </w:rPr>
                  </w:pPr>
                  <w:r>
                    <w:rPr>
                      <w:rFonts w:ascii="Times New Roman" w:eastAsia="Times New Roman" w:hAnsi="Times New Roman" w:cs="Times New Roman"/>
                      <w:sz w:val="20"/>
                      <w:szCs w:val="20"/>
                      <w:lang w:eastAsia="lv-LV"/>
                    </w:rPr>
                    <w:t>2.3.</w:t>
                  </w:r>
                </w:p>
              </w:tc>
              <w:tc>
                <w:tcPr>
                  <w:tcW w:w="2250" w:type="dxa"/>
                </w:tcPr>
                <w:p w:rsidR="00B506C6" w:rsidRPr="00E869E5" w:rsidRDefault="00B506C6" w:rsidP="00BE6FCD">
                  <w:pPr>
                    <w:jc w:val="both"/>
                    <w:rPr>
                      <w:rFonts w:ascii="Times New Roman" w:eastAsia="Times New Roman" w:hAnsi="Times New Roman" w:cs="Times New Roman"/>
                      <w:sz w:val="20"/>
                      <w:szCs w:val="20"/>
                      <w:lang w:eastAsia="lv-LV"/>
                    </w:rPr>
                  </w:pPr>
                  <w:r w:rsidRPr="00B506C6">
                    <w:rPr>
                      <w:rFonts w:ascii="Times New Roman" w:eastAsia="Times New Roman" w:hAnsi="Times New Roman" w:cs="Times New Roman"/>
                      <w:sz w:val="20"/>
                      <w:szCs w:val="20"/>
                      <w:lang w:eastAsia="lv-LV"/>
                    </w:rPr>
                    <w:t>motorlaiva</w:t>
                  </w:r>
                </w:p>
              </w:tc>
              <w:tc>
                <w:tcPr>
                  <w:tcW w:w="1138" w:type="dxa"/>
                </w:tcPr>
                <w:p w:rsidR="00B506C6" w:rsidRPr="00E869E5" w:rsidRDefault="00B506C6" w:rsidP="00BE6FCD">
                  <w:pPr>
                    <w:jc w:val="both"/>
                    <w:rPr>
                      <w:rFonts w:ascii="Times New Roman" w:eastAsia="Times New Roman" w:hAnsi="Times New Roman" w:cs="Times New Roman"/>
                      <w:sz w:val="20"/>
                      <w:szCs w:val="20"/>
                      <w:lang w:eastAsia="lv-LV"/>
                    </w:rPr>
                  </w:pPr>
                  <w:r>
                    <w:rPr>
                      <w:rFonts w:ascii="Times New Roman" w:eastAsia="Times New Roman" w:hAnsi="Times New Roman" w:cs="Times New Roman"/>
                      <w:sz w:val="20"/>
                      <w:szCs w:val="20"/>
                      <w:lang w:eastAsia="lv-LV"/>
                    </w:rPr>
                    <w:t>stunda</w:t>
                  </w:r>
                </w:p>
              </w:tc>
              <w:tc>
                <w:tcPr>
                  <w:tcW w:w="947" w:type="dxa"/>
                </w:tcPr>
                <w:p w:rsidR="00B506C6" w:rsidRPr="00E869E5" w:rsidRDefault="00B506C6" w:rsidP="00BE6FCD">
                  <w:pPr>
                    <w:jc w:val="both"/>
                    <w:rPr>
                      <w:rFonts w:ascii="Times New Roman" w:eastAsia="Times New Roman" w:hAnsi="Times New Roman" w:cs="Times New Roman"/>
                      <w:sz w:val="20"/>
                      <w:szCs w:val="20"/>
                      <w:lang w:eastAsia="lv-LV"/>
                    </w:rPr>
                  </w:pPr>
                  <w:r>
                    <w:rPr>
                      <w:rFonts w:ascii="Times New Roman" w:eastAsia="Times New Roman" w:hAnsi="Times New Roman" w:cs="Times New Roman"/>
                      <w:sz w:val="20"/>
                      <w:szCs w:val="20"/>
                      <w:lang w:eastAsia="lv-LV"/>
                    </w:rPr>
                    <w:t>10</w:t>
                  </w:r>
                </w:p>
              </w:tc>
              <w:tc>
                <w:tcPr>
                  <w:tcW w:w="916" w:type="dxa"/>
                </w:tcPr>
                <w:p w:rsidR="00B506C6" w:rsidRPr="00E869E5" w:rsidRDefault="00B506C6" w:rsidP="00BE6FCD">
                  <w:pPr>
                    <w:jc w:val="both"/>
                    <w:rPr>
                      <w:rFonts w:ascii="Times New Roman" w:eastAsia="Times New Roman" w:hAnsi="Times New Roman" w:cs="Times New Roman"/>
                      <w:sz w:val="20"/>
                      <w:szCs w:val="20"/>
                      <w:lang w:eastAsia="lv-LV"/>
                    </w:rPr>
                  </w:pPr>
                  <w:r>
                    <w:rPr>
                      <w:rFonts w:ascii="Times New Roman" w:eastAsia="Times New Roman" w:hAnsi="Times New Roman" w:cs="Times New Roman"/>
                      <w:sz w:val="20"/>
                      <w:szCs w:val="20"/>
                      <w:lang w:eastAsia="lv-LV"/>
                    </w:rPr>
                    <w:t>51,74</w:t>
                  </w:r>
                </w:p>
              </w:tc>
              <w:tc>
                <w:tcPr>
                  <w:tcW w:w="888" w:type="dxa"/>
                </w:tcPr>
                <w:p w:rsidR="00B506C6" w:rsidRPr="00E869E5" w:rsidRDefault="001D23C9" w:rsidP="00BE6FCD">
                  <w:pPr>
                    <w:jc w:val="both"/>
                    <w:rPr>
                      <w:rFonts w:ascii="Times New Roman" w:eastAsia="Times New Roman" w:hAnsi="Times New Roman" w:cs="Times New Roman"/>
                      <w:sz w:val="20"/>
                      <w:szCs w:val="20"/>
                      <w:lang w:eastAsia="lv-LV"/>
                    </w:rPr>
                  </w:pPr>
                  <w:r>
                    <w:rPr>
                      <w:rFonts w:ascii="Times New Roman" w:eastAsia="Times New Roman" w:hAnsi="Times New Roman" w:cs="Times New Roman"/>
                      <w:sz w:val="20"/>
                      <w:szCs w:val="20"/>
                      <w:lang w:eastAsia="lv-LV"/>
                    </w:rPr>
                    <w:t>517</w:t>
                  </w:r>
                </w:p>
              </w:tc>
            </w:tr>
            <w:tr w:rsidR="00B506C6" w:rsidRPr="00E869E5" w:rsidTr="00B506C6">
              <w:tc>
                <w:tcPr>
                  <w:tcW w:w="616" w:type="dxa"/>
                </w:tcPr>
                <w:p w:rsidR="00B506C6" w:rsidRDefault="00B506C6" w:rsidP="00E869E5">
                  <w:pPr>
                    <w:jc w:val="both"/>
                    <w:rPr>
                      <w:rFonts w:ascii="Times New Roman" w:eastAsia="Times New Roman" w:hAnsi="Times New Roman" w:cs="Times New Roman"/>
                      <w:sz w:val="20"/>
                      <w:szCs w:val="20"/>
                      <w:lang w:eastAsia="lv-LV"/>
                    </w:rPr>
                  </w:pPr>
                  <w:r>
                    <w:rPr>
                      <w:rFonts w:ascii="Times New Roman" w:eastAsia="Times New Roman" w:hAnsi="Times New Roman" w:cs="Times New Roman"/>
                      <w:sz w:val="20"/>
                      <w:szCs w:val="20"/>
                      <w:lang w:eastAsia="lv-LV"/>
                    </w:rPr>
                    <w:t>2.4.</w:t>
                  </w:r>
                </w:p>
              </w:tc>
              <w:tc>
                <w:tcPr>
                  <w:tcW w:w="2250" w:type="dxa"/>
                </w:tcPr>
                <w:p w:rsidR="00B506C6" w:rsidRPr="00E869E5" w:rsidRDefault="00B506C6" w:rsidP="00BE6FCD">
                  <w:pPr>
                    <w:jc w:val="both"/>
                    <w:rPr>
                      <w:rFonts w:ascii="Times New Roman" w:eastAsia="Times New Roman" w:hAnsi="Times New Roman" w:cs="Times New Roman"/>
                      <w:sz w:val="20"/>
                      <w:szCs w:val="20"/>
                      <w:lang w:eastAsia="lv-LV"/>
                    </w:rPr>
                  </w:pPr>
                  <w:r w:rsidRPr="00B506C6">
                    <w:rPr>
                      <w:rFonts w:ascii="Times New Roman" w:eastAsia="Times New Roman" w:hAnsi="Times New Roman" w:cs="Times New Roman"/>
                      <w:sz w:val="20"/>
                      <w:szCs w:val="20"/>
                      <w:lang w:eastAsia="lv-LV"/>
                    </w:rPr>
                    <w:t>kuteris uz gaisa spilvena</w:t>
                  </w:r>
                </w:p>
              </w:tc>
              <w:tc>
                <w:tcPr>
                  <w:tcW w:w="1138" w:type="dxa"/>
                </w:tcPr>
                <w:p w:rsidR="00B506C6" w:rsidRPr="00E869E5" w:rsidRDefault="00B506C6" w:rsidP="00BE6FCD">
                  <w:pPr>
                    <w:jc w:val="both"/>
                    <w:rPr>
                      <w:rFonts w:ascii="Times New Roman" w:eastAsia="Times New Roman" w:hAnsi="Times New Roman" w:cs="Times New Roman"/>
                      <w:sz w:val="20"/>
                      <w:szCs w:val="20"/>
                      <w:lang w:eastAsia="lv-LV"/>
                    </w:rPr>
                  </w:pPr>
                  <w:r>
                    <w:rPr>
                      <w:rFonts w:ascii="Times New Roman" w:eastAsia="Times New Roman" w:hAnsi="Times New Roman" w:cs="Times New Roman"/>
                      <w:sz w:val="20"/>
                      <w:szCs w:val="20"/>
                      <w:lang w:eastAsia="lv-LV"/>
                    </w:rPr>
                    <w:t>stunda</w:t>
                  </w:r>
                </w:p>
              </w:tc>
              <w:tc>
                <w:tcPr>
                  <w:tcW w:w="947" w:type="dxa"/>
                </w:tcPr>
                <w:p w:rsidR="00B506C6" w:rsidRPr="00E869E5" w:rsidRDefault="00B506C6" w:rsidP="00BE6FCD">
                  <w:pPr>
                    <w:jc w:val="both"/>
                    <w:rPr>
                      <w:rFonts w:ascii="Times New Roman" w:eastAsia="Times New Roman" w:hAnsi="Times New Roman" w:cs="Times New Roman"/>
                      <w:sz w:val="20"/>
                      <w:szCs w:val="20"/>
                      <w:lang w:eastAsia="lv-LV"/>
                    </w:rPr>
                  </w:pPr>
                  <w:r>
                    <w:rPr>
                      <w:rFonts w:ascii="Times New Roman" w:eastAsia="Times New Roman" w:hAnsi="Times New Roman" w:cs="Times New Roman"/>
                      <w:sz w:val="20"/>
                      <w:szCs w:val="20"/>
                      <w:lang w:eastAsia="lv-LV"/>
                    </w:rPr>
                    <w:t>8</w:t>
                  </w:r>
                </w:p>
              </w:tc>
              <w:tc>
                <w:tcPr>
                  <w:tcW w:w="916" w:type="dxa"/>
                </w:tcPr>
                <w:p w:rsidR="00B506C6" w:rsidRPr="00E869E5" w:rsidRDefault="00B506C6" w:rsidP="00BE6FCD">
                  <w:pPr>
                    <w:jc w:val="both"/>
                    <w:rPr>
                      <w:rFonts w:ascii="Times New Roman" w:eastAsia="Times New Roman" w:hAnsi="Times New Roman" w:cs="Times New Roman"/>
                      <w:sz w:val="20"/>
                      <w:szCs w:val="20"/>
                      <w:lang w:eastAsia="lv-LV"/>
                    </w:rPr>
                  </w:pPr>
                  <w:r>
                    <w:rPr>
                      <w:rFonts w:ascii="Times New Roman" w:eastAsia="Times New Roman" w:hAnsi="Times New Roman" w:cs="Times New Roman"/>
                      <w:sz w:val="20"/>
                      <w:szCs w:val="20"/>
                      <w:lang w:eastAsia="lv-LV"/>
                    </w:rPr>
                    <w:t>60,84</w:t>
                  </w:r>
                </w:p>
              </w:tc>
              <w:tc>
                <w:tcPr>
                  <w:tcW w:w="888" w:type="dxa"/>
                </w:tcPr>
                <w:p w:rsidR="00B506C6" w:rsidRPr="00E869E5" w:rsidRDefault="001D23C9" w:rsidP="00BE6FCD">
                  <w:pPr>
                    <w:jc w:val="both"/>
                    <w:rPr>
                      <w:rFonts w:ascii="Times New Roman" w:eastAsia="Times New Roman" w:hAnsi="Times New Roman" w:cs="Times New Roman"/>
                      <w:sz w:val="20"/>
                      <w:szCs w:val="20"/>
                      <w:lang w:eastAsia="lv-LV"/>
                    </w:rPr>
                  </w:pPr>
                  <w:r>
                    <w:rPr>
                      <w:rFonts w:ascii="Times New Roman" w:eastAsia="Times New Roman" w:hAnsi="Times New Roman" w:cs="Times New Roman"/>
                      <w:sz w:val="20"/>
                      <w:szCs w:val="20"/>
                      <w:lang w:eastAsia="lv-LV"/>
                    </w:rPr>
                    <w:t>487</w:t>
                  </w:r>
                </w:p>
              </w:tc>
            </w:tr>
            <w:tr w:rsidR="00B506C6" w:rsidRPr="00E869E5" w:rsidTr="00B506C6">
              <w:tc>
                <w:tcPr>
                  <w:tcW w:w="616" w:type="dxa"/>
                </w:tcPr>
                <w:p w:rsidR="00B506C6" w:rsidRDefault="00B506C6" w:rsidP="00E869E5">
                  <w:pPr>
                    <w:jc w:val="both"/>
                    <w:rPr>
                      <w:rFonts w:ascii="Times New Roman" w:eastAsia="Times New Roman" w:hAnsi="Times New Roman" w:cs="Times New Roman"/>
                      <w:sz w:val="20"/>
                      <w:szCs w:val="20"/>
                      <w:lang w:eastAsia="lv-LV"/>
                    </w:rPr>
                  </w:pPr>
                  <w:r>
                    <w:rPr>
                      <w:rFonts w:ascii="Times New Roman" w:eastAsia="Times New Roman" w:hAnsi="Times New Roman" w:cs="Times New Roman"/>
                      <w:sz w:val="20"/>
                      <w:szCs w:val="20"/>
                      <w:lang w:eastAsia="lv-LV"/>
                    </w:rPr>
                    <w:t>3.</w:t>
                  </w:r>
                </w:p>
              </w:tc>
              <w:tc>
                <w:tcPr>
                  <w:tcW w:w="2250" w:type="dxa"/>
                </w:tcPr>
                <w:p w:rsidR="00B506C6" w:rsidRPr="00E869E5" w:rsidRDefault="00B506C6" w:rsidP="00BE6FCD">
                  <w:pPr>
                    <w:jc w:val="both"/>
                    <w:rPr>
                      <w:rFonts w:ascii="Times New Roman" w:eastAsia="Times New Roman" w:hAnsi="Times New Roman" w:cs="Times New Roman"/>
                      <w:sz w:val="20"/>
                      <w:szCs w:val="20"/>
                      <w:lang w:eastAsia="lv-LV"/>
                    </w:rPr>
                  </w:pPr>
                  <w:r w:rsidRPr="00B506C6">
                    <w:rPr>
                      <w:rFonts w:ascii="Times New Roman" w:eastAsia="Times New Roman" w:hAnsi="Times New Roman" w:cs="Times New Roman"/>
                      <w:sz w:val="20"/>
                      <w:szCs w:val="20"/>
                      <w:lang w:eastAsia="lv-LV"/>
                    </w:rPr>
                    <w:t>Valsts robežsardzes amatpersonu ar speciālajām dienesta pakāpēm iesaistīšana zemūdens darbu veikšanā</w:t>
                  </w:r>
                </w:p>
              </w:tc>
              <w:tc>
                <w:tcPr>
                  <w:tcW w:w="1138" w:type="dxa"/>
                </w:tcPr>
                <w:p w:rsidR="00B506C6" w:rsidRPr="00E869E5" w:rsidRDefault="00B506C6" w:rsidP="00BE6FCD">
                  <w:pPr>
                    <w:jc w:val="both"/>
                    <w:rPr>
                      <w:rFonts w:ascii="Times New Roman" w:eastAsia="Times New Roman" w:hAnsi="Times New Roman" w:cs="Times New Roman"/>
                      <w:sz w:val="20"/>
                      <w:szCs w:val="20"/>
                      <w:lang w:eastAsia="lv-LV"/>
                    </w:rPr>
                  </w:pPr>
                  <w:r>
                    <w:rPr>
                      <w:rFonts w:ascii="Times New Roman" w:eastAsia="Times New Roman" w:hAnsi="Times New Roman" w:cs="Times New Roman"/>
                      <w:sz w:val="20"/>
                      <w:szCs w:val="20"/>
                      <w:lang w:eastAsia="lv-LV"/>
                    </w:rPr>
                    <w:t>stunda</w:t>
                  </w:r>
                </w:p>
              </w:tc>
              <w:tc>
                <w:tcPr>
                  <w:tcW w:w="947" w:type="dxa"/>
                </w:tcPr>
                <w:p w:rsidR="00B506C6" w:rsidRPr="00E869E5" w:rsidRDefault="00B506C6" w:rsidP="00BE6FCD">
                  <w:pPr>
                    <w:jc w:val="both"/>
                    <w:rPr>
                      <w:rFonts w:ascii="Times New Roman" w:eastAsia="Times New Roman" w:hAnsi="Times New Roman" w:cs="Times New Roman"/>
                      <w:sz w:val="20"/>
                      <w:szCs w:val="20"/>
                      <w:lang w:eastAsia="lv-LV"/>
                    </w:rPr>
                  </w:pPr>
                  <w:r>
                    <w:rPr>
                      <w:rFonts w:ascii="Times New Roman" w:eastAsia="Times New Roman" w:hAnsi="Times New Roman" w:cs="Times New Roman"/>
                      <w:sz w:val="20"/>
                      <w:szCs w:val="20"/>
                      <w:lang w:eastAsia="lv-LV"/>
                    </w:rPr>
                    <w:t>100</w:t>
                  </w:r>
                </w:p>
              </w:tc>
              <w:tc>
                <w:tcPr>
                  <w:tcW w:w="916" w:type="dxa"/>
                </w:tcPr>
                <w:p w:rsidR="00B506C6" w:rsidRPr="00E869E5" w:rsidRDefault="00B506C6" w:rsidP="00BE6FCD">
                  <w:pPr>
                    <w:jc w:val="both"/>
                    <w:rPr>
                      <w:rFonts w:ascii="Times New Roman" w:eastAsia="Times New Roman" w:hAnsi="Times New Roman" w:cs="Times New Roman"/>
                      <w:sz w:val="20"/>
                      <w:szCs w:val="20"/>
                      <w:lang w:eastAsia="lv-LV"/>
                    </w:rPr>
                  </w:pPr>
                  <w:r>
                    <w:rPr>
                      <w:rFonts w:ascii="Times New Roman" w:eastAsia="Times New Roman" w:hAnsi="Times New Roman" w:cs="Times New Roman"/>
                      <w:sz w:val="20"/>
                      <w:szCs w:val="20"/>
                      <w:lang w:eastAsia="lv-LV"/>
                    </w:rPr>
                    <w:t>70,92</w:t>
                  </w:r>
                </w:p>
              </w:tc>
              <w:tc>
                <w:tcPr>
                  <w:tcW w:w="888" w:type="dxa"/>
                </w:tcPr>
                <w:p w:rsidR="00B506C6" w:rsidRPr="00E869E5" w:rsidRDefault="001D23C9" w:rsidP="00BE6FCD">
                  <w:pPr>
                    <w:jc w:val="both"/>
                    <w:rPr>
                      <w:rFonts w:ascii="Times New Roman" w:eastAsia="Times New Roman" w:hAnsi="Times New Roman" w:cs="Times New Roman"/>
                      <w:sz w:val="20"/>
                      <w:szCs w:val="20"/>
                      <w:lang w:eastAsia="lv-LV"/>
                    </w:rPr>
                  </w:pPr>
                  <w:r>
                    <w:rPr>
                      <w:rFonts w:ascii="Times New Roman" w:eastAsia="Times New Roman" w:hAnsi="Times New Roman" w:cs="Times New Roman"/>
                      <w:sz w:val="20"/>
                      <w:szCs w:val="20"/>
                      <w:lang w:eastAsia="lv-LV"/>
                    </w:rPr>
                    <w:t>7092</w:t>
                  </w:r>
                </w:p>
              </w:tc>
            </w:tr>
            <w:tr w:rsidR="00B506C6" w:rsidRPr="00E869E5" w:rsidTr="00B506C6">
              <w:tc>
                <w:tcPr>
                  <w:tcW w:w="616" w:type="dxa"/>
                </w:tcPr>
                <w:p w:rsidR="00B506C6" w:rsidRDefault="00B506C6" w:rsidP="00E869E5">
                  <w:pPr>
                    <w:jc w:val="both"/>
                    <w:rPr>
                      <w:rFonts w:ascii="Times New Roman" w:eastAsia="Times New Roman" w:hAnsi="Times New Roman" w:cs="Times New Roman"/>
                      <w:sz w:val="20"/>
                      <w:szCs w:val="20"/>
                      <w:lang w:eastAsia="lv-LV"/>
                    </w:rPr>
                  </w:pPr>
                </w:p>
              </w:tc>
              <w:tc>
                <w:tcPr>
                  <w:tcW w:w="5251" w:type="dxa"/>
                  <w:gridSpan w:val="4"/>
                </w:tcPr>
                <w:p w:rsidR="00B506C6" w:rsidRPr="00E869E5" w:rsidRDefault="00B506C6" w:rsidP="00BE6FCD">
                  <w:pPr>
                    <w:jc w:val="both"/>
                    <w:rPr>
                      <w:rFonts w:ascii="Times New Roman" w:eastAsia="Times New Roman" w:hAnsi="Times New Roman" w:cs="Times New Roman"/>
                      <w:sz w:val="20"/>
                      <w:szCs w:val="20"/>
                      <w:lang w:eastAsia="lv-LV"/>
                    </w:rPr>
                  </w:pPr>
                  <w:r>
                    <w:rPr>
                      <w:rFonts w:ascii="Times New Roman" w:eastAsia="Times New Roman" w:hAnsi="Times New Roman" w:cs="Times New Roman"/>
                      <w:sz w:val="20"/>
                      <w:szCs w:val="20"/>
                      <w:lang w:eastAsia="lv-LV"/>
                    </w:rPr>
                    <w:t>KOPĀ:</w:t>
                  </w:r>
                </w:p>
              </w:tc>
              <w:tc>
                <w:tcPr>
                  <w:tcW w:w="888" w:type="dxa"/>
                </w:tcPr>
                <w:p w:rsidR="00B506C6" w:rsidRPr="00F0041D" w:rsidRDefault="001D23C9" w:rsidP="00BE6FCD">
                  <w:pPr>
                    <w:jc w:val="both"/>
                    <w:rPr>
                      <w:rFonts w:ascii="Times New Roman" w:eastAsia="Times New Roman" w:hAnsi="Times New Roman" w:cs="Times New Roman"/>
                      <w:sz w:val="16"/>
                      <w:szCs w:val="16"/>
                      <w:lang w:eastAsia="lv-LV"/>
                    </w:rPr>
                  </w:pPr>
                  <w:r>
                    <w:rPr>
                      <w:rFonts w:ascii="Times New Roman" w:eastAsia="Times New Roman" w:hAnsi="Times New Roman" w:cs="Times New Roman"/>
                      <w:sz w:val="16"/>
                      <w:szCs w:val="16"/>
                      <w:lang w:eastAsia="lv-LV"/>
                    </w:rPr>
                    <w:t>22 020</w:t>
                  </w:r>
                </w:p>
              </w:tc>
            </w:tr>
          </w:tbl>
          <w:p w:rsidR="00BE6FCD" w:rsidRPr="00E869E5" w:rsidRDefault="00BE6FCD" w:rsidP="00BE6FCD">
            <w:pPr>
              <w:spacing w:after="0" w:line="240" w:lineRule="auto"/>
              <w:jc w:val="both"/>
              <w:rPr>
                <w:rFonts w:ascii="Times New Roman" w:eastAsia="Times New Roman" w:hAnsi="Times New Roman" w:cs="Times New Roman"/>
                <w:lang w:eastAsia="lv-LV"/>
              </w:rPr>
            </w:pPr>
          </w:p>
          <w:p w:rsidR="00BE6FCD" w:rsidRPr="00B8520B" w:rsidRDefault="00BE6FCD" w:rsidP="00BE6FCD">
            <w:pPr>
              <w:spacing w:after="0" w:line="240" w:lineRule="auto"/>
              <w:rPr>
                <w:rFonts w:ascii="Times New Roman" w:hAnsi="Times New Roman" w:cs="Times New Roman"/>
                <w:sz w:val="24"/>
                <w:szCs w:val="24"/>
                <w:highlight w:val="yellow"/>
              </w:rPr>
            </w:pPr>
          </w:p>
        </w:tc>
      </w:tr>
      <w:tr w:rsidR="00E869E5" w:rsidRPr="00B8520B" w:rsidTr="00B506C6">
        <w:tblPrEx>
          <w:jc w:val="center"/>
          <w:tblCellMar>
            <w:top w:w="0" w:type="dxa"/>
            <w:left w:w="108" w:type="dxa"/>
            <w:bottom w:w="0" w:type="dxa"/>
            <w:right w:w="108" w:type="dxa"/>
          </w:tblCellMar>
          <w:tblLook w:val="01E0" w:firstRow="1" w:lastRow="1" w:firstColumn="1" w:lastColumn="1" w:noHBand="0" w:noVBand="0"/>
        </w:tblPrEx>
        <w:trPr>
          <w:trHeight w:val="838"/>
          <w:jc w:val="center"/>
        </w:trPr>
        <w:tc>
          <w:tcPr>
            <w:tcW w:w="1178" w:type="pct"/>
            <w:gridSpan w:val="2"/>
          </w:tcPr>
          <w:p w:rsidR="00E869E5" w:rsidRPr="00B8520B" w:rsidRDefault="00E869E5" w:rsidP="00BE6FCD">
            <w:pPr>
              <w:spacing w:after="0" w:line="240" w:lineRule="auto"/>
              <w:rPr>
                <w:rFonts w:ascii="Times New Roman" w:hAnsi="Times New Roman" w:cs="Times New Roman"/>
                <w:sz w:val="24"/>
                <w:szCs w:val="24"/>
              </w:rPr>
            </w:pPr>
            <w:r w:rsidRPr="00B8520B">
              <w:rPr>
                <w:rFonts w:ascii="Times New Roman" w:hAnsi="Times New Roman" w:cs="Times New Roman"/>
                <w:sz w:val="24"/>
                <w:szCs w:val="24"/>
              </w:rPr>
              <w:t>6.1. detalizēts ieņēmumu aprēķins</w:t>
            </w:r>
          </w:p>
        </w:tc>
        <w:tc>
          <w:tcPr>
            <w:tcW w:w="3822" w:type="pct"/>
            <w:gridSpan w:val="6"/>
            <w:vMerge/>
          </w:tcPr>
          <w:p w:rsidR="00E869E5" w:rsidRPr="00B8520B" w:rsidRDefault="00E869E5" w:rsidP="00BE6FCD">
            <w:pPr>
              <w:spacing w:after="0" w:line="240" w:lineRule="auto"/>
              <w:rPr>
                <w:rFonts w:ascii="Times New Roman" w:hAnsi="Times New Roman" w:cs="Times New Roman"/>
                <w:b/>
                <w:i/>
                <w:sz w:val="24"/>
                <w:szCs w:val="24"/>
                <w:highlight w:val="yellow"/>
              </w:rPr>
            </w:pPr>
          </w:p>
        </w:tc>
      </w:tr>
      <w:tr w:rsidR="00BE6FCD" w:rsidRPr="00B8520B" w:rsidTr="00B506C6">
        <w:tblPrEx>
          <w:jc w:val="center"/>
          <w:tblCellMar>
            <w:top w:w="0" w:type="dxa"/>
            <w:left w:w="108" w:type="dxa"/>
            <w:bottom w:w="0" w:type="dxa"/>
            <w:right w:w="108" w:type="dxa"/>
          </w:tblCellMar>
          <w:tblLook w:val="01E0" w:firstRow="1" w:lastRow="1" w:firstColumn="1" w:lastColumn="1" w:noHBand="0" w:noVBand="0"/>
        </w:tblPrEx>
        <w:trPr>
          <w:trHeight w:val="144"/>
          <w:jc w:val="center"/>
        </w:trPr>
        <w:tc>
          <w:tcPr>
            <w:tcW w:w="1178" w:type="pct"/>
            <w:gridSpan w:val="2"/>
          </w:tcPr>
          <w:p w:rsidR="00BE6FCD" w:rsidRPr="00B8520B" w:rsidRDefault="00E869E5" w:rsidP="00BE6FCD">
            <w:pPr>
              <w:spacing w:after="0" w:line="240" w:lineRule="auto"/>
              <w:rPr>
                <w:rFonts w:ascii="Times New Roman" w:hAnsi="Times New Roman" w:cs="Times New Roman"/>
                <w:sz w:val="24"/>
                <w:szCs w:val="24"/>
              </w:rPr>
            </w:pPr>
            <w:r w:rsidRPr="00B8520B">
              <w:rPr>
                <w:rFonts w:ascii="Times New Roman" w:hAnsi="Times New Roman" w:cs="Times New Roman"/>
                <w:sz w:val="24"/>
                <w:szCs w:val="24"/>
              </w:rPr>
              <w:t>6.2. detalizēts izdevumu aprēķins</w:t>
            </w:r>
          </w:p>
        </w:tc>
        <w:tc>
          <w:tcPr>
            <w:tcW w:w="3822" w:type="pct"/>
            <w:gridSpan w:val="6"/>
          </w:tcPr>
          <w:tbl>
            <w:tblPr>
              <w:tblStyle w:val="TableGrid"/>
              <w:tblW w:w="0" w:type="auto"/>
              <w:tblLayout w:type="fixed"/>
              <w:tblLook w:val="04A0" w:firstRow="1" w:lastRow="0" w:firstColumn="1" w:lastColumn="0" w:noHBand="0" w:noVBand="1"/>
            </w:tblPr>
            <w:tblGrid>
              <w:gridCol w:w="616"/>
              <w:gridCol w:w="1441"/>
              <w:gridCol w:w="529"/>
              <w:gridCol w:w="381"/>
              <w:gridCol w:w="290"/>
              <w:gridCol w:w="1116"/>
              <w:gridCol w:w="1236"/>
              <w:gridCol w:w="1146"/>
            </w:tblGrid>
            <w:tr w:rsidR="00B506C6" w:rsidRPr="00E869E5" w:rsidTr="00B506C6">
              <w:tc>
                <w:tcPr>
                  <w:tcW w:w="6755" w:type="dxa"/>
                  <w:gridSpan w:val="8"/>
                </w:tcPr>
                <w:p w:rsidR="00B506C6" w:rsidRPr="00B506C6" w:rsidRDefault="00B506C6" w:rsidP="00B506C6">
                  <w:pPr>
                    <w:jc w:val="both"/>
                    <w:rPr>
                      <w:rFonts w:ascii="Times New Roman" w:eastAsia="Times New Roman" w:hAnsi="Times New Roman" w:cs="Times New Roman"/>
                      <w:sz w:val="24"/>
                      <w:szCs w:val="24"/>
                      <w:lang w:eastAsia="lv-LV"/>
                    </w:rPr>
                  </w:pPr>
                  <w:r w:rsidRPr="00B506C6">
                    <w:rPr>
                      <w:rFonts w:ascii="Times New Roman" w:hAnsi="Times New Roman" w:cs="Times New Roman"/>
                      <w:b/>
                      <w:sz w:val="24"/>
                      <w:szCs w:val="24"/>
                    </w:rPr>
                    <w:t>Izdevumu aprēķins Ministru kabineta noteikumu projektam „Grozījums Ministru kabineta 2013.gada 13.augusta noteikumos Nr.560 „”Valsts robežsardzes maksas pakalpojumu cenrādis”</w:t>
                  </w:r>
                </w:p>
              </w:tc>
            </w:tr>
            <w:tr w:rsidR="00B506C6" w:rsidRPr="00E869E5" w:rsidTr="00B506C6">
              <w:tc>
                <w:tcPr>
                  <w:tcW w:w="616" w:type="dxa"/>
                </w:tcPr>
                <w:p w:rsidR="00B506C6" w:rsidRPr="00B506C6" w:rsidRDefault="00B506C6" w:rsidP="00A10FA2">
                  <w:pPr>
                    <w:jc w:val="both"/>
                    <w:rPr>
                      <w:rFonts w:ascii="Times New Roman" w:eastAsia="Times New Roman" w:hAnsi="Times New Roman" w:cs="Times New Roman"/>
                      <w:sz w:val="18"/>
                      <w:szCs w:val="18"/>
                      <w:lang w:eastAsia="lv-LV"/>
                    </w:rPr>
                  </w:pPr>
                  <w:r w:rsidRPr="00B506C6">
                    <w:rPr>
                      <w:rFonts w:ascii="Times New Roman" w:eastAsia="Times New Roman" w:hAnsi="Times New Roman" w:cs="Times New Roman"/>
                      <w:sz w:val="18"/>
                      <w:szCs w:val="18"/>
                      <w:lang w:eastAsia="lv-LV"/>
                    </w:rPr>
                    <w:t>Nr.</w:t>
                  </w:r>
                </w:p>
                <w:p w:rsidR="00B506C6" w:rsidRPr="00B506C6" w:rsidRDefault="00B506C6" w:rsidP="00A10FA2">
                  <w:pPr>
                    <w:jc w:val="both"/>
                    <w:rPr>
                      <w:rFonts w:ascii="Times New Roman" w:eastAsia="Times New Roman" w:hAnsi="Times New Roman" w:cs="Times New Roman"/>
                      <w:sz w:val="18"/>
                      <w:szCs w:val="18"/>
                      <w:lang w:eastAsia="lv-LV"/>
                    </w:rPr>
                  </w:pPr>
                  <w:r w:rsidRPr="00B506C6">
                    <w:rPr>
                      <w:rFonts w:ascii="Times New Roman" w:eastAsia="Times New Roman" w:hAnsi="Times New Roman" w:cs="Times New Roman"/>
                      <w:sz w:val="18"/>
                      <w:szCs w:val="18"/>
                      <w:lang w:eastAsia="lv-LV"/>
                    </w:rPr>
                    <w:t>p.k.</w:t>
                  </w:r>
                </w:p>
              </w:tc>
              <w:tc>
                <w:tcPr>
                  <w:tcW w:w="1970" w:type="dxa"/>
                  <w:gridSpan w:val="2"/>
                </w:tcPr>
                <w:p w:rsidR="00B506C6" w:rsidRPr="00B506C6" w:rsidRDefault="00B506C6" w:rsidP="00A10FA2">
                  <w:pPr>
                    <w:jc w:val="both"/>
                    <w:rPr>
                      <w:rFonts w:ascii="Times New Roman" w:eastAsia="Times New Roman" w:hAnsi="Times New Roman" w:cs="Times New Roman"/>
                      <w:sz w:val="18"/>
                      <w:szCs w:val="18"/>
                      <w:lang w:eastAsia="lv-LV"/>
                    </w:rPr>
                  </w:pPr>
                  <w:r w:rsidRPr="00B506C6">
                    <w:rPr>
                      <w:rFonts w:ascii="Times New Roman" w:eastAsia="Times New Roman" w:hAnsi="Times New Roman" w:cs="Times New Roman"/>
                      <w:sz w:val="18"/>
                      <w:szCs w:val="18"/>
                      <w:lang w:eastAsia="lv-LV"/>
                    </w:rPr>
                    <w:t>Maksas pakalpojuma veids</w:t>
                  </w:r>
                </w:p>
              </w:tc>
              <w:tc>
                <w:tcPr>
                  <w:tcW w:w="671" w:type="dxa"/>
                  <w:gridSpan w:val="2"/>
                </w:tcPr>
                <w:p w:rsidR="00B506C6" w:rsidRPr="00B506C6" w:rsidRDefault="00B506C6" w:rsidP="00B506C6">
                  <w:pPr>
                    <w:jc w:val="both"/>
                    <w:rPr>
                      <w:rFonts w:ascii="Times New Roman" w:eastAsia="Times New Roman" w:hAnsi="Times New Roman" w:cs="Times New Roman"/>
                      <w:sz w:val="18"/>
                      <w:szCs w:val="18"/>
                      <w:lang w:eastAsia="lv-LV"/>
                    </w:rPr>
                  </w:pPr>
                  <w:r w:rsidRPr="00B506C6">
                    <w:rPr>
                      <w:rFonts w:ascii="Times New Roman" w:eastAsia="Times New Roman" w:hAnsi="Times New Roman" w:cs="Times New Roman"/>
                      <w:sz w:val="18"/>
                      <w:szCs w:val="18"/>
                      <w:lang w:eastAsia="lv-LV"/>
                    </w:rPr>
                    <w:t>Atlīdzība</w:t>
                  </w:r>
                </w:p>
                <w:p w:rsidR="00B506C6" w:rsidRPr="00B506C6" w:rsidRDefault="00B506C6" w:rsidP="00B506C6">
                  <w:pPr>
                    <w:jc w:val="both"/>
                    <w:rPr>
                      <w:rFonts w:ascii="Times New Roman" w:eastAsia="Times New Roman" w:hAnsi="Times New Roman" w:cs="Times New Roman"/>
                      <w:sz w:val="18"/>
                      <w:szCs w:val="18"/>
                      <w:lang w:eastAsia="lv-LV"/>
                    </w:rPr>
                  </w:pPr>
                  <w:r w:rsidRPr="00B506C6">
                    <w:rPr>
                      <w:rFonts w:ascii="Times New Roman" w:eastAsia="Times New Roman" w:hAnsi="Times New Roman" w:cs="Times New Roman"/>
                      <w:sz w:val="18"/>
                      <w:szCs w:val="18"/>
                      <w:lang w:eastAsia="lv-LV"/>
                    </w:rPr>
                    <w:t>(euro)</w:t>
                  </w:r>
                </w:p>
              </w:tc>
              <w:tc>
                <w:tcPr>
                  <w:tcW w:w="1116" w:type="dxa"/>
                </w:tcPr>
                <w:p w:rsidR="00B506C6" w:rsidRPr="00B506C6" w:rsidRDefault="00B506C6" w:rsidP="00B506C6">
                  <w:pPr>
                    <w:jc w:val="both"/>
                    <w:rPr>
                      <w:rFonts w:ascii="Times New Roman" w:eastAsia="Times New Roman" w:hAnsi="Times New Roman" w:cs="Times New Roman"/>
                      <w:sz w:val="18"/>
                      <w:szCs w:val="18"/>
                      <w:lang w:eastAsia="lv-LV"/>
                    </w:rPr>
                  </w:pPr>
                  <w:r w:rsidRPr="00B506C6">
                    <w:rPr>
                      <w:rFonts w:ascii="Times New Roman" w:eastAsia="Times New Roman" w:hAnsi="Times New Roman" w:cs="Times New Roman"/>
                      <w:sz w:val="18"/>
                      <w:szCs w:val="18"/>
                      <w:lang w:eastAsia="lv-LV"/>
                    </w:rPr>
                    <w:t>Preces un pakalpojumi</w:t>
                  </w:r>
                </w:p>
                <w:p w:rsidR="00B506C6" w:rsidRPr="00B506C6" w:rsidRDefault="00B506C6" w:rsidP="00B506C6">
                  <w:pPr>
                    <w:jc w:val="both"/>
                    <w:rPr>
                      <w:rFonts w:ascii="Times New Roman" w:eastAsia="Times New Roman" w:hAnsi="Times New Roman" w:cs="Times New Roman"/>
                      <w:sz w:val="18"/>
                      <w:szCs w:val="18"/>
                      <w:lang w:eastAsia="lv-LV"/>
                    </w:rPr>
                  </w:pPr>
                  <w:r w:rsidRPr="00B506C6">
                    <w:rPr>
                      <w:rFonts w:ascii="Times New Roman" w:eastAsia="Times New Roman" w:hAnsi="Times New Roman" w:cs="Times New Roman"/>
                      <w:sz w:val="18"/>
                      <w:szCs w:val="18"/>
                      <w:lang w:eastAsia="lv-LV"/>
                    </w:rPr>
                    <w:t>(euro)</w:t>
                  </w:r>
                </w:p>
              </w:tc>
              <w:tc>
                <w:tcPr>
                  <w:tcW w:w="1236" w:type="dxa"/>
                </w:tcPr>
                <w:p w:rsidR="00B506C6" w:rsidRPr="00B506C6" w:rsidRDefault="00B506C6" w:rsidP="00B506C6">
                  <w:pPr>
                    <w:jc w:val="both"/>
                    <w:rPr>
                      <w:rFonts w:ascii="Times New Roman" w:eastAsia="Times New Roman" w:hAnsi="Times New Roman" w:cs="Times New Roman"/>
                      <w:sz w:val="18"/>
                      <w:szCs w:val="18"/>
                      <w:lang w:eastAsia="lv-LV"/>
                    </w:rPr>
                  </w:pPr>
                  <w:r w:rsidRPr="00B506C6">
                    <w:rPr>
                      <w:rFonts w:ascii="Times New Roman" w:eastAsia="Times New Roman" w:hAnsi="Times New Roman" w:cs="Times New Roman"/>
                      <w:sz w:val="18"/>
                      <w:szCs w:val="18"/>
                      <w:lang w:eastAsia="lv-LV"/>
                    </w:rPr>
                    <w:t>Pamatkapitāla veidošana</w:t>
                  </w:r>
                </w:p>
                <w:p w:rsidR="00B506C6" w:rsidRPr="00B506C6" w:rsidRDefault="00B506C6" w:rsidP="00B506C6">
                  <w:pPr>
                    <w:jc w:val="both"/>
                    <w:rPr>
                      <w:rFonts w:ascii="Times New Roman" w:eastAsia="Times New Roman" w:hAnsi="Times New Roman" w:cs="Times New Roman"/>
                      <w:sz w:val="18"/>
                      <w:szCs w:val="18"/>
                      <w:lang w:eastAsia="lv-LV"/>
                    </w:rPr>
                  </w:pPr>
                  <w:r w:rsidRPr="00B506C6">
                    <w:rPr>
                      <w:rFonts w:ascii="Times New Roman" w:eastAsia="Times New Roman" w:hAnsi="Times New Roman" w:cs="Times New Roman"/>
                      <w:sz w:val="18"/>
                      <w:szCs w:val="18"/>
                      <w:lang w:eastAsia="lv-LV"/>
                    </w:rPr>
                    <w:t>(euro)</w:t>
                  </w:r>
                </w:p>
              </w:tc>
              <w:tc>
                <w:tcPr>
                  <w:tcW w:w="1146" w:type="dxa"/>
                </w:tcPr>
                <w:p w:rsidR="00B506C6" w:rsidRPr="00B506C6" w:rsidRDefault="00B506C6" w:rsidP="00A10FA2">
                  <w:pPr>
                    <w:jc w:val="both"/>
                    <w:rPr>
                      <w:rFonts w:ascii="Times New Roman" w:eastAsia="Times New Roman" w:hAnsi="Times New Roman" w:cs="Times New Roman"/>
                      <w:sz w:val="18"/>
                      <w:szCs w:val="18"/>
                      <w:lang w:eastAsia="lv-LV"/>
                    </w:rPr>
                  </w:pPr>
                  <w:r w:rsidRPr="00B506C6">
                    <w:rPr>
                      <w:rFonts w:ascii="Times New Roman" w:eastAsia="Times New Roman" w:hAnsi="Times New Roman" w:cs="Times New Roman"/>
                      <w:sz w:val="18"/>
                      <w:szCs w:val="18"/>
                      <w:lang w:eastAsia="lv-LV"/>
                    </w:rPr>
                    <w:t>Kopējās pakalpojuma izmaksas (euro)</w:t>
                  </w:r>
                </w:p>
              </w:tc>
            </w:tr>
            <w:tr w:rsidR="00B506C6" w:rsidRPr="00E869E5" w:rsidTr="00B506C6">
              <w:tc>
                <w:tcPr>
                  <w:tcW w:w="616" w:type="dxa"/>
                </w:tcPr>
                <w:p w:rsidR="00B506C6" w:rsidRPr="00E869E5" w:rsidRDefault="00B506C6" w:rsidP="00A10FA2">
                  <w:pPr>
                    <w:jc w:val="both"/>
                    <w:rPr>
                      <w:rFonts w:ascii="Times New Roman" w:eastAsia="Times New Roman" w:hAnsi="Times New Roman" w:cs="Times New Roman"/>
                      <w:sz w:val="20"/>
                      <w:szCs w:val="20"/>
                      <w:lang w:eastAsia="lv-LV"/>
                    </w:rPr>
                  </w:pPr>
                  <w:r>
                    <w:rPr>
                      <w:rFonts w:ascii="Times New Roman" w:eastAsia="Times New Roman" w:hAnsi="Times New Roman" w:cs="Times New Roman"/>
                      <w:sz w:val="20"/>
                      <w:szCs w:val="20"/>
                      <w:lang w:eastAsia="lv-LV"/>
                    </w:rPr>
                    <w:t>1.</w:t>
                  </w:r>
                </w:p>
              </w:tc>
              <w:tc>
                <w:tcPr>
                  <w:tcW w:w="1970" w:type="dxa"/>
                  <w:gridSpan w:val="2"/>
                </w:tcPr>
                <w:p w:rsidR="00B506C6" w:rsidRPr="00E869E5" w:rsidRDefault="00B506C6" w:rsidP="00A10FA2">
                  <w:pPr>
                    <w:jc w:val="both"/>
                    <w:rPr>
                      <w:rFonts w:ascii="Times New Roman" w:eastAsia="Times New Roman" w:hAnsi="Times New Roman" w:cs="Times New Roman"/>
                      <w:sz w:val="20"/>
                      <w:szCs w:val="20"/>
                      <w:lang w:eastAsia="lv-LV"/>
                    </w:rPr>
                  </w:pPr>
                  <w:r w:rsidRPr="00B506C6">
                    <w:rPr>
                      <w:rFonts w:ascii="Times New Roman" w:eastAsia="Times New Roman" w:hAnsi="Times New Roman" w:cs="Times New Roman"/>
                      <w:sz w:val="20"/>
                      <w:szCs w:val="20"/>
                      <w:lang w:eastAsia="lv-LV"/>
                    </w:rPr>
                    <w:t>Dokumentu tehniskā ekspertīze</w:t>
                  </w:r>
                </w:p>
              </w:tc>
              <w:tc>
                <w:tcPr>
                  <w:tcW w:w="671" w:type="dxa"/>
                  <w:gridSpan w:val="2"/>
                </w:tcPr>
                <w:p w:rsidR="00B506C6" w:rsidRPr="00E869E5" w:rsidRDefault="001D23C9" w:rsidP="00A10FA2">
                  <w:pPr>
                    <w:jc w:val="both"/>
                    <w:rPr>
                      <w:rFonts w:ascii="Times New Roman" w:eastAsia="Times New Roman" w:hAnsi="Times New Roman" w:cs="Times New Roman"/>
                      <w:sz w:val="20"/>
                      <w:szCs w:val="20"/>
                      <w:lang w:eastAsia="lv-LV"/>
                    </w:rPr>
                  </w:pPr>
                  <w:r>
                    <w:rPr>
                      <w:rFonts w:ascii="Times New Roman" w:eastAsia="Times New Roman" w:hAnsi="Times New Roman" w:cs="Times New Roman"/>
                      <w:sz w:val="20"/>
                      <w:szCs w:val="20"/>
                      <w:lang w:eastAsia="lv-LV"/>
                    </w:rPr>
                    <w:t>76</w:t>
                  </w:r>
                </w:p>
              </w:tc>
              <w:tc>
                <w:tcPr>
                  <w:tcW w:w="1116" w:type="dxa"/>
                </w:tcPr>
                <w:p w:rsidR="00B506C6" w:rsidRPr="00E869E5" w:rsidRDefault="001D23C9" w:rsidP="00A10FA2">
                  <w:pPr>
                    <w:jc w:val="both"/>
                    <w:rPr>
                      <w:rFonts w:ascii="Times New Roman" w:eastAsia="Times New Roman" w:hAnsi="Times New Roman" w:cs="Times New Roman"/>
                      <w:sz w:val="20"/>
                      <w:szCs w:val="20"/>
                      <w:lang w:eastAsia="lv-LV"/>
                    </w:rPr>
                  </w:pPr>
                  <w:r>
                    <w:rPr>
                      <w:rFonts w:ascii="Times New Roman" w:eastAsia="Times New Roman" w:hAnsi="Times New Roman" w:cs="Times New Roman"/>
                      <w:sz w:val="20"/>
                      <w:szCs w:val="20"/>
                      <w:lang w:eastAsia="lv-LV"/>
                    </w:rPr>
                    <w:t>19</w:t>
                  </w:r>
                </w:p>
              </w:tc>
              <w:tc>
                <w:tcPr>
                  <w:tcW w:w="1236" w:type="dxa"/>
                </w:tcPr>
                <w:p w:rsidR="00B506C6" w:rsidRPr="00E869E5" w:rsidRDefault="001D23C9" w:rsidP="00A10FA2">
                  <w:pPr>
                    <w:jc w:val="both"/>
                    <w:rPr>
                      <w:rFonts w:ascii="Times New Roman" w:eastAsia="Times New Roman" w:hAnsi="Times New Roman" w:cs="Times New Roman"/>
                      <w:sz w:val="20"/>
                      <w:szCs w:val="20"/>
                      <w:lang w:eastAsia="lv-LV"/>
                    </w:rPr>
                  </w:pPr>
                  <w:r>
                    <w:rPr>
                      <w:rFonts w:ascii="Times New Roman" w:eastAsia="Times New Roman" w:hAnsi="Times New Roman" w:cs="Times New Roman"/>
                      <w:sz w:val="20"/>
                      <w:szCs w:val="20"/>
                      <w:lang w:eastAsia="lv-LV"/>
                    </w:rPr>
                    <w:t>56</w:t>
                  </w:r>
                </w:p>
              </w:tc>
              <w:tc>
                <w:tcPr>
                  <w:tcW w:w="1146" w:type="dxa"/>
                </w:tcPr>
                <w:p w:rsidR="00B506C6" w:rsidRPr="00E869E5" w:rsidRDefault="001D23C9" w:rsidP="00A10FA2">
                  <w:pPr>
                    <w:jc w:val="both"/>
                    <w:rPr>
                      <w:rFonts w:ascii="Times New Roman" w:eastAsia="Times New Roman" w:hAnsi="Times New Roman" w:cs="Times New Roman"/>
                      <w:sz w:val="20"/>
                      <w:szCs w:val="20"/>
                      <w:lang w:eastAsia="lv-LV"/>
                    </w:rPr>
                  </w:pPr>
                  <w:r>
                    <w:rPr>
                      <w:rFonts w:ascii="Times New Roman" w:eastAsia="Times New Roman" w:hAnsi="Times New Roman" w:cs="Times New Roman"/>
                      <w:sz w:val="20"/>
                      <w:szCs w:val="20"/>
                      <w:lang w:eastAsia="lv-LV"/>
                    </w:rPr>
                    <w:t>151</w:t>
                  </w:r>
                </w:p>
              </w:tc>
            </w:tr>
            <w:tr w:rsidR="00B506C6" w:rsidRPr="00E869E5" w:rsidTr="00B506C6">
              <w:tc>
                <w:tcPr>
                  <w:tcW w:w="616" w:type="dxa"/>
                </w:tcPr>
                <w:p w:rsidR="00B506C6" w:rsidRPr="00E869E5" w:rsidRDefault="00B506C6" w:rsidP="00A10FA2">
                  <w:pPr>
                    <w:jc w:val="both"/>
                    <w:rPr>
                      <w:rFonts w:ascii="Times New Roman" w:eastAsia="Times New Roman" w:hAnsi="Times New Roman" w:cs="Times New Roman"/>
                      <w:sz w:val="20"/>
                      <w:szCs w:val="20"/>
                      <w:lang w:eastAsia="lv-LV"/>
                    </w:rPr>
                  </w:pPr>
                  <w:r>
                    <w:rPr>
                      <w:rFonts w:ascii="Times New Roman" w:eastAsia="Times New Roman" w:hAnsi="Times New Roman" w:cs="Times New Roman"/>
                      <w:sz w:val="20"/>
                      <w:szCs w:val="20"/>
                      <w:lang w:eastAsia="lv-LV"/>
                    </w:rPr>
                    <w:t>2.</w:t>
                  </w:r>
                </w:p>
              </w:tc>
              <w:tc>
                <w:tcPr>
                  <w:tcW w:w="6139" w:type="dxa"/>
                  <w:gridSpan w:val="7"/>
                </w:tcPr>
                <w:p w:rsidR="00B506C6" w:rsidRPr="00E869E5" w:rsidRDefault="00B506C6" w:rsidP="00A10FA2">
                  <w:pPr>
                    <w:jc w:val="both"/>
                    <w:rPr>
                      <w:rFonts w:ascii="Times New Roman" w:eastAsia="Times New Roman" w:hAnsi="Times New Roman" w:cs="Times New Roman"/>
                      <w:sz w:val="20"/>
                      <w:szCs w:val="20"/>
                      <w:lang w:eastAsia="lv-LV"/>
                    </w:rPr>
                  </w:pPr>
                  <w:r w:rsidRPr="00B506C6">
                    <w:rPr>
                      <w:rFonts w:ascii="Times New Roman" w:eastAsia="Times New Roman" w:hAnsi="Times New Roman" w:cs="Times New Roman"/>
                      <w:sz w:val="20"/>
                      <w:szCs w:val="20"/>
                      <w:lang w:eastAsia="lv-LV"/>
                    </w:rPr>
                    <w:t>Valsts robežsardzes kuģošanas līdzekļu iesaistīšana palīdzības sniegšanā kuģošanas līdzekļiem Latvijas Republikas jurisdikcijai pakļautajos ūdeņos, ledus laušanā ostu akvatorijās:</w:t>
                  </w:r>
                </w:p>
              </w:tc>
            </w:tr>
            <w:tr w:rsidR="00B506C6" w:rsidRPr="00E869E5" w:rsidTr="00B506C6">
              <w:tc>
                <w:tcPr>
                  <w:tcW w:w="616" w:type="dxa"/>
                </w:tcPr>
                <w:p w:rsidR="00B506C6" w:rsidRPr="00E869E5" w:rsidRDefault="00B506C6" w:rsidP="00A10FA2">
                  <w:pPr>
                    <w:jc w:val="both"/>
                    <w:rPr>
                      <w:rFonts w:ascii="Times New Roman" w:eastAsia="Times New Roman" w:hAnsi="Times New Roman" w:cs="Times New Roman"/>
                      <w:sz w:val="20"/>
                      <w:szCs w:val="20"/>
                      <w:lang w:eastAsia="lv-LV"/>
                    </w:rPr>
                  </w:pPr>
                  <w:r>
                    <w:rPr>
                      <w:rFonts w:ascii="Times New Roman" w:eastAsia="Times New Roman" w:hAnsi="Times New Roman" w:cs="Times New Roman"/>
                      <w:sz w:val="20"/>
                      <w:szCs w:val="20"/>
                      <w:lang w:eastAsia="lv-LV"/>
                    </w:rPr>
                    <w:t>2.1.</w:t>
                  </w:r>
                </w:p>
              </w:tc>
              <w:tc>
                <w:tcPr>
                  <w:tcW w:w="6139" w:type="dxa"/>
                  <w:gridSpan w:val="7"/>
                </w:tcPr>
                <w:p w:rsidR="00B506C6" w:rsidRPr="00E869E5" w:rsidRDefault="00B506C6" w:rsidP="00A10FA2">
                  <w:pPr>
                    <w:jc w:val="both"/>
                    <w:rPr>
                      <w:rFonts w:ascii="Times New Roman" w:eastAsia="Times New Roman" w:hAnsi="Times New Roman" w:cs="Times New Roman"/>
                      <w:sz w:val="20"/>
                      <w:szCs w:val="20"/>
                      <w:lang w:eastAsia="lv-LV"/>
                    </w:rPr>
                  </w:pPr>
                  <w:r w:rsidRPr="00B506C6">
                    <w:rPr>
                      <w:rFonts w:ascii="Times New Roman" w:eastAsia="Times New Roman" w:hAnsi="Times New Roman" w:cs="Times New Roman"/>
                      <w:sz w:val="20"/>
                      <w:szCs w:val="20"/>
                      <w:lang w:eastAsia="lv-LV"/>
                    </w:rPr>
                    <w:t>kuģis:</w:t>
                  </w:r>
                </w:p>
              </w:tc>
            </w:tr>
            <w:tr w:rsidR="00B506C6" w:rsidRPr="00E869E5" w:rsidTr="00B506C6">
              <w:tc>
                <w:tcPr>
                  <w:tcW w:w="616" w:type="dxa"/>
                </w:tcPr>
                <w:p w:rsidR="00B506C6" w:rsidRDefault="00B506C6" w:rsidP="00A10FA2">
                  <w:pPr>
                    <w:jc w:val="both"/>
                    <w:rPr>
                      <w:rFonts w:ascii="Times New Roman" w:eastAsia="Times New Roman" w:hAnsi="Times New Roman" w:cs="Times New Roman"/>
                      <w:sz w:val="20"/>
                      <w:szCs w:val="20"/>
                      <w:lang w:eastAsia="lv-LV"/>
                    </w:rPr>
                  </w:pPr>
                  <w:r>
                    <w:rPr>
                      <w:rFonts w:ascii="Times New Roman" w:eastAsia="Times New Roman" w:hAnsi="Times New Roman" w:cs="Times New Roman"/>
                      <w:sz w:val="20"/>
                      <w:szCs w:val="20"/>
                      <w:lang w:eastAsia="lv-LV"/>
                    </w:rPr>
                    <w:lastRenderedPageBreak/>
                    <w:t>2.1.1</w:t>
                  </w:r>
                </w:p>
              </w:tc>
              <w:tc>
                <w:tcPr>
                  <w:tcW w:w="1441" w:type="dxa"/>
                </w:tcPr>
                <w:p w:rsidR="00B506C6" w:rsidRPr="00E869E5" w:rsidRDefault="00B506C6" w:rsidP="00A10FA2">
                  <w:pPr>
                    <w:jc w:val="both"/>
                    <w:rPr>
                      <w:rFonts w:ascii="Times New Roman" w:eastAsia="Times New Roman" w:hAnsi="Times New Roman" w:cs="Times New Roman"/>
                      <w:sz w:val="20"/>
                      <w:szCs w:val="20"/>
                      <w:lang w:eastAsia="lv-LV"/>
                    </w:rPr>
                  </w:pPr>
                  <w:r w:rsidRPr="00B506C6">
                    <w:rPr>
                      <w:rFonts w:ascii="Times New Roman" w:eastAsia="Times New Roman" w:hAnsi="Times New Roman" w:cs="Times New Roman"/>
                      <w:sz w:val="20"/>
                      <w:szCs w:val="20"/>
                      <w:lang w:eastAsia="lv-LV"/>
                    </w:rPr>
                    <w:t>virs 500 bruto tonnām</w:t>
                  </w:r>
                </w:p>
              </w:tc>
              <w:tc>
                <w:tcPr>
                  <w:tcW w:w="910" w:type="dxa"/>
                  <w:gridSpan w:val="2"/>
                </w:tcPr>
                <w:p w:rsidR="00B506C6" w:rsidRPr="00E869E5" w:rsidRDefault="001D23C9" w:rsidP="00A10FA2">
                  <w:pPr>
                    <w:jc w:val="both"/>
                    <w:rPr>
                      <w:rFonts w:ascii="Times New Roman" w:eastAsia="Times New Roman" w:hAnsi="Times New Roman" w:cs="Times New Roman"/>
                      <w:sz w:val="20"/>
                      <w:szCs w:val="20"/>
                      <w:lang w:eastAsia="lv-LV"/>
                    </w:rPr>
                  </w:pPr>
                  <w:r>
                    <w:rPr>
                      <w:rFonts w:ascii="Times New Roman" w:eastAsia="Times New Roman" w:hAnsi="Times New Roman" w:cs="Times New Roman"/>
                      <w:sz w:val="20"/>
                      <w:szCs w:val="20"/>
                      <w:lang w:eastAsia="lv-LV"/>
                    </w:rPr>
                    <w:t>3094</w:t>
                  </w:r>
                </w:p>
              </w:tc>
              <w:tc>
                <w:tcPr>
                  <w:tcW w:w="1406" w:type="dxa"/>
                  <w:gridSpan w:val="2"/>
                </w:tcPr>
                <w:p w:rsidR="00B506C6" w:rsidRPr="00E869E5" w:rsidRDefault="001D23C9" w:rsidP="00A10FA2">
                  <w:pPr>
                    <w:jc w:val="both"/>
                    <w:rPr>
                      <w:rFonts w:ascii="Times New Roman" w:eastAsia="Times New Roman" w:hAnsi="Times New Roman" w:cs="Times New Roman"/>
                      <w:sz w:val="20"/>
                      <w:szCs w:val="20"/>
                      <w:lang w:eastAsia="lv-LV"/>
                    </w:rPr>
                  </w:pPr>
                  <w:r>
                    <w:rPr>
                      <w:rFonts w:ascii="Times New Roman" w:eastAsia="Times New Roman" w:hAnsi="Times New Roman" w:cs="Times New Roman"/>
                      <w:sz w:val="20"/>
                      <w:szCs w:val="20"/>
                      <w:lang w:eastAsia="lv-LV"/>
                    </w:rPr>
                    <w:t>3154</w:t>
                  </w:r>
                </w:p>
              </w:tc>
              <w:tc>
                <w:tcPr>
                  <w:tcW w:w="1236" w:type="dxa"/>
                </w:tcPr>
                <w:p w:rsidR="00B506C6" w:rsidRPr="00E869E5" w:rsidRDefault="001D23C9" w:rsidP="00A10FA2">
                  <w:pPr>
                    <w:jc w:val="both"/>
                    <w:rPr>
                      <w:rFonts w:ascii="Times New Roman" w:eastAsia="Times New Roman" w:hAnsi="Times New Roman" w:cs="Times New Roman"/>
                      <w:sz w:val="20"/>
                      <w:szCs w:val="20"/>
                      <w:lang w:eastAsia="lv-LV"/>
                    </w:rPr>
                  </w:pPr>
                  <w:r>
                    <w:rPr>
                      <w:rFonts w:ascii="Times New Roman" w:eastAsia="Times New Roman" w:hAnsi="Times New Roman" w:cs="Times New Roman"/>
                      <w:sz w:val="20"/>
                      <w:szCs w:val="20"/>
                      <w:lang w:eastAsia="lv-LV"/>
                    </w:rPr>
                    <w:t>4163</w:t>
                  </w:r>
                </w:p>
              </w:tc>
              <w:tc>
                <w:tcPr>
                  <w:tcW w:w="1146" w:type="dxa"/>
                </w:tcPr>
                <w:p w:rsidR="00B506C6" w:rsidRPr="00E869E5" w:rsidRDefault="001D23C9" w:rsidP="00A10FA2">
                  <w:pPr>
                    <w:jc w:val="both"/>
                    <w:rPr>
                      <w:rFonts w:ascii="Times New Roman" w:eastAsia="Times New Roman" w:hAnsi="Times New Roman" w:cs="Times New Roman"/>
                      <w:sz w:val="20"/>
                      <w:szCs w:val="20"/>
                      <w:lang w:eastAsia="lv-LV"/>
                    </w:rPr>
                  </w:pPr>
                  <w:r>
                    <w:rPr>
                      <w:rFonts w:ascii="Times New Roman" w:eastAsia="Times New Roman" w:hAnsi="Times New Roman" w:cs="Times New Roman"/>
                      <w:sz w:val="20"/>
                      <w:szCs w:val="20"/>
                      <w:lang w:eastAsia="lv-LV"/>
                    </w:rPr>
                    <w:t>10411</w:t>
                  </w:r>
                </w:p>
              </w:tc>
            </w:tr>
            <w:tr w:rsidR="00B506C6" w:rsidRPr="00E869E5" w:rsidTr="00B506C6">
              <w:tc>
                <w:tcPr>
                  <w:tcW w:w="616" w:type="dxa"/>
                </w:tcPr>
                <w:p w:rsidR="00B506C6" w:rsidRDefault="00B506C6" w:rsidP="00A10FA2">
                  <w:pPr>
                    <w:jc w:val="both"/>
                    <w:rPr>
                      <w:rFonts w:ascii="Times New Roman" w:eastAsia="Times New Roman" w:hAnsi="Times New Roman" w:cs="Times New Roman"/>
                      <w:sz w:val="20"/>
                      <w:szCs w:val="20"/>
                      <w:lang w:eastAsia="lv-LV"/>
                    </w:rPr>
                  </w:pPr>
                  <w:r>
                    <w:rPr>
                      <w:rFonts w:ascii="Times New Roman" w:eastAsia="Times New Roman" w:hAnsi="Times New Roman" w:cs="Times New Roman"/>
                      <w:sz w:val="20"/>
                      <w:szCs w:val="20"/>
                      <w:lang w:eastAsia="lv-LV"/>
                    </w:rPr>
                    <w:t>2.1.2</w:t>
                  </w:r>
                </w:p>
              </w:tc>
              <w:tc>
                <w:tcPr>
                  <w:tcW w:w="1441" w:type="dxa"/>
                </w:tcPr>
                <w:p w:rsidR="00B506C6" w:rsidRPr="00E869E5" w:rsidRDefault="00B506C6" w:rsidP="00A10FA2">
                  <w:pPr>
                    <w:jc w:val="both"/>
                    <w:rPr>
                      <w:rFonts w:ascii="Times New Roman" w:eastAsia="Times New Roman" w:hAnsi="Times New Roman" w:cs="Times New Roman"/>
                      <w:sz w:val="20"/>
                      <w:szCs w:val="20"/>
                      <w:lang w:eastAsia="lv-LV"/>
                    </w:rPr>
                  </w:pPr>
                  <w:r w:rsidRPr="00B506C6">
                    <w:rPr>
                      <w:rFonts w:ascii="Times New Roman" w:eastAsia="Times New Roman" w:hAnsi="Times New Roman" w:cs="Times New Roman"/>
                      <w:sz w:val="20"/>
                      <w:szCs w:val="20"/>
                      <w:lang w:eastAsia="lv-LV"/>
                    </w:rPr>
                    <w:t>līdz 500 bruto tonnām</w:t>
                  </w:r>
                </w:p>
              </w:tc>
              <w:tc>
                <w:tcPr>
                  <w:tcW w:w="910" w:type="dxa"/>
                  <w:gridSpan w:val="2"/>
                </w:tcPr>
                <w:p w:rsidR="00B506C6" w:rsidRPr="00E869E5" w:rsidRDefault="001D23C9" w:rsidP="00A10FA2">
                  <w:pPr>
                    <w:jc w:val="both"/>
                    <w:rPr>
                      <w:rFonts w:ascii="Times New Roman" w:eastAsia="Times New Roman" w:hAnsi="Times New Roman" w:cs="Times New Roman"/>
                      <w:sz w:val="20"/>
                      <w:szCs w:val="20"/>
                      <w:lang w:eastAsia="lv-LV"/>
                    </w:rPr>
                  </w:pPr>
                  <w:r>
                    <w:rPr>
                      <w:rFonts w:ascii="Times New Roman" w:eastAsia="Times New Roman" w:hAnsi="Times New Roman" w:cs="Times New Roman"/>
                      <w:sz w:val="20"/>
                      <w:szCs w:val="20"/>
                      <w:lang w:eastAsia="lv-LV"/>
                    </w:rPr>
                    <w:t>693</w:t>
                  </w:r>
                </w:p>
              </w:tc>
              <w:tc>
                <w:tcPr>
                  <w:tcW w:w="1406" w:type="dxa"/>
                  <w:gridSpan w:val="2"/>
                </w:tcPr>
                <w:p w:rsidR="00B506C6" w:rsidRPr="00E869E5" w:rsidRDefault="001D23C9" w:rsidP="00A10FA2">
                  <w:pPr>
                    <w:jc w:val="both"/>
                    <w:rPr>
                      <w:rFonts w:ascii="Times New Roman" w:eastAsia="Times New Roman" w:hAnsi="Times New Roman" w:cs="Times New Roman"/>
                      <w:sz w:val="20"/>
                      <w:szCs w:val="20"/>
                      <w:lang w:eastAsia="lv-LV"/>
                    </w:rPr>
                  </w:pPr>
                  <w:r>
                    <w:rPr>
                      <w:rFonts w:ascii="Times New Roman" w:eastAsia="Times New Roman" w:hAnsi="Times New Roman" w:cs="Times New Roman"/>
                      <w:sz w:val="20"/>
                      <w:szCs w:val="20"/>
                      <w:lang w:eastAsia="lv-LV"/>
                    </w:rPr>
                    <w:t>949</w:t>
                  </w:r>
                </w:p>
              </w:tc>
              <w:tc>
                <w:tcPr>
                  <w:tcW w:w="1236" w:type="dxa"/>
                </w:tcPr>
                <w:p w:rsidR="00B506C6" w:rsidRPr="00E869E5" w:rsidRDefault="001D23C9" w:rsidP="00A10FA2">
                  <w:pPr>
                    <w:jc w:val="both"/>
                    <w:rPr>
                      <w:rFonts w:ascii="Times New Roman" w:eastAsia="Times New Roman" w:hAnsi="Times New Roman" w:cs="Times New Roman"/>
                      <w:sz w:val="20"/>
                      <w:szCs w:val="20"/>
                      <w:lang w:eastAsia="lv-LV"/>
                    </w:rPr>
                  </w:pPr>
                  <w:r>
                    <w:rPr>
                      <w:rFonts w:ascii="Times New Roman" w:eastAsia="Times New Roman" w:hAnsi="Times New Roman" w:cs="Times New Roman"/>
                      <w:sz w:val="20"/>
                      <w:szCs w:val="20"/>
                      <w:lang w:eastAsia="lv-LV"/>
                    </w:rPr>
                    <w:t>412</w:t>
                  </w:r>
                </w:p>
              </w:tc>
              <w:tc>
                <w:tcPr>
                  <w:tcW w:w="1146" w:type="dxa"/>
                </w:tcPr>
                <w:p w:rsidR="00B506C6" w:rsidRPr="00E869E5" w:rsidRDefault="001D23C9" w:rsidP="00A10FA2">
                  <w:pPr>
                    <w:jc w:val="both"/>
                    <w:rPr>
                      <w:rFonts w:ascii="Times New Roman" w:eastAsia="Times New Roman" w:hAnsi="Times New Roman" w:cs="Times New Roman"/>
                      <w:sz w:val="20"/>
                      <w:szCs w:val="20"/>
                      <w:lang w:eastAsia="lv-LV"/>
                    </w:rPr>
                  </w:pPr>
                  <w:r>
                    <w:rPr>
                      <w:rFonts w:ascii="Times New Roman" w:eastAsia="Times New Roman" w:hAnsi="Times New Roman" w:cs="Times New Roman"/>
                      <w:sz w:val="20"/>
                      <w:szCs w:val="20"/>
                      <w:lang w:eastAsia="lv-LV"/>
                    </w:rPr>
                    <w:t>2054</w:t>
                  </w:r>
                </w:p>
              </w:tc>
            </w:tr>
            <w:tr w:rsidR="00B506C6" w:rsidRPr="00E869E5" w:rsidTr="00B506C6">
              <w:tc>
                <w:tcPr>
                  <w:tcW w:w="616" w:type="dxa"/>
                </w:tcPr>
                <w:p w:rsidR="00B506C6" w:rsidRDefault="00B506C6" w:rsidP="00A10FA2">
                  <w:pPr>
                    <w:jc w:val="both"/>
                    <w:rPr>
                      <w:rFonts w:ascii="Times New Roman" w:eastAsia="Times New Roman" w:hAnsi="Times New Roman" w:cs="Times New Roman"/>
                      <w:sz w:val="20"/>
                      <w:szCs w:val="20"/>
                      <w:lang w:eastAsia="lv-LV"/>
                    </w:rPr>
                  </w:pPr>
                  <w:r>
                    <w:rPr>
                      <w:rFonts w:ascii="Times New Roman" w:eastAsia="Times New Roman" w:hAnsi="Times New Roman" w:cs="Times New Roman"/>
                      <w:sz w:val="20"/>
                      <w:szCs w:val="20"/>
                      <w:lang w:eastAsia="lv-LV"/>
                    </w:rPr>
                    <w:t>2.2.</w:t>
                  </w:r>
                </w:p>
              </w:tc>
              <w:tc>
                <w:tcPr>
                  <w:tcW w:w="1441" w:type="dxa"/>
                </w:tcPr>
                <w:p w:rsidR="00B506C6" w:rsidRPr="00E869E5" w:rsidRDefault="00B506C6" w:rsidP="00A10FA2">
                  <w:pPr>
                    <w:jc w:val="both"/>
                    <w:rPr>
                      <w:rFonts w:ascii="Times New Roman" w:eastAsia="Times New Roman" w:hAnsi="Times New Roman" w:cs="Times New Roman"/>
                      <w:sz w:val="20"/>
                      <w:szCs w:val="20"/>
                      <w:lang w:eastAsia="lv-LV"/>
                    </w:rPr>
                  </w:pPr>
                  <w:r w:rsidRPr="00B506C6">
                    <w:rPr>
                      <w:rFonts w:ascii="Times New Roman" w:eastAsia="Times New Roman" w:hAnsi="Times New Roman" w:cs="Times New Roman"/>
                      <w:sz w:val="20"/>
                      <w:szCs w:val="20"/>
                      <w:lang w:eastAsia="lv-LV"/>
                    </w:rPr>
                    <w:t>kuteris</w:t>
                  </w:r>
                </w:p>
              </w:tc>
              <w:tc>
                <w:tcPr>
                  <w:tcW w:w="910" w:type="dxa"/>
                  <w:gridSpan w:val="2"/>
                </w:tcPr>
                <w:p w:rsidR="00B506C6" w:rsidRPr="00E869E5" w:rsidRDefault="001D23C9" w:rsidP="00A10FA2">
                  <w:pPr>
                    <w:jc w:val="both"/>
                    <w:rPr>
                      <w:rFonts w:ascii="Times New Roman" w:eastAsia="Times New Roman" w:hAnsi="Times New Roman" w:cs="Times New Roman"/>
                      <w:sz w:val="20"/>
                      <w:szCs w:val="20"/>
                      <w:lang w:eastAsia="lv-LV"/>
                    </w:rPr>
                  </w:pPr>
                  <w:r>
                    <w:rPr>
                      <w:rFonts w:ascii="Times New Roman" w:eastAsia="Times New Roman" w:hAnsi="Times New Roman" w:cs="Times New Roman"/>
                      <w:sz w:val="20"/>
                      <w:szCs w:val="20"/>
                      <w:lang w:eastAsia="lv-LV"/>
                    </w:rPr>
                    <w:t>299</w:t>
                  </w:r>
                </w:p>
              </w:tc>
              <w:tc>
                <w:tcPr>
                  <w:tcW w:w="1406" w:type="dxa"/>
                  <w:gridSpan w:val="2"/>
                </w:tcPr>
                <w:p w:rsidR="00B506C6" w:rsidRPr="00E869E5" w:rsidRDefault="001D23C9" w:rsidP="00A10FA2">
                  <w:pPr>
                    <w:jc w:val="both"/>
                    <w:rPr>
                      <w:rFonts w:ascii="Times New Roman" w:eastAsia="Times New Roman" w:hAnsi="Times New Roman" w:cs="Times New Roman"/>
                      <w:sz w:val="20"/>
                      <w:szCs w:val="20"/>
                      <w:lang w:eastAsia="lv-LV"/>
                    </w:rPr>
                  </w:pPr>
                  <w:r>
                    <w:rPr>
                      <w:rFonts w:ascii="Times New Roman" w:eastAsia="Times New Roman" w:hAnsi="Times New Roman" w:cs="Times New Roman"/>
                      <w:sz w:val="20"/>
                      <w:szCs w:val="20"/>
                      <w:lang w:eastAsia="lv-LV"/>
                    </w:rPr>
                    <w:t>864</w:t>
                  </w:r>
                </w:p>
              </w:tc>
              <w:tc>
                <w:tcPr>
                  <w:tcW w:w="1236" w:type="dxa"/>
                </w:tcPr>
                <w:p w:rsidR="00B506C6" w:rsidRPr="00E869E5" w:rsidRDefault="001D23C9" w:rsidP="00A10FA2">
                  <w:pPr>
                    <w:jc w:val="both"/>
                    <w:rPr>
                      <w:rFonts w:ascii="Times New Roman" w:eastAsia="Times New Roman" w:hAnsi="Times New Roman" w:cs="Times New Roman"/>
                      <w:sz w:val="20"/>
                      <w:szCs w:val="20"/>
                      <w:lang w:eastAsia="lv-LV"/>
                    </w:rPr>
                  </w:pPr>
                  <w:r>
                    <w:rPr>
                      <w:rFonts w:ascii="Times New Roman" w:eastAsia="Times New Roman" w:hAnsi="Times New Roman" w:cs="Times New Roman"/>
                      <w:sz w:val="20"/>
                      <w:szCs w:val="20"/>
                      <w:lang w:eastAsia="lv-LV"/>
                    </w:rPr>
                    <w:t>145</w:t>
                  </w:r>
                </w:p>
              </w:tc>
              <w:tc>
                <w:tcPr>
                  <w:tcW w:w="1146" w:type="dxa"/>
                </w:tcPr>
                <w:p w:rsidR="00B506C6" w:rsidRPr="00E869E5" w:rsidRDefault="001D23C9" w:rsidP="00A10FA2">
                  <w:pPr>
                    <w:jc w:val="both"/>
                    <w:rPr>
                      <w:rFonts w:ascii="Times New Roman" w:eastAsia="Times New Roman" w:hAnsi="Times New Roman" w:cs="Times New Roman"/>
                      <w:sz w:val="20"/>
                      <w:szCs w:val="20"/>
                      <w:lang w:eastAsia="lv-LV"/>
                    </w:rPr>
                  </w:pPr>
                  <w:r>
                    <w:rPr>
                      <w:rFonts w:ascii="Times New Roman" w:eastAsia="Times New Roman" w:hAnsi="Times New Roman" w:cs="Times New Roman"/>
                      <w:sz w:val="20"/>
                      <w:szCs w:val="20"/>
                      <w:lang w:eastAsia="lv-LV"/>
                    </w:rPr>
                    <w:t>1308</w:t>
                  </w:r>
                </w:p>
              </w:tc>
            </w:tr>
            <w:tr w:rsidR="00B506C6" w:rsidRPr="00E869E5" w:rsidTr="00B506C6">
              <w:tc>
                <w:tcPr>
                  <w:tcW w:w="616" w:type="dxa"/>
                </w:tcPr>
                <w:p w:rsidR="00B506C6" w:rsidRDefault="00B506C6" w:rsidP="00A10FA2">
                  <w:pPr>
                    <w:jc w:val="both"/>
                    <w:rPr>
                      <w:rFonts w:ascii="Times New Roman" w:eastAsia="Times New Roman" w:hAnsi="Times New Roman" w:cs="Times New Roman"/>
                      <w:sz w:val="20"/>
                      <w:szCs w:val="20"/>
                      <w:lang w:eastAsia="lv-LV"/>
                    </w:rPr>
                  </w:pPr>
                  <w:r>
                    <w:rPr>
                      <w:rFonts w:ascii="Times New Roman" w:eastAsia="Times New Roman" w:hAnsi="Times New Roman" w:cs="Times New Roman"/>
                      <w:sz w:val="20"/>
                      <w:szCs w:val="20"/>
                      <w:lang w:eastAsia="lv-LV"/>
                    </w:rPr>
                    <w:t>2.3.</w:t>
                  </w:r>
                </w:p>
              </w:tc>
              <w:tc>
                <w:tcPr>
                  <w:tcW w:w="1441" w:type="dxa"/>
                </w:tcPr>
                <w:p w:rsidR="00B506C6" w:rsidRPr="00E869E5" w:rsidRDefault="00B506C6" w:rsidP="00A10FA2">
                  <w:pPr>
                    <w:jc w:val="both"/>
                    <w:rPr>
                      <w:rFonts w:ascii="Times New Roman" w:eastAsia="Times New Roman" w:hAnsi="Times New Roman" w:cs="Times New Roman"/>
                      <w:sz w:val="20"/>
                      <w:szCs w:val="20"/>
                      <w:lang w:eastAsia="lv-LV"/>
                    </w:rPr>
                  </w:pPr>
                  <w:r w:rsidRPr="00B506C6">
                    <w:rPr>
                      <w:rFonts w:ascii="Times New Roman" w:eastAsia="Times New Roman" w:hAnsi="Times New Roman" w:cs="Times New Roman"/>
                      <w:sz w:val="20"/>
                      <w:szCs w:val="20"/>
                      <w:lang w:eastAsia="lv-LV"/>
                    </w:rPr>
                    <w:t>motorlaiva</w:t>
                  </w:r>
                </w:p>
              </w:tc>
              <w:tc>
                <w:tcPr>
                  <w:tcW w:w="910" w:type="dxa"/>
                  <w:gridSpan w:val="2"/>
                </w:tcPr>
                <w:p w:rsidR="00B506C6" w:rsidRPr="00E869E5" w:rsidRDefault="003D5DC0" w:rsidP="00A10FA2">
                  <w:pPr>
                    <w:jc w:val="both"/>
                    <w:rPr>
                      <w:rFonts w:ascii="Times New Roman" w:eastAsia="Times New Roman" w:hAnsi="Times New Roman" w:cs="Times New Roman"/>
                      <w:sz w:val="20"/>
                      <w:szCs w:val="20"/>
                      <w:lang w:eastAsia="lv-LV"/>
                    </w:rPr>
                  </w:pPr>
                  <w:r>
                    <w:rPr>
                      <w:rFonts w:ascii="Times New Roman" w:eastAsia="Times New Roman" w:hAnsi="Times New Roman" w:cs="Times New Roman"/>
                      <w:sz w:val="20"/>
                      <w:szCs w:val="20"/>
                      <w:lang w:eastAsia="lv-LV"/>
                    </w:rPr>
                    <w:t>226</w:t>
                  </w:r>
                </w:p>
              </w:tc>
              <w:tc>
                <w:tcPr>
                  <w:tcW w:w="1406" w:type="dxa"/>
                  <w:gridSpan w:val="2"/>
                </w:tcPr>
                <w:p w:rsidR="00B506C6" w:rsidRPr="00E869E5" w:rsidRDefault="003D5DC0" w:rsidP="00A10FA2">
                  <w:pPr>
                    <w:jc w:val="both"/>
                    <w:rPr>
                      <w:rFonts w:ascii="Times New Roman" w:eastAsia="Times New Roman" w:hAnsi="Times New Roman" w:cs="Times New Roman"/>
                      <w:sz w:val="20"/>
                      <w:szCs w:val="20"/>
                      <w:lang w:eastAsia="lv-LV"/>
                    </w:rPr>
                  </w:pPr>
                  <w:r>
                    <w:rPr>
                      <w:rFonts w:ascii="Times New Roman" w:eastAsia="Times New Roman" w:hAnsi="Times New Roman" w:cs="Times New Roman"/>
                      <w:sz w:val="20"/>
                      <w:szCs w:val="20"/>
                      <w:lang w:eastAsia="lv-LV"/>
                    </w:rPr>
                    <w:t>287</w:t>
                  </w:r>
                </w:p>
              </w:tc>
              <w:tc>
                <w:tcPr>
                  <w:tcW w:w="1236" w:type="dxa"/>
                </w:tcPr>
                <w:p w:rsidR="00B506C6" w:rsidRPr="00E869E5" w:rsidRDefault="003D5DC0" w:rsidP="00A10FA2">
                  <w:pPr>
                    <w:jc w:val="both"/>
                    <w:rPr>
                      <w:rFonts w:ascii="Times New Roman" w:eastAsia="Times New Roman" w:hAnsi="Times New Roman" w:cs="Times New Roman"/>
                      <w:sz w:val="20"/>
                      <w:szCs w:val="20"/>
                      <w:lang w:eastAsia="lv-LV"/>
                    </w:rPr>
                  </w:pPr>
                  <w:r>
                    <w:rPr>
                      <w:rFonts w:ascii="Times New Roman" w:eastAsia="Times New Roman" w:hAnsi="Times New Roman" w:cs="Times New Roman"/>
                      <w:sz w:val="20"/>
                      <w:szCs w:val="20"/>
                      <w:lang w:eastAsia="lv-LV"/>
                    </w:rPr>
                    <w:t>4</w:t>
                  </w:r>
                </w:p>
              </w:tc>
              <w:tc>
                <w:tcPr>
                  <w:tcW w:w="1146" w:type="dxa"/>
                </w:tcPr>
                <w:p w:rsidR="00B506C6" w:rsidRPr="00E869E5" w:rsidRDefault="003D5DC0" w:rsidP="00A10FA2">
                  <w:pPr>
                    <w:jc w:val="both"/>
                    <w:rPr>
                      <w:rFonts w:ascii="Times New Roman" w:eastAsia="Times New Roman" w:hAnsi="Times New Roman" w:cs="Times New Roman"/>
                      <w:sz w:val="20"/>
                      <w:szCs w:val="20"/>
                      <w:lang w:eastAsia="lv-LV"/>
                    </w:rPr>
                  </w:pPr>
                  <w:r>
                    <w:rPr>
                      <w:rFonts w:ascii="Times New Roman" w:eastAsia="Times New Roman" w:hAnsi="Times New Roman" w:cs="Times New Roman"/>
                      <w:sz w:val="20"/>
                      <w:szCs w:val="20"/>
                      <w:lang w:eastAsia="lv-LV"/>
                    </w:rPr>
                    <w:t>517</w:t>
                  </w:r>
                </w:p>
              </w:tc>
            </w:tr>
            <w:tr w:rsidR="00B506C6" w:rsidRPr="00E869E5" w:rsidTr="00B506C6">
              <w:tc>
                <w:tcPr>
                  <w:tcW w:w="616" w:type="dxa"/>
                </w:tcPr>
                <w:p w:rsidR="00B506C6" w:rsidRDefault="00B506C6" w:rsidP="00A10FA2">
                  <w:pPr>
                    <w:jc w:val="both"/>
                    <w:rPr>
                      <w:rFonts w:ascii="Times New Roman" w:eastAsia="Times New Roman" w:hAnsi="Times New Roman" w:cs="Times New Roman"/>
                      <w:sz w:val="20"/>
                      <w:szCs w:val="20"/>
                      <w:lang w:eastAsia="lv-LV"/>
                    </w:rPr>
                  </w:pPr>
                  <w:r>
                    <w:rPr>
                      <w:rFonts w:ascii="Times New Roman" w:eastAsia="Times New Roman" w:hAnsi="Times New Roman" w:cs="Times New Roman"/>
                      <w:sz w:val="20"/>
                      <w:szCs w:val="20"/>
                      <w:lang w:eastAsia="lv-LV"/>
                    </w:rPr>
                    <w:t>2.4.</w:t>
                  </w:r>
                </w:p>
              </w:tc>
              <w:tc>
                <w:tcPr>
                  <w:tcW w:w="1441" w:type="dxa"/>
                </w:tcPr>
                <w:p w:rsidR="00B506C6" w:rsidRPr="00E869E5" w:rsidRDefault="00B506C6" w:rsidP="00A10FA2">
                  <w:pPr>
                    <w:jc w:val="both"/>
                    <w:rPr>
                      <w:rFonts w:ascii="Times New Roman" w:eastAsia="Times New Roman" w:hAnsi="Times New Roman" w:cs="Times New Roman"/>
                      <w:sz w:val="20"/>
                      <w:szCs w:val="20"/>
                      <w:lang w:eastAsia="lv-LV"/>
                    </w:rPr>
                  </w:pPr>
                  <w:r w:rsidRPr="00B506C6">
                    <w:rPr>
                      <w:rFonts w:ascii="Times New Roman" w:eastAsia="Times New Roman" w:hAnsi="Times New Roman" w:cs="Times New Roman"/>
                      <w:sz w:val="20"/>
                      <w:szCs w:val="20"/>
                      <w:lang w:eastAsia="lv-LV"/>
                    </w:rPr>
                    <w:t>kuteris uz gaisa spilvena</w:t>
                  </w:r>
                </w:p>
              </w:tc>
              <w:tc>
                <w:tcPr>
                  <w:tcW w:w="910" w:type="dxa"/>
                  <w:gridSpan w:val="2"/>
                </w:tcPr>
                <w:p w:rsidR="00B506C6" w:rsidRPr="00E869E5" w:rsidRDefault="003D5DC0" w:rsidP="00A10FA2">
                  <w:pPr>
                    <w:jc w:val="both"/>
                    <w:rPr>
                      <w:rFonts w:ascii="Times New Roman" w:eastAsia="Times New Roman" w:hAnsi="Times New Roman" w:cs="Times New Roman"/>
                      <w:sz w:val="20"/>
                      <w:szCs w:val="20"/>
                      <w:lang w:eastAsia="lv-LV"/>
                    </w:rPr>
                  </w:pPr>
                  <w:r>
                    <w:rPr>
                      <w:rFonts w:ascii="Times New Roman" w:eastAsia="Times New Roman" w:hAnsi="Times New Roman" w:cs="Times New Roman"/>
                      <w:sz w:val="20"/>
                      <w:szCs w:val="20"/>
                      <w:lang w:eastAsia="lv-LV"/>
                    </w:rPr>
                    <w:t>181</w:t>
                  </w:r>
                </w:p>
              </w:tc>
              <w:tc>
                <w:tcPr>
                  <w:tcW w:w="1406" w:type="dxa"/>
                  <w:gridSpan w:val="2"/>
                </w:tcPr>
                <w:p w:rsidR="00B506C6" w:rsidRPr="00E869E5" w:rsidRDefault="003D5DC0" w:rsidP="00A10FA2">
                  <w:pPr>
                    <w:jc w:val="both"/>
                    <w:rPr>
                      <w:rFonts w:ascii="Times New Roman" w:eastAsia="Times New Roman" w:hAnsi="Times New Roman" w:cs="Times New Roman"/>
                      <w:sz w:val="20"/>
                      <w:szCs w:val="20"/>
                      <w:lang w:eastAsia="lv-LV"/>
                    </w:rPr>
                  </w:pPr>
                  <w:r>
                    <w:rPr>
                      <w:rFonts w:ascii="Times New Roman" w:eastAsia="Times New Roman" w:hAnsi="Times New Roman" w:cs="Times New Roman"/>
                      <w:sz w:val="20"/>
                      <w:szCs w:val="20"/>
                      <w:lang w:eastAsia="lv-LV"/>
                    </w:rPr>
                    <w:t>235</w:t>
                  </w:r>
                </w:p>
              </w:tc>
              <w:tc>
                <w:tcPr>
                  <w:tcW w:w="1236" w:type="dxa"/>
                </w:tcPr>
                <w:p w:rsidR="00B506C6" w:rsidRPr="00E869E5" w:rsidRDefault="003D5DC0" w:rsidP="00A10FA2">
                  <w:pPr>
                    <w:jc w:val="both"/>
                    <w:rPr>
                      <w:rFonts w:ascii="Times New Roman" w:eastAsia="Times New Roman" w:hAnsi="Times New Roman" w:cs="Times New Roman"/>
                      <w:sz w:val="20"/>
                      <w:szCs w:val="20"/>
                      <w:lang w:eastAsia="lv-LV"/>
                    </w:rPr>
                  </w:pPr>
                  <w:r>
                    <w:rPr>
                      <w:rFonts w:ascii="Times New Roman" w:eastAsia="Times New Roman" w:hAnsi="Times New Roman" w:cs="Times New Roman"/>
                      <w:sz w:val="20"/>
                      <w:szCs w:val="20"/>
                      <w:lang w:eastAsia="lv-LV"/>
                    </w:rPr>
                    <w:t>71</w:t>
                  </w:r>
                </w:p>
              </w:tc>
              <w:tc>
                <w:tcPr>
                  <w:tcW w:w="1146" w:type="dxa"/>
                </w:tcPr>
                <w:p w:rsidR="00B506C6" w:rsidRPr="00E869E5" w:rsidRDefault="003D5DC0" w:rsidP="00A10FA2">
                  <w:pPr>
                    <w:jc w:val="both"/>
                    <w:rPr>
                      <w:rFonts w:ascii="Times New Roman" w:eastAsia="Times New Roman" w:hAnsi="Times New Roman" w:cs="Times New Roman"/>
                      <w:sz w:val="20"/>
                      <w:szCs w:val="20"/>
                      <w:lang w:eastAsia="lv-LV"/>
                    </w:rPr>
                  </w:pPr>
                  <w:r>
                    <w:rPr>
                      <w:rFonts w:ascii="Times New Roman" w:eastAsia="Times New Roman" w:hAnsi="Times New Roman" w:cs="Times New Roman"/>
                      <w:sz w:val="20"/>
                      <w:szCs w:val="20"/>
                      <w:lang w:eastAsia="lv-LV"/>
                    </w:rPr>
                    <w:t>487</w:t>
                  </w:r>
                </w:p>
              </w:tc>
            </w:tr>
            <w:tr w:rsidR="00B506C6" w:rsidRPr="00E869E5" w:rsidTr="00B506C6">
              <w:tc>
                <w:tcPr>
                  <w:tcW w:w="616" w:type="dxa"/>
                </w:tcPr>
                <w:p w:rsidR="00B506C6" w:rsidRDefault="00B506C6" w:rsidP="00A10FA2">
                  <w:pPr>
                    <w:jc w:val="both"/>
                    <w:rPr>
                      <w:rFonts w:ascii="Times New Roman" w:eastAsia="Times New Roman" w:hAnsi="Times New Roman" w:cs="Times New Roman"/>
                      <w:sz w:val="20"/>
                      <w:szCs w:val="20"/>
                      <w:lang w:eastAsia="lv-LV"/>
                    </w:rPr>
                  </w:pPr>
                  <w:r>
                    <w:rPr>
                      <w:rFonts w:ascii="Times New Roman" w:eastAsia="Times New Roman" w:hAnsi="Times New Roman" w:cs="Times New Roman"/>
                      <w:sz w:val="20"/>
                      <w:szCs w:val="20"/>
                      <w:lang w:eastAsia="lv-LV"/>
                    </w:rPr>
                    <w:t>3.</w:t>
                  </w:r>
                </w:p>
              </w:tc>
              <w:tc>
                <w:tcPr>
                  <w:tcW w:w="1441" w:type="dxa"/>
                </w:tcPr>
                <w:p w:rsidR="00B506C6" w:rsidRPr="00E869E5" w:rsidRDefault="00B506C6" w:rsidP="00A10FA2">
                  <w:pPr>
                    <w:jc w:val="both"/>
                    <w:rPr>
                      <w:rFonts w:ascii="Times New Roman" w:eastAsia="Times New Roman" w:hAnsi="Times New Roman" w:cs="Times New Roman"/>
                      <w:sz w:val="20"/>
                      <w:szCs w:val="20"/>
                      <w:lang w:eastAsia="lv-LV"/>
                    </w:rPr>
                  </w:pPr>
                  <w:r w:rsidRPr="00B506C6">
                    <w:rPr>
                      <w:rFonts w:ascii="Times New Roman" w:eastAsia="Times New Roman" w:hAnsi="Times New Roman" w:cs="Times New Roman"/>
                      <w:sz w:val="20"/>
                      <w:szCs w:val="20"/>
                      <w:lang w:eastAsia="lv-LV"/>
                    </w:rPr>
                    <w:t>Valsts robežsardzes amatpersonu ar speciālajām dienesta pakāpēm iesaistīšana zemūdens darbu veikšanā</w:t>
                  </w:r>
                </w:p>
              </w:tc>
              <w:tc>
                <w:tcPr>
                  <w:tcW w:w="910" w:type="dxa"/>
                  <w:gridSpan w:val="2"/>
                </w:tcPr>
                <w:p w:rsidR="00B506C6" w:rsidRPr="00E869E5" w:rsidRDefault="003D5DC0" w:rsidP="00A10FA2">
                  <w:pPr>
                    <w:jc w:val="both"/>
                    <w:rPr>
                      <w:rFonts w:ascii="Times New Roman" w:eastAsia="Times New Roman" w:hAnsi="Times New Roman" w:cs="Times New Roman"/>
                      <w:sz w:val="20"/>
                      <w:szCs w:val="20"/>
                      <w:lang w:eastAsia="lv-LV"/>
                    </w:rPr>
                  </w:pPr>
                  <w:r>
                    <w:rPr>
                      <w:rFonts w:ascii="Times New Roman" w:eastAsia="Times New Roman" w:hAnsi="Times New Roman" w:cs="Times New Roman"/>
                      <w:sz w:val="20"/>
                      <w:szCs w:val="20"/>
                      <w:lang w:eastAsia="lv-LV"/>
                    </w:rPr>
                    <w:t>926</w:t>
                  </w:r>
                </w:p>
              </w:tc>
              <w:tc>
                <w:tcPr>
                  <w:tcW w:w="1406" w:type="dxa"/>
                  <w:gridSpan w:val="2"/>
                </w:tcPr>
                <w:p w:rsidR="00B506C6" w:rsidRPr="00E869E5" w:rsidRDefault="003D5DC0" w:rsidP="00A10FA2">
                  <w:pPr>
                    <w:jc w:val="both"/>
                    <w:rPr>
                      <w:rFonts w:ascii="Times New Roman" w:eastAsia="Times New Roman" w:hAnsi="Times New Roman" w:cs="Times New Roman"/>
                      <w:sz w:val="20"/>
                      <w:szCs w:val="20"/>
                      <w:lang w:eastAsia="lv-LV"/>
                    </w:rPr>
                  </w:pPr>
                  <w:r>
                    <w:rPr>
                      <w:rFonts w:ascii="Times New Roman" w:eastAsia="Times New Roman" w:hAnsi="Times New Roman" w:cs="Times New Roman"/>
                      <w:sz w:val="20"/>
                      <w:szCs w:val="20"/>
                      <w:lang w:eastAsia="lv-LV"/>
                    </w:rPr>
                    <w:t>5617</w:t>
                  </w:r>
                </w:p>
              </w:tc>
              <w:tc>
                <w:tcPr>
                  <w:tcW w:w="1236" w:type="dxa"/>
                </w:tcPr>
                <w:p w:rsidR="00B506C6" w:rsidRPr="00E869E5" w:rsidRDefault="003D5DC0" w:rsidP="00A10FA2">
                  <w:pPr>
                    <w:jc w:val="both"/>
                    <w:rPr>
                      <w:rFonts w:ascii="Times New Roman" w:eastAsia="Times New Roman" w:hAnsi="Times New Roman" w:cs="Times New Roman"/>
                      <w:sz w:val="20"/>
                      <w:szCs w:val="20"/>
                      <w:lang w:eastAsia="lv-LV"/>
                    </w:rPr>
                  </w:pPr>
                  <w:r>
                    <w:rPr>
                      <w:rFonts w:ascii="Times New Roman" w:eastAsia="Times New Roman" w:hAnsi="Times New Roman" w:cs="Times New Roman"/>
                      <w:sz w:val="20"/>
                      <w:szCs w:val="20"/>
                      <w:lang w:eastAsia="lv-LV"/>
                    </w:rPr>
                    <w:t>549</w:t>
                  </w:r>
                </w:p>
              </w:tc>
              <w:tc>
                <w:tcPr>
                  <w:tcW w:w="1146" w:type="dxa"/>
                </w:tcPr>
                <w:p w:rsidR="00B506C6" w:rsidRPr="00E869E5" w:rsidRDefault="003D5DC0" w:rsidP="00A10FA2">
                  <w:pPr>
                    <w:jc w:val="both"/>
                    <w:rPr>
                      <w:rFonts w:ascii="Times New Roman" w:eastAsia="Times New Roman" w:hAnsi="Times New Roman" w:cs="Times New Roman"/>
                      <w:sz w:val="20"/>
                      <w:szCs w:val="20"/>
                      <w:lang w:eastAsia="lv-LV"/>
                    </w:rPr>
                  </w:pPr>
                  <w:r>
                    <w:rPr>
                      <w:rFonts w:ascii="Times New Roman" w:eastAsia="Times New Roman" w:hAnsi="Times New Roman" w:cs="Times New Roman"/>
                      <w:sz w:val="20"/>
                      <w:szCs w:val="20"/>
                      <w:lang w:eastAsia="lv-LV"/>
                    </w:rPr>
                    <w:t>7092</w:t>
                  </w:r>
                </w:p>
              </w:tc>
            </w:tr>
            <w:tr w:rsidR="00B506C6" w:rsidRPr="00E869E5" w:rsidTr="00B506C6">
              <w:tc>
                <w:tcPr>
                  <w:tcW w:w="616" w:type="dxa"/>
                </w:tcPr>
                <w:p w:rsidR="00B506C6" w:rsidRDefault="00B506C6" w:rsidP="00A10FA2">
                  <w:pPr>
                    <w:jc w:val="both"/>
                    <w:rPr>
                      <w:rFonts w:ascii="Times New Roman" w:eastAsia="Times New Roman" w:hAnsi="Times New Roman" w:cs="Times New Roman"/>
                      <w:sz w:val="20"/>
                      <w:szCs w:val="20"/>
                      <w:lang w:eastAsia="lv-LV"/>
                    </w:rPr>
                  </w:pPr>
                </w:p>
              </w:tc>
              <w:tc>
                <w:tcPr>
                  <w:tcW w:w="4993" w:type="dxa"/>
                  <w:gridSpan w:val="6"/>
                </w:tcPr>
                <w:p w:rsidR="00B506C6" w:rsidRPr="00E869E5" w:rsidRDefault="00B506C6" w:rsidP="00A10FA2">
                  <w:pPr>
                    <w:jc w:val="both"/>
                    <w:rPr>
                      <w:rFonts w:ascii="Times New Roman" w:eastAsia="Times New Roman" w:hAnsi="Times New Roman" w:cs="Times New Roman"/>
                      <w:sz w:val="20"/>
                      <w:szCs w:val="20"/>
                      <w:lang w:eastAsia="lv-LV"/>
                    </w:rPr>
                  </w:pPr>
                  <w:r>
                    <w:rPr>
                      <w:rFonts w:ascii="Times New Roman" w:eastAsia="Times New Roman" w:hAnsi="Times New Roman" w:cs="Times New Roman"/>
                      <w:sz w:val="20"/>
                      <w:szCs w:val="20"/>
                      <w:lang w:eastAsia="lv-LV"/>
                    </w:rPr>
                    <w:t>KOPĀ:</w:t>
                  </w:r>
                </w:p>
              </w:tc>
              <w:tc>
                <w:tcPr>
                  <w:tcW w:w="1146" w:type="dxa"/>
                </w:tcPr>
                <w:p w:rsidR="00B506C6" w:rsidRPr="00E869E5" w:rsidRDefault="003D5DC0" w:rsidP="00A10FA2">
                  <w:pPr>
                    <w:jc w:val="both"/>
                    <w:rPr>
                      <w:rFonts w:ascii="Times New Roman" w:eastAsia="Times New Roman" w:hAnsi="Times New Roman" w:cs="Times New Roman"/>
                      <w:sz w:val="20"/>
                      <w:szCs w:val="20"/>
                      <w:lang w:eastAsia="lv-LV"/>
                    </w:rPr>
                  </w:pPr>
                  <w:r>
                    <w:rPr>
                      <w:rFonts w:ascii="Times New Roman" w:eastAsia="Times New Roman" w:hAnsi="Times New Roman" w:cs="Times New Roman"/>
                      <w:sz w:val="20"/>
                      <w:szCs w:val="20"/>
                      <w:lang w:eastAsia="lv-LV"/>
                    </w:rPr>
                    <w:t>22 020</w:t>
                  </w:r>
                </w:p>
              </w:tc>
            </w:tr>
          </w:tbl>
          <w:p w:rsidR="00BE6FCD" w:rsidRPr="00B8520B" w:rsidRDefault="00BE6FCD">
            <w:pPr>
              <w:spacing w:after="0" w:line="240" w:lineRule="auto"/>
              <w:jc w:val="both"/>
              <w:rPr>
                <w:rFonts w:ascii="Times New Roman" w:hAnsi="Times New Roman" w:cs="Times New Roman"/>
                <w:sz w:val="24"/>
                <w:szCs w:val="24"/>
                <w:highlight w:val="yellow"/>
              </w:rPr>
            </w:pPr>
          </w:p>
        </w:tc>
      </w:tr>
      <w:tr w:rsidR="00E869E5" w:rsidRPr="00B8520B" w:rsidTr="00B506C6">
        <w:tblPrEx>
          <w:jc w:val="center"/>
          <w:tblCellMar>
            <w:top w:w="0" w:type="dxa"/>
            <w:left w:w="108" w:type="dxa"/>
            <w:bottom w:w="0" w:type="dxa"/>
            <w:right w:w="108" w:type="dxa"/>
          </w:tblCellMar>
          <w:tblLook w:val="01E0" w:firstRow="1" w:lastRow="1" w:firstColumn="1" w:lastColumn="1" w:noHBand="0" w:noVBand="0"/>
        </w:tblPrEx>
        <w:trPr>
          <w:trHeight w:val="144"/>
          <w:jc w:val="center"/>
        </w:trPr>
        <w:tc>
          <w:tcPr>
            <w:tcW w:w="1178" w:type="pct"/>
            <w:gridSpan w:val="2"/>
          </w:tcPr>
          <w:p w:rsidR="00E869E5" w:rsidRPr="00B8520B" w:rsidRDefault="00E869E5" w:rsidP="00BE6FCD">
            <w:pPr>
              <w:spacing w:after="0" w:line="240" w:lineRule="auto"/>
              <w:rPr>
                <w:rFonts w:ascii="Times New Roman" w:hAnsi="Times New Roman" w:cs="Times New Roman"/>
                <w:sz w:val="24"/>
                <w:szCs w:val="24"/>
              </w:rPr>
            </w:pPr>
            <w:r w:rsidRPr="00B8520B">
              <w:rPr>
                <w:rFonts w:ascii="Times New Roman" w:hAnsi="Times New Roman" w:cs="Times New Roman"/>
                <w:sz w:val="24"/>
                <w:szCs w:val="24"/>
              </w:rPr>
              <w:lastRenderedPageBreak/>
              <w:t>7. Cita informācija</w:t>
            </w:r>
          </w:p>
        </w:tc>
        <w:tc>
          <w:tcPr>
            <w:tcW w:w="3822" w:type="pct"/>
            <w:gridSpan w:val="6"/>
          </w:tcPr>
          <w:p w:rsidR="00E869E5" w:rsidRPr="00BE6FCD" w:rsidRDefault="002B3BA8">
            <w:pPr>
              <w:spacing w:after="0" w:line="240" w:lineRule="auto"/>
              <w:jc w:val="both"/>
              <w:rPr>
                <w:rFonts w:ascii="Times New Roman" w:eastAsia="Times New Roman" w:hAnsi="Times New Roman" w:cs="Times New Roman"/>
                <w:sz w:val="24"/>
                <w:szCs w:val="24"/>
              </w:rPr>
            </w:pPr>
            <w:r w:rsidRPr="002B3BA8">
              <w:rPr>
                <w:rFonts w:ascii="Times New Roman" w:eastAsia="Times New Roman" w:hAnsi="Times New Roman" w:cs="Times New Roman"/>
                <w:sz w:val="24"/>
                <w:szCs w:val="24"/>
              </w:rPr>
              <w:t>Ieņēmumi no Valsts robežsardzes sniegtajiem maksas pakalpojumiem tiks ieskaitīti budžeta programmā 10.00.00 „Valsts robežsardzes darbība” un tiks izlietoti izdevumu, kas saistīti ar maksas pakalpojumu sniegšanu, segšanai.</w:t>
            </w:r>
          </w:p>
        </w:tc>
      </w:tr>
      <w:tr w:rsidR="00BE6FCD" w:rsidRPr="00B8520B" w:rsidTr="00B506C6">
        <w:tblPrEx>
          <w:tblCellMar>
            <w:top w:w="0" w:type="dxa"/>
            <w:left w:w="108" w:type="dxa"/>
            <w:bottom w:w="0" w:type="dxa"/>
            <w:right w:w="108" w:type="dxa"/>
          </w:tblCellMar>
        </w:tblPrEx>
        <w:trPr>
          <w:trHeight w:val="404"/>
        </w:trPr>
        <w:tc>
          <w:tcPr>
            <w:tcW w:w="5000" w:type="pct"/>
            <w:gridSpan w:val="8"/>
          </w:tcPr>
          <w:p w:rsidR="00BE6FCD" w:rsidRPr="00B8520B" w:rsidRDefault="00BE6FCD" w:rsidP="00BE6FCD">
            <w:pPr>
              <w:spacing w:after="0" w:line="240" w:lineRule="auto"/>
              <w:rPr>
                <w:rFonts w:ascii="Times New Roman" w:hAnsi="Times New Roman" w:cs="Times New Roman"/>
                <w:sz w:val="24"/>
                <w:szCs w:val="24"/>
              </w:rPr>
            </w:pPr>
          </w:p>
          <w:p w:rsidR="005C0C4A" w:rsidRPr="00B8520B" w:rsidRDefault="00BE6FCD" w:rsidP="002B3BA8">
            <w:pPr>
              <w:spacing w:after="0" w:line="240" w:lineRule="auto"/>
              <w:jc w:val="center"/>
              <w:rPr>
                <w:rFonts w:ascii="Times New Roman" w:hAnsi="Times New Roman" w:cs="Times New Roman"/>
                <w:b/>
                <w:sz w:val="24"/>
                <w:szCs w:val="24"/>
              </w:rPr>
            </w:pPr>
            <w:r w:rsidRPr="00B8520B">
              <w:rPr>
                <w:rFonts w:ascii="Times New Roman" w:hAnsi="Times New Roman" w:cs="Times New Roman"/>
                <w:b/>
                <w:sz w:val="24"/>
                <w:szCs w:val="24"/>
              </w:rPr>
              <w:t>IV. Tiesību akta projekta ietekme uz spēkā esošo tiesību normu sistēmu</w:t>
            </w:r>
          </w:p>
        </w:tc>
      </w:tr>
      <w:tr w:rsidR="00BE6FCD" w:rsidRPr="00B8520B" w:rsidTr="00B506C6">
        <w:tblPrEx>
          <w:tblCellMar>
            <w:top w:w="0" w:type="dxa"/>
            <w:left w:w="108" w:type="dxa"/>
            <w:bottom w:w="0" w:type="dxa"/>
            <w:right w:w="108" w:type="dxa"/>
          </w:tblCellMar>
        </w:tblPrEx>
        <w:trPr>
          <w:trHeight w:val="404"/>
        </w:trPr>
        <w:tc>
          <w:tcPr>
            <w:tcW w:w="247" w:type="pct"/>
          </w:tcPr>
          <w:p w:rsidR="00BE6FCD" w:rsidRPr="00B8520B" w:rsidRDefault="00BE6FCD" w:rsidP="00BE6FCD">
            <w:pPr>
              <w:spacing w:after="0" w:line="240" w:lineRule="auto"/>
              <w:rPr>
                <w:rFonts w:ascii="Times New Roman" w:hAnsi="Times New Roman" w:cs="Times New Roman"/>
                <w:sz w:val="24"/>
                <w:szCs w:val="24"/>
              </w:rPr>
            </w:pPr>
            <w:r w:rsidRPr="00B8520B">
              <w:rPr>
                <w:rFonts w:ascii="Times New Roman" w:hAnsi="Times New Roman" w:cs="Times New Roman"/>
                <w:sz w:val="24"/>
                <w:szCs w:val="24"/>
              </w:rPr>
              <w:t>1.</w:t>
            </w:r>
          </w:p>
        </w:tc>
        <w:tc>
          <w:tcPr>
            <w:tcW w:w="931" w:type="pct"/>
          </w:tcPr>
          <w:p w:rsidR="00BE6FCD" w:rsidRPr="00B8520B" w:rsidRDefault="00BE6FCD" w:rsidP="00BE6FCD">
            <w:pPr>
              <w:spacing w:after="0" w:line="240" w:lineRule="auto"/>
              <w:rPr>
                <w:rFonts w:ascii="Times New Roman" w:hAnsi="Times New Roman" w:cs="Times New Roman"/>
                <w:b/>
                <w:sz w:val="24"/>
                <w:szCs w:val="24"/>
              </w:rPr>
            </w:pPr>
            <w:r w:rsidRPr="00B8520B">
              <w:rPr>
                <w:rFonts w:ascii="Times New Roman" w:hAnsi="Times New Roman" w:cs="Times New Roman"/>
                <w:sz w:val="24"/>
                <w:szCs w:val="24"/>
              </w:rPr>
              <w:t>Nepieciešamie saistītie tiesību aktu projekti</w:t>
            </w:r>
          </w:p>
        </w:tc>
        <w:tc>
          <w:tcPr>
            <w:tcW w:w="3822" w:type="pct"/>
            <w:gridSpan w:val="6"/>
          </w:tcPr>
          <w:p w:rsidR="00BE6FCD" w:rsidRPr="00B8520B" w:rsidRDefault="00F6552E" w:rsidP="00F6552E">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Noteikumu projekts virzāms vienlaicīgi ar </w:t>
            </w:r>
            <w:r w:rsidRPr="00F6552E">
              <w:rPr>
                <w:rFonts w:ascii="Times New Roman" w:hAnsi="Times New Roman" w:cs="Times New Roman"/>
                <w:sz w:val="24"/>
                <w:szCs w:val="24"/>
              </w:rPr>
              <w:t>Ministru kabineta noteikumu projekt</w:t>
            </w:r>
            <w:r>
              <w:rPr>
                <w:rFonts w:ascii="Times New Roman" w:hAnsi="Times New Roman" w:cs="Times New Roman"/>
                <w:sz w:val="24"/>
                <w:szCs w:val="24"/>
              </w:rPr>
              <w:t>u</w:t>
            </w:r>
            <w:r w:rsidRPr="00F6552E">
              <w:rPr>
                <w:rFonts w:ascii="Times New Roman" w:hAnsi="Times New Roman" w:cs="Times New Roman"/>
                <w:sz w:val="24"/>
                <w:szCs w:val="24"/>
              </w:rPr>
              <w:t xml:space="preserve"> „Nodrošinājuma valsts aģentūras maksas pakalpojumu cenrādis”</w:t>
            </w:r>
            <w:r>
              <w:rPr>
                <w:rFonts w:ascii="Times New Roman" w:hAnsi="Times New Roman" w:cs="Times New Roman"/>
                <w:sz w:val="24"/>
                <w:szCs w:val="24"/>
              </w:rPr>
              <w:t xml:space="preserve"> un </w:t>
            </w:r>
            <w:r w:rsidR="00295DD0" w:rsidRPr="00295DD0">
              <w:rPr>
                <w:rFonts w:ascii="Times New Roman" w:hAnsi="Times New Roman" w:cs="Times New Roman"/>
                <w:sz w:val="24"/>
                <w:szCs w:val="24"/>
              </w:rPr>
              <w:t xml:space="preserve">Ministru kabineta noteikumu projektu </w:t>
            </w:r>
            <w:r w:rsidR="00295DD0">
              <w:rPr>
                <w:rFonts w:ascii="Times New Roman" w:hAnsi="Times New Roman" w:cs="Times New Roman"/>
                <w:sz w:val="24"/>
                <w:szCs w:val="24"/>
              </w:rPr>
              <w:t>„Grozījumi</w:t>
            </w:r>
            <w:r w:rsidRPr="00F6552E">
              <w:rPr>
                <w:rFonts w:ascii="Times New Roman" w:hAnsi="Times New Roman" w:cs="Times New Roman"/>
                <w:sz w:val="24"/>
                <w:szCs w:val="24"/>
              </w:rPr>
              <w:t xml:space="preserve"> Ministru kabineta 2013.gada 24.septembra noteikumos Nr.902 “Ugunsdrošības un civilās aizsardzības koledžas maksas pakalpojumu cenrādis”</w:t>
            </w:r>
            <w:r w:rsidR="00295DD0">
              <w:rPr>
                <w:rFonts w:ascii="Times New Roman" w:hAnsi="Times New Roman" w:cs="Times New Roman"/>
                <w:sz w:val="24"/>
                <w:szCs w:val="24"/>
              </w:rPr>
              <w:t>”</w:t>
            </w:r>
            <w:r>
              <w:rPr>
                <w:rFonts w:ascii="Times New Roman" w:hAnsi="Times New Roman" w:cs="Times New Roman"/>
                <w:sz w:val="24"/>
                <w:szCs w:val="24"/>
              </w:rPr>
              <w:t>.</w:t>
            </w:r>
          </w:p>
          <w:p w:rsidR="00BE6FCD" w:rsidRPr="00B8520B" w:rsidRDefault="00BE6FCD" w:rsidP="00BE6FCD">
            <w:pPr>
              <w:spacing w:after="0" w:line="240" w:lineRule="auto"/>
              <w:rPr>
                <w:rFonts w:ascii="Times New Roman" w:hAnsi="Times New Roman" w:cs="Times New Roman"/>
                <w:b/>
                <w:sz w:val="24"/>
                <w:szCs w:val="24"/>
              </w:rPr>
            </w:pPr>
          </w:p>
        </w:tc>
      </w:tr>
      <w:tr w:rsidR="002B3BA8" w:rsidRPr="00B8520B" w:rsidTr="00B506C6">
        <w:tblPrEx>
          <w:tblCellMar>
            <w:top w:w="0" w:type="dxa"/>
            <w:left w:w="108" w:type="dxa"/>
            <w:bottom w:w="0" w:type="dxa"/>
            <w:right w:w="108" w:type="dxa"/>
          </w:tblCellMar>
        </w:tblPrEx>
        <w:trPr>
          <w:trHeight w:val="404"/>
        </w:trPr>
        <w:tc>
          <w:tcPr>
            <w:tcW w:w="247" w:type="pct"/>
          </w:tcPr>
          <w:p w:rsidR="002B3BA8" w:rsidRPr="00B8520B" w:rsidRDefault="002B3BA8" w:rsidP="00BE6FCD">
            <w:pPr>
              <w:spacing w:after="0" w:line="240" w:lineRule="auto"/>
              <w:rPr>
                <w:rFonts w:ascii="Times New Roman" w:hAnsi="Times New Roman" w:cs="Times New Roman"/>
                <w:sz w:val="24"/>
                <w:szCs w:val="24"/>
              </w:rPr>
            </w:pPr>
            <w:r>
              <w:rPr>
                <w:rFonts w:ascii="Times New Roman" w:hAnsi="Times New Roman" w:cs="Times New Roman"/>
                <w:sz w:val="24"/>
                <w:szCs w:val="24"/>
              </w:rPr>
              <w:t>2.</w:t>
            </w:r>
          </w:p>
        </w:tc>
        <w:tc>
          <w:tcPr>
            <w:tcW w:w="931" w:type="pct"/>
          </w:tcPr>
          <w:p w:rsidR="002B3BA8" w:rsidRPr="00B8520B" w:rsidRDefault="002B3BA8" w:rsidP="00BE6FCD">
            <w:pPr>
              <w:spacing w:after="0" w:line="240" w:lineRule="auto"/>
              <w:rPr>
                <w:rFonts w:ascii="Times New Roman" w:hAnsi="Times New Roman" w:cs="Times New Roman"/>
                <w:sz w:val="24"/>
                <w:szCs w:val="24"/>
              </w:rPr>
            </w:pPr>
            <w:r>
              <w:rPr>
                <w:rFonts w:ascii="Times New Roman" w:hAnsi="Times New Roman" w:cs="Times New Roman"/>
                <w:sz w:val="24"/>
                <w:szCs w:val="24"/>
              </w:rPr>
              <w:t>Atbildīgā institūcija</w:t>
            </w:r>
          </w:p>
        </w:tc>
        <w:tc>
          <w:tcPr>
            <w:tcW w:w="3822" w:type="pct"/>
            <w:gridSpan w:val="6"/>
          </w:tcPr>
          <w:p w:rsidR="002B3BA8" w:rsidRPr="00B8520B" w:rsidRDefault="00F6552E" w:rsidP="00BE6FCD">
            <w:pPr>
              <w:spacing w:after="0" w:line="240" w:lineRule="auto"/>
              <w:rPr>
                <w:rFonts w:ascii="Times New Roman" w:hAnsi="Times New Roman" w:cs="Times New Roman"/>
                <w:sz w:val="24"/>
                <w:szCs w:val="24"/>
              </w:rPr>
            </w:pPr>
            <w:r>
              <w:rPr>
                <w:rFonts w:ascii="Times New Roman" w:hAnsi="Times New Roman" w:cs="Times New Roman"/>
                <w:sz w:val="24"/>
                <w:szCs w:val="24"/>
              </w:rPr>
              <w:t>Iekšlietu ministrija</w:t>
            </w:r>
          </w:p>
        </w:tc>
      </w:tr>
      <w:tr w:rsidR="00BE6FCD" w:rsidRPr="00B8520B" w:rsidTr="00B506C6">
        <w:tblPrEx>
          <w:tblCellMar>
            <w:top w:w="0" w:type="dxa"/>
            <w:left w:w="108" w:type="dxa"/>
            <w:bottom w:w="0" w:type="dxa"/>
            <w:right w:w="108" w:type="dxa"/>
          </w:tblCellMar>
        </w:tblPrEx>
        <w:trPr>
          <w:trHeight w:val="404"/>
        </w:trPr>
        <w:tc>
          <w:tcPr>
            <w:tcW w:w="247" w:type="pct"/>
          </w:tcPr>
          <w:p w:rsidR="00BE6FCD" w:rsidRPr="00B8520B" w:rsidRDefault="002B3BA8" w:rsidP="00BE6FCD">
            <w:pPr>
              <w:spacing w:after="0" w:line="240" w:lineRule="auto"/>
              <w:rPr>
                <w:rFonts w:ascii="Times New Roman" w:hAnsi="Times New Roman" w:cs="Times New Roman"/>
                <w:sz w:val="24"/>
                <w:szCs w:val="24"/>
              </w:rPr>
            </w:pPr>
            <w:r>
              <w:rPr>
                <w:rFonts w:ascii="Times New Roman" w:hAnsi="Times New Roman" w:cs="Times New Roman"/>
                <w:sz w:val="24"/>
                <w:szCs w:val="24"/>
              </w:rPr>
              <w:t>3</w:t>
            </w:r>
            <w:r w:rsidR="00BE6FCD" w:rsidRPr="00B8520B">
              <w:rPr>
                <w:rFonts w:ascii="Times New Roman" w:hAnsi="Times New Roman" w:cs="Times New Roman"/>
                <w:sz w:val="24"/>
                <w:szCs w:val="24"/>
              </w:rPr>
              <w:t>.</w:t>
            </w:r>
          </w:p>
        </w:tc>
        <w:tc>
          <w:tcPr>
            <w:tcW w:w="931" w:type="pct"/>
          </w:tcPr>
          <w:p w:rsidR="00BE6FCD" w:rsidRPr="00B8520B" w:rsidRDefault="00BE6FCD" w:rsidP="00BE6FCD">
            <w:pPr>
              <w:spacing w:after="0" w:line="240" w:lineRule="auto"/>
              <w:rPr>
                <w:rFonts w:ascii="Times New Roman" w:hAnsi="Times New Roman" w:cs="Times New Roman"/>
                <w:sz w:val="24"/>
                <w:szCs w:val="24"/>
              </w:rPr>
            </w:pPr>
            <w:r w:rsidRPr="00B8520B">
              <w:rPr>
                <w:rFonts w:ascii="Times New Roman" w:hAnsi="Times New Roman" w:cs="Times New Roman"/>
                <w:sz w:val="24"/>
                <w:szCs w:val="24"/>
              </w:rPr>
              <w:t>Cita informācija</w:t>
            </w:r>
          </w:p>
        </w:tc>
        <w:tc>
          <w:tcPr>
            <w:tcW w:w="3822" w:type="pct"/>
            <w:gridSpan w:val="6"/>
          </w:tcPr>
          <w:p w:rsidR="00BE6FCD" w:rsidRPr="002B3BA8" w:rsidRDefault="002B3BA8" w:rsidP="00B56F0D">
            <w:pPr>
              <w:spacing w:after="0" w:line="240" w:lineRule="auto"/>
              <w:jc w:val="both"/>
              <w:rPr>
                <w:rFonts w:ascii="Times New Roman" w:hAnsi="Times New Roman" w:cs="Times New Roman"/>
                <w:sz w:val="24"/>
                <w:szCs w:val="24"/>
              </w:rPr>
            </w:pPr>
            <w:r w:rsidRPr="002B3BA8">
              <w:rPr>
                <w:rFonts w:ascii="Times New Roman" w:eastAsia="Calibri" w:hAnsi="Times New Roman" w:cs="Times New Roman"/>
                <w:sz w:val="24"/>
                <w:szCs w:val="24"/>
              </w:rPr>
              <w:t>Sakarā ar nekustamo īpašumu centralizāciju Iekšlietu ministrijā, turpmāk ar nekustamo īpašumu nomu saistītos maksas pakalpojumus sniegs Aģentūra. Aģentūra ir izstrādājusi  Ministru kabineta noteikumu projektu „Nodrošinājuma valsts aģentūras maksas pakalpojumu cenrādis”, kas š.g. 17.jūnijā ir iekļauts Ministru kabineta sēdes darba kārtībā.</w:t>
            </w:r>
          </w:p>
        </w:tc>
      </w:tr>
    </w:tbl>
    <w:p w:rsidR="007F6B1C" w:rsidRDefault="007F6B1C" w:rsidP="007F6B1C">
      <w:pPr>
        <w:spacing w:after="0" w:line="240" w:lineRule="auto"/>
        <w:rPr>
          <w:rFonts w:ascii="Times New Roman" w:hAnsi="Times New Roman" w:cs="Times New Roman"/>
          <w:sz w:val="24"/>
          <w:szCs w:val="24"/>
        </w:rPr>
      </w:pPr>
    </w:p>
    <w:p w:rsidR="00B8520B" w:rsidRPr="006C73B6" w:rsidRDefault="00B8520B" w:rsidP="007F6B1C">
      <w:pPr>
        <w:spacing w:after="0" w:line="240" w:lineRule="auto"/>
        <w:rPr>
          <w:rFonts w:ascii="Times New Roman" w:hAnsi="Times New Roman" w:cs="Times New Roman"/>
          <w:sz w:val="24"/>
          <w:szCs w:val="24"/>
        </w:rPr>
      </w:pPr>
    </w:p>
    <w:tbl>
      <w:tblPr>
        <w:tblW w:w="918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28" w:type="dxa"/>
          <w:bottom w:w="28" w:type="dxa"/>
          <w:right w:w="28" w:type="dxa"/>
        </w:tblCellMar>
        <w:tblLook w:val="0000" w:firstRow="0" w:lastRow="0" w:firstColumn="0" w:lastColumn="0" w:noHBand="0" w:noVBand="0"/>
      </w:tblPr>
      <w:tblGrid>
        <w:gridCol w:w="482"/>
        <w:gridCol w:w="2693"/>
        <w:gridCol w:w="6008"/>
      </w:tblGrid>
      <w:tr w:rsidR="000F5EDB" w:rsidRPr="006C73B6" w:rsidTr="00E919D3">
        <w:trPr>
          <w:trHeight w:val="381"/>
          <w:jc w:val="center"/>
        </w:trPr>
        <w:tc>
          <w:tcPr>
            <w:tcW w:w="9183" w:type="dxa"/>
            <w:gridSpan w:val="3"/>
            <w:vAlign w:val="center"/>
          </w:tcPr>
          <w:p w:rsidR="007F6B1C" w:rsidRPr="006C73B6" w:rsidRDefault="007F6B1C" w:rsidP="00E919D3">
            <w:pPr>
              <w:pStyle w:val="naisnod"/>
              <w:spacing w:before="0" w:beforeAutospacing="0" w:after="0" w:afterAutospacing="0"/>
              <w:ind w:left="85" w:right="57" w:hanging="28"/>
              <w:jc w:val="center"/>
            </w:pPr>
            <w:r w:rsidRPr="006C73B6">
              <w:rPr>
                <w:b/>
              </w:rPr>
              <w:t>VII. Tiesību akta projekta izpildes nodrošināšana un tās ietekme uz institūcijām</w:t>
            </w:r>
          </w:p>
        </w:tc>
      </w:tr>
      <w:tr w:rsidR="000F5EDB" w:rsidRPr="006C73B6" w:rsidTr="00E919D3">
        <w:trPr>
          <w:trHeight w:val="427"/>
          <w:jc w:val="center"/>
        </w:trPr>
        <w:tc>
          <w:tcPr>
            <w:tcW w:w="482" w:type="dxa"/>
          </w:tcPr>
          <w:p w:rsidR="007F6B1C" w:rsidRPr="006C73B6" w:rsidRDefault="007F6B1C" w:rsidP="000D2380">
            <w:pPr>
              <w:pStyle w:val="naisnod"/>
              <w:spacing w:before="0" w:beforeAutospacing="0" w:after="0" w:afterAutospacing="0"/>
              <w:ind w:left="57" w:right="57"/>
              <w:jc w:val="both"/>
            </w:pPr>
            <w:r w:rsidRPr="006C73B6">
              <w:t>1.</w:t>
            </w:r>
          </w:p>
        </w:tc>
        <w:tc>
          <w:tcPr>
            <w:tcW w:w="2693" w:type="dxa"/>
          </w:tcPr>
          <w:p w:rsidR="007F6B1C" w:rsidRPr="006C73B6" w:rsidRDefault="007F6B1C" w:rsidP="000D2380">
            <w:pPr>
              <w:pStyle w:val="naisf"/>
              <w:spacing w:before="0" w:beforeAutospacing="0" w:after="0" w:afterAutospacing="0"/>
              <w:ind w:left="57" w:right="57"/>
            </w:pPr>
            <w:r w:rsidRPr="006C73B6">
              <w:t>Projekta izpildē iesaistītās institūcijas</w:t>
            </w:r>
          </w:p>
        </w:tc>
        <w:tc>
          <w:tcPr>
            <w:tcW w:w="6008" w:type="dxa"/>
          </w:tcPr>
          <w:p w:rsidR="007F6B1C" w:rsidRPr="006C73B6" w:rsidRDefault="002B3BA8" w:rsidP="000D2380">
            <w:pPr>
              <w:shd w:val="clear" w:color="auto" w:fill="FFFFFF"/>
              <w:spacing w:after="0" w:line="240" w:lineRule="auto"/>
              <w:jc w:val="both"/>
              <w:rPr>
                <w:rFonts w:ascii="Times New Roman" w:hAnsi="Times New Roman" w:cs="Times New Roman"/>
                <w:sz w:val="24"/>
                <w:szCs w:val="24"/>
                <w:lang w:eastAsia="lv-LV"/>
              </w:rPr>
            </w:pPr>
            <w:bookmarkStart w:id="0" w:name="p66"/>
            <w:bookmarkStart w:id="1" w:name="p67"/>
            <w:bookmarkStart w:id="2" w:name="p68"/>
            <w:bookmarkStart w:id="3" w:name="p69"/>
            <w:bookmarkEnd w:id="0"/>
            <w:bookmarkEnd w:id="1"/>
            <w:bookmarkEnd w:id="2"/>
            <w:bookmarkEnd w:id="3"/>
            <w:r>
              <w:rPr>
                <w:rFonts w:ascii="Times New Roman" w:hAnsi="Times New Roman" w:cs="Times New Roman"/>
                <w:sz w:val="24"/>
                <w:szCs w:val="24"/>
              </w:rPr>
              <w:t>Valsts robežsardze</w:t>
            </w:r>
          </w:p>
        </w:tc>
      </w:tr>
      <w:tr w:rsidR="000F5EDB" w:rsidRPr="006C73B6" w:rsidTr="00E919D3">
        <w:trPr>
          <w:trHeight w:val="463"/>
          <w:jc w:val="center"/>
        </w:trPr>
        <w:tc>
          <w:tcPr>
            <w:tcW w:w="482" w:type="dxa"/>
          </w:tcPr>
          <w:p w:rsidR="007F6B1C" w:rsidRPr="006C73B6" w:rsidRDefault="007F6B1C" w:rsidP="000D2380">
            <w:pPr>
              <w:pStyle w:val="naisnod"/>
              <w:spacing w:before="0" w:beforeAutospacing="0" w:after="0" w:afterAutospacing="0"/>
              <w:ind w:left="57" w:right="57"/>
              <w:jc w:val="both"/>
            </w:pPr>
            <w:r w:rsidRPr="006C73B6">
              <w:t>2.</w:t>
            </w:r>
          </w:p>
        </w:tc>
        <w:tc>
          <w:tcPr>
            <w:tcW w:w="2693" w:type="dxa"/>
          </w:tcPr>
          <w:p w:rsidR="007F6B1C" w:rsidRPr="006C73B6" w:rsidRDefault="007F6B1C" w:rsidP="000D2380">
            <w:pPr>
              <w:pStyle w:val="naisf"/>
              <w:spacing w:before="0" w:beforeAutospacing="0" w:after="0" w:afterAutospacing="0"/>
              <w:ind w:left="57" w:right="57"/>
            </w:pPr>
            <w:r w:rsidRPr="006C73B6">
              <w:t>Projekta izpildes ietekme uz pār</w:t>
            </w:r>
            <w:r w:rsidRPr="006C73B6">
              <w:softHyphen/>
              <w:t>valdes funkcijām un institucionālo struktūru.</w:t>
            </w:r>
          </w:p>
          <w:p w:rsidR="007F6B1C" w:rsidRPr="006C73B6" w:rsidRDefault="007F6B1C" w:rsidP="000D2380">
            <w:pPr>
              <w:pStyle w:val="naisf"/>
              <w:spacing w:before="0" w:beforeAutospacing="0" w:after="0" w:afterAutospacing="0"/>
              <w:ind w:left="57" w:right="57"/>
            </w:pPr>
            <w:r w:rsidRPr="006C73B6">
              <w:t>Jaunu institūciju izveide, esošu institūciju likvidācija vai reorga</w:t>
            </w:r>
            <w:r w:rsidRPr="006C73B6">
              <w:softHyphen/>
              <w:t xml:space="preserve">nizācija, to ietekme uz </w:t>
            </w:r>
            <w:r w:rsidRPr="006C73B6">
              <w:lastRenderedPageBreak/>
              <w:t>institūcijas cilvēkresursiem.</w:t>
            </w:r>
          </w:p>
        </w:tc>
        <w:tc>
          <w:tcPr>
            <w:tcW w:w="6008" w:type="dxa"/>
          </w:tcPr>
          <w:p w:rsidR="007F6B1C" w:rsidRDefault="0037409D" w:rsidP="0037409D">
            <w:pPr>
              <w:shd w:val="clear" w:color="auto" w:fill="FFFFFF"/>
              <w:spacing w:after="0" w:line="240" w:lineRule="auto"/>
              <w:jc w:val="both"/>
              <w:rPr>
                <w:rFonts w:ascii="Times New Roman" w:eastAsia="Calibri" w:hAnsi="Times New Roman" w:cs="Times New Roman"/>
                <w:iCs/>
                <w:sz w:val="24"/>
                <w:szCs w:val="24"/>
              </w:rPr>
            </w:pPr>
            <w:r w:rsidRPr="006C73B6">
              <w:rPr>
                <w:rFonts w:ascii="Times New Roman" w:eastAsia="Calibri" w:hAnsi="Times New Roman" w:cs="Times New Roman"/>
                <w:iCs/>
                <w:sz w:val="24"/>
                <w:szCs w:val="24"/>
              </w:rPr>
              <w:lastRenderedPageBreak/>
              <w:t>Projekta izpilde neietekmēs pārvaldes funkcijas vai institucionālo struktūru.</w:t>
            </w:r>
            <w:r w:rsidR="00FB1DB6">
              <w:rPr>
                <w:rFonts w:ascii="Times New Roman" w:eastAsia="Calibri" w:hAnsi="Times New Roman" w:cs="Times New Roman"/>
                <w:iCs/>
                <w:sz w:val="24"/>
                <w:szCs w:val="24"/>
              </w:rPr>
              <w:t xml:space="preserve"> </w:t>
            </w:r>
          </w:p>
          <w:p w:rsidR="00FB1DB6" w:rsidRDefault="00FB1DB6" w:rsidP="0037409D">
            <w:pPr>
              <w:shd w:val="clear" w:color="auto" w:fill="FFFFFF"/>
              <w:spacing w:after="0" w:line="240" w:lineRule="auto"/>
              <w:jc w:val="both"/>
              <w:rPr>
                <w:rFonts w:ascii="Times New Roman" w:eastAsia="Calibri" w:hAnsi="Times New Roman" w:cs="Times New Roman"/>
                <w:iCs/>
                <w:sz w:val="24"/>
                <w:szCs w:val="24"/>
              </w:rPr>
            </w:pPr>
          </w:p>
          <w:p w:rsidR="00E919D3" w:rsidRDefault="00E919D3" w:rsidP="00E919D3">
            <w:pPr>
              <w:shd w:val="clear" w:color="auto" w:fill="FFFFFF"/>
              <w:spacing w:after="0" w:line="240" w:lineRule="auto"/>
              <w:jc w:val="both"/>
              <w:rPr>
                <w:rFonts w:ascii="Times New Roman" w:eastAsia="Calibri" w:hAnsi="Times New Roman" w:cs="Times New Roman"/>
                <w:iCs/>
                <w:sz w:val="24"/>
                <w:szCs w:val="24"/>
              </w:rPr>
            </w:pPr>
          </w:p>
          <w:p w:rsidR="00FB1DB6" w:rsidRPr="006C73B6" w:rsidRDefault="00FB1DB6" w:rsidP="00E919D3">
            <w:pPr>
              <w:shd w:val="clear" w:color="auto" w:fill="FFFFFF"/>
              <w:spacing w:after="0" w:line="240" w:lineRule="auto"/>
              <w:jc w:val="both"/>
              <w:rPr>
                <w:rFonts w:ascii="Times New Roman" w:hAnsi="Times New Roman" w:cs="Times New Roman"/>
                <w:sz w:val="24"/>
                <w:szCs w:val="24"/>
                <w:lang w:eastAsia="lv-LV"/>
              </w:rPr>
            </w:pPr>
            <w:r>
              <w:rPr>
                <w:rFonts w:ascii="Times New Roman" w:eastAsia="Calibri" w:hAnsi="Times New Roman" w:cs="Times New Roman"/>
                <w:iCs/>
                <w:sz w:val="24"/>
                <w:szCs w:val="24"/>
              </w:rPr>
              <w:t>Netiks izveidotas jaunas institūcijas un netiks likvidētas vai reorganizētas esošās institūcijas.</w:t>
            </w:r>
          </w:p>
        </w:tc>
      </w:tr>
      <w:tr w:rsidR="000F5EDB" w:rsidRPr="006C73B6" w:rsidTr="00E919D3">
        <w:trPr>
          <w:trHeight w:val="402"/>
          <w:jc w:val="center"/>
        </w:trPr>
        <w:tc>
          <w:tcPr>
            <w:tcW w:w="482" w:type="dxa"/>
            <w:tcBorders>
              <w:top w:val="single" w:sz="4" w:space="0" w:color="auto"/>
              <w:left w:val="single" w:sz="4" w:space="0" w:color="auto"/>
              <w:bottom w:val="single" w:sz="4" w:space="0" w:color="auto"/>
              <w:right w:val="single" w:sz="4" w:space="0" w:color="auto"/>
            </w:tcBorders>
          </w:tcPr>
          <w:p w:rsidR="007F6B1C" w:rsidRPr="006C73B6" w:rsidRDefault="00E919D3" w:rsidP="000D2380">
            <w:pPr>
              <w:pStyle w:val="naisnod"/>
              <w:spacing w:before="0" w:beforeAutospacing="0" w:after="0" w:afterAutospacing="0"/>
              <w:ind w:left="57" w:right="57"/>
              <w:jc w:val="both"/>
            </w:pPr>
            <w:r>
              <w:lastRenderedPageBreak/>
              <w:t>3.</w:t>
            </w:r>
          </w:p>
        </w:tc>
        <w:tc>
          <w:tcPr>
            <w:tcW w:w="2693" w:type="dxa"/>
            <w:tcBorders>
              <w:top w:val="single" w:sz="4" w:space="0" w:color="auto"/>
              <w:left w:val="single" w:sz="4" w:space="0" w:color="auto"/>
              <w:bottom w:val="single" w:sz="4" w:space="0" w:color="auto"/>
              <w:right w:val="single" w:sz="4" w:space="0" w:color="auto"/>
            </w:tcBorders>
          </w:tcPr>
          <w:p w:rsidR="007F6B1C" w:rsidRPr="006C73B6" w:rsidRDefault="007F6B1C" w:rsidP="000D2380">
            <w:pPr>
              <w:pStyle w:val="naisf"/>
              <w:spacing w:before="0" w:beforeAutospacing="0" w:after="0" w:afterAutospacing="0"/>
              <w:ind w:left="57" w:right="57"/>
            </w:pPr>
            <w:r w:rsidRPr="006C73B6">
              <w:t>Cita informācija</w:t>
            </w:r>
          </w:p>
        </w:tc>
        <w:tc>
          <w:tcPr>
            <w:tcW w:w="6008" w:type="dxa"/>
            <w:tcBorders>
              <w:top w:val="single" w:sz="4" w:space="0" w:color="auto"/>
              <w:left w:val="single" w:sz="4" w:space="0" w:color="auto"/>
              <w:bottom w:val="single" w:sz="4" w:space="0" w:color="auto"/>
              <w:right w:val="single" w:sz="4" w:space="0" w:color="auto"/>
            </w:tcBorders>
          </w:tcPr>
          <w:p w:rsidR="007F6B1C" w:rsidRPr="006C73B6" w:rsidRDefault="00E53494" w:rsidP="000D2380">
            <w:pPr>
              <w:spacing w:after="0" w:line="240" w:lineRule="auto"/>
              <w:ind w:left="57" w:right="57"/>
              <w:jc w:val="both"/>
              <w:rPr>
                <w:rFonts w:ascii="Times New Roman" w:hAnsi="Times New Roman" w:cs="Times New Roman"/>
                <w:sz w:val="24"/>
                <w:szCs w:val="24"/>
                <w:lang w:eastAsia="lv-LV"/>
              </w:rPr>
            </w:pPr>
            <w:r w:rsidRPr="006C73B6">
              <w:rPr>
                <w:rFonts w:ascii="Times New Roman" w:hAnsi="Times New Roman" w:cs="Times New Roman"/>
                <w:sz w:val="24"/>
                <w:szCs w:val="24"/>
              </w:rPr>
              <w:t>Nav.</w:t>
            </w:r>
          </w:p>
        </w:tc>
      </w:tr>
    </w:tbl>
    <w:p w:rsidR="00A85A6B" w:rsidRPr="006C73B6" w:rsidRDefault="00A85A6B" w:rsidP="005128C9">
      <w:pPr>
        <w:pStyle w:val="naisf"/>
        <w:spacing w:before="0" w:beforeAutospacing="0" w:after="0" w:afterAutospacing="0"/>
      </w:pPr>
    </w:p>
    <w:p w:rsidR="005128C9" w:rsidRPr="00F0041D" w:rsidRDefault="005128C9" w:rsidP="005128C9">
      <w:pPr>
        <w:pStyle w:val="naisf"/>
        <w:spacing w:before="0" w:beforeAutospacing="0" w:after="0" w:afterAutospacing="0"/>
        <w:rPr>
          <w:sz w:val="28"/>
          <w:szCs w:val="28"/>
        </w:rPr>
      </w:pPr>
      <w:r w:rsidRPr="00F0041D">
        <w:rPr>
          <w:sz w:val="28"/>
          <w:szCs w:val="28"/>
        </w:rPr>
        <w:t>Anotācijas V</w:t>
      </w:r>
      <w:r w:rsidR="00B22A37" w:rsidRPr="00F0041D">
        <w:rPr>
          <w:sz w:val="28"/>
          <w:szCs w:val="28"/>
        </w:rPr>
        <w:t>, VI</w:t>
      </w:r>
      <w:r w:rsidRPr="00F0041D">
        <w:rPr>
          <w:bCs/>
          <w:sz w:val="28"/>
          <w:szCs w:val="28"/>
        </w:rPr>
        <w:t xml:space="preserve"> </w:t>
      </w:r>
      <w:r w:rsidRPr="00F0041D">
        <w:rPr>
          <w:sz w:val="28"/>
          <w:szCs w:val="28"/>
        </w:rPr>
        <w:t>sadaļa – projekts šīs jomas neskar.</w:t>
      </w:r>
    </w:p>
    <w:p w:rsidR="005128C9" w:rsidRPr="00F0041D" w:rsidRDefault="005128C9" w:rsidP="005128C9">
      <w:pPr>
        <w:spacing w:after="0" w:line="240" w:lineRule="auto"/>
        <w:ind w:left="283" w:firstLine="437"/>
        <w:rPr>
          <w:rFonts w:ascii="Times New Roman" w:hAnsi="Times New Roman" w:cs="Times New Roman"/>
          <w:sz w:val="28"/>
          <w:szCs w:val="28"/>
        </w:rPr>
      </w:pPr>
    </w:p>
    <w:p w:rsidR="005128C9" w:rsidRPr="00F0041D" w:rsidRDefault="005128C9" w:rsidP="005128C9">
      <w:pPr>
        <w:spacing w:after="0" w:line="240" w:lineRule="auto"/>
        <w:ind w:left="283" w:firstLine="437"/>
        <w:rPr>
          <w:rFonts w:ascii="Times New Roman" w:hAnsi="Times New Roman" w:cs="Times New Roman"/>
          <w:sz w:val="28"/>
          <w:szCs w:val="28"/>
        </w:rPr>
      </w:pPr>
    </w:p>
    <w:p w:rsidR="005128C9" w:rsidRPr="00F0041D" w:rsidRDefault="00577B1B" w:rsidP="005C463B">
      <w:pPr>
        <w:tabs>
          <w:tab w:val="left" w:pos="6237"/>
        </w:tabs>
        <w:spacing w:after="0" w:line="240" w:lineRule="auto"/>
        <w:rPr>
          <w:rFonts w:ascii="Times New Roman" w:hAnsi="Times New Roman" w:cs="Times New Roman"/>
          <w:sz w:val="28"/>
          <w:szCs w:val="28"/>
        </w:rPr>
      </w:pPr>
      <w:r w:rsidRPr="00F0041D">
        <w:rPr>
          <w:rFonts w:ascii="Times New Roman" w:hAnsi="Times New Roman" w:cs="Times New Roman"/>
          <w:sz w:val="28"/>
          <w:szCs w:val="28"/>
        </w:rPr>
        <w:t>Iekšlietu ministrs</w:t>
      </w:r>
      <w:r w:rsidRPr="00F0041D">
        <w:rPr>
          <w:rFonts w:ascii="Times New Roman" w:hAnsi="Times New Roman" w:cs="Times New Roman"/>
          <w:sz w:val="28"/>
          <w:szCs w:val="28"/>
        </w:rPr>
        <w:tab/>
      </w:r>
      <w:r w:rsidR="005128C9" w:rsidRPr="00F0041D">
        <w:rPr>
          <w:rFonts w:ascii="Times New Roman" w:hAnsi="Times New Roman" w:cs="Times New Roman"/>
          <w:sz w:val="28"/>
          <w:szCs w:val="28"/>
        </w:rPr>
        <w:t>R.Kozlovskis</w:t>
      </w:r>
    </w:p>
    <w:p w:rsidR="005C463B" w:rsidRPr="00F0041D" w:rsidRDefault="005128C9" w:rsidP="005128C9">
      <w:pPr>
        <w:spacing w:after="0" w:line="240" w:lineRule="auto"/>
        <w:rPr>
          <w:rFonts w:ascii="Times New Roman" w:hAnsi="Times New Roman" w:cs="Times New Roman"/>
          <w:sz w:val="28"/>
          <w:szCs w:val="28"/>
        </w:rPr>
      </w:pPr>
      <w:r w:rsidRPr="00F0041D">
        <w:rPr>
          <w:rFonts w:ascii="Times New Roman" w:hAnsi="Times New Roman" w:cs="Times New Roman"/>
          <w:sz w:val="28"/>
          <w:szCs w:val="28"/>
        </w:rPr>
        <w:tab/>
      </w:r>
    </w:p>
    <w:p w:rsidR="005128C9" w:rsidRPr="00F0041D" w:rsidRDefault="005128C9" w:rsidP="005128C9">
      <w:pPr>
        <w:spacing w:after="0" w:line="240" w:lineRule="auto"/>
        <w:rPr>
          <w:rFonts w:ascii="Times New Roman" w:hAnsi="Times New Roman" w:cs="Times New Roman"/>
          <w:sz w:val="28"/>
          <w:szCs w:val="28"/>
        </w:rPr>
      </w:pPr>
      <w:r w:rsidRPr="00F0041D">
        <w:rPr>
          <w:rFonts w:ascii="Times New Roman" w:hAnsi="Times New Roman" w:cs="Times New Roman"/>
          <w:sz w:val="28"/>
          <w:szCs w:val="28"/>
        </w:rPr>
        <w:tab/>
      </w:r>
      <w:r w:rsidRPr="00F0041D">
        <w:rPr>
          <w:rFonts w:ascii="Times New Roman" w:hAnsi="Times New Roman" w:cs="Times New Roman"/>
          <w:sz w:val="28"/>
          <w:szCs w:val="28"/>
        </w:rPr>
        <w:tab/>
      </w:r>
      <w:r w:rsidRPr="00F0041D">
        <w:rPr>
          <w:rFonts w:ascii="Times New Roman" w:hAnsi="Times New Roman" w:cs="Times New Roman"/>
          <w:sz w:val="28"/>
          <w:szCs w:val="28"/>
        </w:rPr>
        <w:tab/>
      </w:r>
      <w:r w:rsidRPr="00F0041D">
        <w:rPr>
          <w:rFonts w:ascii="Times New Roman" w:hAnsi="Times New Roman" w:cs="Times New Roman"/>
          <w:sz w:val="28"/>
          <w:szCs w:val="28"/>
        </w:rPr>
        <w:tab/>
      </w:r>
      <w:r w:rsidRPr="00F0041D">
        <w:rPr>
          <w:rFonts w:ascii="Times New Roman" w:hAnsi="Times New Roman" w:cs="Times New Roman"/>
          <w:sz w:val="28"/>
          <w:szCs w:val="28"/>
        </w:rPr>
        <w:tab/>
      </w:r>
      <w:r w:rsidRPr="00F0041D">
        <w:rPr>
          <w:rFonts w:ascii="Times New Roman" w:hAnsi="Times New Roman" w:cs="Times New Roman"/>
          <w:sz w:val="28"/>
          <w:szCs w:val="28"/>
        </w:rPr>
        <w:tab/>
      </w:r>
    </w:p>
    <w:p w:rsidR="005128C9" w:rsidRPr="00F0041D" w:rsidRDefault="005128C9" w:rsidP="005C463B">
      <w:pPr>
        <w:pStyle w:val="naisf"/>
        <w:tabs>
          <w:tab w:val="left" w:pos="6237"/>
        </w:tabs>
        <w:spacing w:before="0" w:beforeAutospacing="0" w:after="0" w:afterAutospacing="0"/>
        <w:rPr>
          <w:sz w:val="28"/>
          <w:szCs w:val="28"/>
        </w:rPr>
      </w:pPr>
      <w:r w:rsidRPr="00F0041D">
        <w:rPr>
          <w:sz w:val="28"/>
          <w:szCs w:val="28"/>
        </w:rPr>
        <w:t xml:space="preserve">Vīza: valsts sekretāre </w:t>
      </w:r>
      <w:r w:rsidR="00577B1B" w:rsidRPr="00F0041D">
        <w:rPr>
          <w:sz w:val="28"/>
          <w:szCs w:val="28"/>
        </w:rPr>
        <w:tab/>
      </w:r>
      <w:r w:rsidRPr="00F0041D">
        <w:rPr>
          <w:sz w:val="28"/>
          <w:szCs w:val="28"/>
        </w:rPr>
        <w:t>I.Pētersone–Godmane</w:t>
      </w:r>
    </w:p>
    <w:p w:rsidR="005128C9" w:rsidRPr="006C73B6" w:rsidRDefault="005128C9" w:rsidP="005128C9">
      <w:pPr>
        <w:pStyle w:val="naisf"/>
        <w:spacing w:before="0" w:beforeAutospacing="0" w:after="0" w:afterAutospacing="0"/>
      </w:pPr>
    </w:p>
    <w:p w:rsidR="005C463B" w:rsidRPr="006C73B6" w:rsidRDefault="005C463B" w:rsidP="005128C9">
      <w:pPr>
        <w:pStyle w:val="naisf"/>
        <w:spacing w:before="0" w:beforeAutospacing="0" w:after="0" w:afterAutospacing="0"/>
      </w:pPr>
    </w:p>
    <w:p w:rsidR="005C463B" w:rsidRDefault="005C463B" w:rsidP="005128C9">
      <w:pPr>
        <w:pStyle w:val="naisf"/>
        <w:spacing w:before="0" w:beforeAutospacing="0" w:after="0" w:afterAutospacing="0"/>
      </w:pPr>
    </w:p>
    <w:p w:rsidR="00C60EC5" w:rsidRDefault="00C60EC5" w:rsidP="005128C9">
      <w:pPr>
        <w:pStyle w:val="naisf"/>
        <w:spacing w:before="0" w:beforeAutospacing="0" w:after="0" w:afterAutospacing="0"/>
      </w:pPr>
    </w:p>
    <w:p w:rsidR="00C60EC5" w:rsidRDefault="00C60EC5" w:rsidP="005128C9">
      <w:pPr>
        <w:pStyle w:val="naisf"/>
        <w:spacing w:before="0" w:beforeAutospacing="0" w:after="0" w:afterAutospacing="0"/>
      </w:pPr>
    </w:p>
    <w:p w:rsidR="00C60EC5" w:rsidRDefault="00C60EC5" w:rsidP="005128C9">
      <w:pPr>
        <w:pStyle w:val="naisf"/>
        <w:spacing w:before="0" w:beforeAutospacing="0" w:after="0" w:afterAutospacing="0"/>
      </w:pPr>
    </w:p>
    <w:p w:rsidR="00C60EC5" w:rsidRDefault="00C60EC5" w:rsidP="005128C9">
      <w:pPr>
        <w:pStyle w:val="naisf"/>
        <w:spacing w:before="0" w:beforeAutospacing="0" w:after="0" w:afterAutospacing="0"/>
      </w:pPr>
    </w:p>
    <w:p w:rsidR="00C60EC5" w:rsidRDefault="00C60EC5" w:rsidP="005128C9">
      <w:pPr>
        <w:pStyle w:val="naisf"/>
        <w:spacing w:before="0" w:beforeAutospacing="0" w:after="0" w:afterAutospacing="0"/>
      </w:pPr>
    </w:p>
    <w:p w:rsidR="00C60EC5" w:rsidRDefault="00C60EC5" w:rsidP="005128C9">
      <w:pPr>
        <w:pStyle w:val="naisf"/>
        <w:spacing w:before="0" w:beforeAutospacing="0" w:after="0" w:afterAutospacing="0"/>
      </w:pPr>
    </w:p>
    <w:p w:rsidR="00C60EC5" w:rsidRDefault="00C60EC5" w:rsidP="005128C9">
      <w:pPr>
        <w:pStyle w:val="naisf"/>
        <w:spacing w:before="0" w:beforeAutospacing="0" w:after="0" w:afterAutospacing="0"/>
      </w:pPr>
    </w:p>
    <w:p w:rsidR="008322A4" w:rsidRDefault="008322A4" w:rsidP="005128C9">
      <w:pPr>
        <w:pStyle w:val="naisf"/>
        <w:spacing w:before="0" w:beforeAutospacing="0" w:after="0" w:afterAutospacing="0"/>
      </w:pPr>
    </w:p>
    <w:p w:rsidR="008322A4" w:rsidRDefault="008322A4" w:rsidP="005128C9">
      <w:pPr>
        <w:pStyle w:val="naisf"/>
        <w:spacing w:before="0" w:beforeAutospacing="0" w:after="0" w:afterAutospacing="0"/>
      </w:pPr>
    </w:p>
    <w:p w:rsidR="008322A4" w:rsidRDefault="008322A4" w:rsidP="005128C9">
      <w:pPr>
        <w:pStyle w:val="naisf"/>
        <w:spacing w:before="0" w:beforeAutospacing="0" w:after="0" w:afterAutospacing="0"/>
      </w:pPr>
    </w:p>
    <w:p w:rsidR="008322A4" w:rsidRDefault="008322A4" w:rsidP="005128C9">
      <w:pPr>
        <w:pStyle w:val="naisf"/>
        <w:spacing w:before="0" w:beforeAutospacing="0" w:after="0" w:afterAutospacing="0"/>
      </w:pPr>
    </w:p>
    <w:p w:rsidR="008322A4" w:rsidRDefault="008322A4" w:rsidP="005128C9">
      <w:pPr>
        <w:pStyle w:val="naisf"/>
        <w:spacing w:before="0" w:beforeAutospacing="0" w:after="0" w:afterAutospacing="0"/>
      </w:pPr>
    </w:p>
    <w:p w:rsidR="008322A4" w:rsidRDefault="008322A4" w:rsidP="005128C9">
      <w:pPr>
        <w:pStyle w:val="naisf"/>
        <w:spacing w:before="0" w:beforeAutospacing="0" w:after="0" w:afterAutospacing="0"/>
      </w:pPr>
    </w:p>
    <w:p w:rsidR="007F6B1C" w:rsidRPr="006C73B6" w:rsidRDefault="007F6B1C" w:rsidP="005128C9">
      <w:pPr>
        <w:spacing w:after="0" w:line="240" w:lineRule="auto"/>
        <w:rPr>
          <w:rFonts w:ascii="Times New Roman" w:hAnsi="Times New Roman" w:cs="Times New Roman"/>
          <w:sz w:val="24"/>
          <w:szCs w:val="24"/>
        </w:rPr>
      </w:pPr>
    </w:p>
    <w:p w:rsidR="002B3BA8" w:rsidRPr="002B3BA8" w:rsidRDefault="002B3BA8" w:rsidP="002B3BA8">
      <w:pPr>
        <w:tabs>
          <w:tab w:val="left" w:pos="6804"/>
        </w:tabs>
        <w:spacing w:after="0" w:line="240" w:lineRule="auto"/>
        <w:jc w:val="both"/>
        <w:rPr>
          <w:rFonts w:ascii="Times New Roman" w:hAnsi="Times New Roman" w:cs="Times New Roman"/>
          <w:sz w:val="20"/>
          <w:szCs w:val="20"/>
        </w:rPr>
      </w:pPr>
    </w:p>
    <w:p w:rsidR="002B3BA8" w:rsidRPr="002B3BA8" w:rsidRDefault="00152CD2" w:rsidP="002B3BA8">
      <w:pPr>
        <w:tabs>
          <w:tab w:val="left" w:pos="6804"/>
        </w:tabs>
        <w:spacing w:after="0" w:line="240" w:lineRule="auto"/>
        <w:jc w:val="both"/>
        <w:rPr>
          <w:rFonts w:ascii="Times New Roman" w:hAnsi="Times New Roman" w:cs="Times New Roman"/>
          <w:sz w:val="20"/>
          <w:szCs w:val="20"/>
        </w:rPr>
      </w:pPr>
      <w:r>
        <w:rPr>
          <w:rFonts w:ascii="Times New Roman" w:hAnsi="Times New Roman" w:cs="Times New Roman"/>
          <w:sz w:val="20"/>
          <w:szCs w:val="20"/>
        </w:rPr>
        <w:t>1</w:t>
      </w:r>
      <w:r w:rsidR="00F6552E">
        <w:rPr>
          <w:rFonts w:ascii="Times New Roman" w:hAnsi="Times New Roman" w:cs="Times New Roman"/>
          <w:sz w:val="20"/>
          <w:szCs w:val="20"/>
        </w:rPr>
        <w:t>9</w:t>
      </w:r>
      <w:r w:rsidR="00295DD0">
        <w:rPr>
          <w:rFonts w:ascii="Times New Roman" w:hAnsi="Times New Roman" w:cs="Times New Roman"/>
          <w:sz w:val="20"/>
          <w:szCs w:val="20"/>
        </w:rPr>
        <w:t>.06.2014. 16:12</w:t>
      </w:r>
      <w:bookmarkStart w:id="4" w:name="_GoBack"/>
      <w:bookmarkEnd w:id="4"/>
    </w:p>
    <w:p w:rsidR="002B3BA8" w:rsidRPr="002B3BA8" w:rsidRDefault="00295DD0" w:rsidP="002B3BA8">
      <w:pPr>
        <w:tabs>
          <w:tab w:val="left" w:pos="6804"/>
        </w:tabs>
        <w:spacing w:after="0" w:line="240" w:lineRule="auto"/>
        <w:jc w:val="both"/>
        <w:rPr>
          <w:rFonts w:ascii="Times New Roman" w:hAnsi="Times New Roman" w:cs="Times New Roman"/>
          <w:sz w:val="20"/>
          <w:szCs w:val="20"/>
        </w:rPr>
      </w:pPr>
      <w:r>
        <w:rPr>
          <w:rFonts w:ascii="Times New Roman" w:hAnsi="Times New Roman" w:cs="Times New Roman"/>
          <w:sz w:val="20"/>
          <w:szCs w:val="20"/>
        </w:rPr>
        <w:t>1039</w:t>
      </w:r>
    </w:p>
    <w:p w:rsidR="002B3BA8" w:rsidRPr="002B3BA8" w:rsidRDefault="002B3BA8" w:rsidP="002B3BA8">
      <w:pPr>
        <w:tabs>
          <w:tab w:val="left" w:pos="6804"/>
        </w:tabs>
        <w:spacing w:after="0" w:line="240" w:lineRule="auto"/>
        <w:jc w:val="both"/>
        <w:rPr>
          <w:rFonts w:ascii="Times New Roman" w:hAnsi="Times New Roman" w:cs="Times New Roman"/>
          <w:sz w:val="20"/>
          <w:szCs w:val="20"/>
        </w:rPr>
      </w:pPr>
      <w:r w:rsidRPr="002B3BA8">
        <w:rPr>
          <w:rFonts w:ascii="Times New Roman" w:hAnsi="Times New Roman" w:cs="Times New Roman"/>
          <w:sz w:val="20"/>
          <w:szCs w:val="20"/>
        </w:rPr>
        <w:t>Grinberga</w:t>
      </w:r>
    </w:p>
    <w:p w:rsidR="002B3BA8" w:rsidRPr="002B3BA8" w:rsidRDefault="002B3BA8" w:rsidP="002B3BA8">
      <w:pPr>
        <w:tabs>
          <w:tab w:val="left" w:pos="6804"/>
        </w:tabs>
        <w:spacing w:after="0" w:line="240" w:lineRule="auto"/>
        <w:jc w:val="both"/>
        <w:rPr>
          <w:rFonts w:ascii="Times New Roman" w:hAnsi="Times New Roman" w:cs="Times New Roman"/>
          <w:sz w:val="20"/>
          <w:szCs w:val="20"/>
        </w:rPr>
      </w:pPr>
      <w:r w:rsidRPr="002B3BA8">
        <w:rPr>
          <w:rFonts w:ascii="Times New Roman" w:hAnsi="Times New Roman" w:cs="Times New Roman"/>
          <w:sz w:val="20"/>
          <w:szCs w:val="20"/>
        </w:rPr>
        <w:t>67075737, laura.grinberga@rs.gov.lv</w:t>
      </w:r>
    </w:p>
    <w:p w:rsidR="002B3BA8" w:rsidRPr="002B3BA8" w:rsidRDefault="002B3BA8" w:rsidP="002B3BA8">
      <w:pPr>
        <w:tabs>
          <w:tab w:val="left" w:pos="6804"/>
        </w:tabs>
        <w:spacing w:after="0" w:line="240" w:lineRule="auto"/>
        <w:jc w:val="both"/>
        <w:rPr>
          <w:rFonts w:ascii="Times New Roman" w:hAnsi="Times New Roman" w:cs="Times New Roman"/>
          <w:sz w:val="20"/>
          <w:szCs w:val="20"/>
        </w:rPr>
      </w:pPr>
      <w:r w:rsidRPr="002B3BA8">
        <w:rPr>
          <w:rFonts w:ascii="Times New Roman" w:hAnsi="Times New Roman" w:cs="Times New Roman"/>
          <w:sz w:val="20"/>
          <w:szCs w:val="20"/>
        </w:rPr>
        <w:t>Kiesnere-Pierhuroviča</w:t>
      </w:r>
    </w:p>
    <w:p w:rsidR="00140B45" w:rsidRPr="00BE5F3C" w:rsidRDefault="002B3BA8" w:rsidP="002B3BA8">
      <w:pPr>
        <w:tabs>
          <w:tab w:val="left" w:pos="6804"/>
        </w:tabs>
        <w:spacing w:after="0" w:line="240" w:lineRule="auto"/>
        <w:jc w:val="both"/>
        <w:rPr>
          <w:szCs w:val="28"/>
        </w:rPr>
      </w:pPr>
      <w:r w:rsidRPr="002B3BA8">
        <w:rPr>
          <w:rFonts w:ascii="Times New Roman" w:hAnsi="Times New Roman" w:cs="Times New Roman"/>
          <w:sz w:val="20"/>
          <w:szCs w:val="20"/>
        </w:rPr>
        <w:t>67075744, skaidrite.kiesnere@rs.gov.lv</w:t>
      </w:r>
    </w:p>
    <w:sectPr w:rsidR="00140B45" w:rsidRPr="00BE5F3C" w:rsidSect="00855CB7">
      <w:headerReference w:type="default" r:id="rId9"/>
      <w:footerReference w:type="default" r:id="rId10"/>
      <w:footerReference w:type="first" r:id="rId11"/>
      <w:pgSz w:w="11906" w:h="16838"/>
      <w:pgMar w:top="1134" w:right="1134" w:bottom="1134" w:left="1701"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C646E" w:rsidRDefault="00DC646E" w:rsidP="00A61504">
      <w:pPr>
        <w:spacing w:after="0" w:line="240" w:lineRule="auto"/>
      </w:pPr>
      <w:r>
        <w:separator/>
      </w:r>
    </w:p>
  </w:endnote>
  <w:endnote w:type="continuationSeparator" w:id="0">
    <w:p w:rsidR="00DC646E" w:rsidRDefault="00DC646E" w:rsidP="00A6150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BA"/>
    <w:family w:val="roman"/>
    <w:pitch w:val="variable"/>
    <w:sig w:usb0="20002A87" w:usb1="80000000" w:usb2="00000008" w:usb3="00000000" w:csb0="000001FF" w:csb1="00000000"/>
  </w:font>
  <w:font w:name="Calibri">
    <w:panose1 w:val="020F0502020204030204"/>
    <w:charset w:val="BA"/>
    <w:family w:val="swiss"/>
    <w:pitch w:val="variable"/>
    <w:sig w:usb0="E10002FF" w:usb1="4000ACFF" w:usb2="00000009" w:usb3="00000000" w:csb0="0000019F" w:csb1="00000000"/>
  </w:font>
  <w:font w:name="Courier New">
    <w:panose1 w:val="02070309020205020404"/>
    <w:charset w:val="BA"/>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BA"/>
    <w:family w:val="swiss"/>
    <w:pitch w:val="variable"/>
    <w:sig w:usb0="61002A87" w:usb1="80000000" w:usb2="00000008" w:usb3="00000000" w:csb0="000101FF" w:csb1="00000000"/>
  </w:font>
  <w:font w:name="Cambria">
    <w:panose1 w:val="02040503050406030204"/>
    <w:charset w:val="BA"/>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8129F" w:rsidRPr="0098129F" w:rsidRDefault="002B3BA8" w:rsidP="0098129F">
    <w:pPr>
      <w:keepNext/>
      <w:suppressAutoHyphens/>
      <w:spacing w:after="0" w:line="240" w:lineRule="auto"/>
      <w:ind w:left="-11"/>
      <w:jc w:val="both"/>
      <w:outlineLvl w:val="2"/>
      <w:rPr>
        <w:rFonts w:ascii="Times New Roman" w:eastAsia="Times New Roman" w:hAnsi="Times New Roman" w:cs="Times New Roman"/>
        <w:sz w:val="20"/>
        <w:szCs w:val="20"/>
        <w:lang w:eastAsia="ar-SA"/>
      </w:rPr>
    </w:pPr>
    <w:r w:rsidRPr="002B3BA8">
      <w:rPr>
        <w:rFonts w:ascii="Times New Roman" w:eastAsia="Times New Roman" w:hAnsi="Times New Roman" w:cs="Times New Roman"/>
        <w:sz w:val="20"/>
        <w:szCs w:val="20"/>
        <w:lang w:eastAsia="ar-SA"/>
      </w:rPr>
      <w:t>IEMAnot_1</w:t>
    </w:r>
    <w:r w:rsidR="00F6552E">
      <w:rPr>
        <w:rFonts w:ascii="Times New Roman" w:eastAsia="Times New Roman" w:hAnsi="Times New Roman" w:cs="Times New Roman"/>
        <w:sz w:val="20"/>
        <w:szCs w:val="20"/>
        <w:lang w:eastAsia="ar-SA"/>
      </w:rPr>
      <w:t>9</w:t>
    </w:r>
    <w:r w:rsidRPr="002B3BA8">
      <w:rPr>
        <w:rFonts w:ascii="Times New Roman" w:eastAsia="Times New Roman" w:hAnsi="Times New Roman" w:cs="Times New Roman"/>
        <w:sz w:val="20"/>
        <w:szCs w:val="20"/>
        <w:lang w:eastAsia="ar-SA"/>
      </w:rPr>
      <w:t>0614</w:t>
    </w:r>
    <w:r w:rsidR="003D24C9">
      <w:rPr>
        <w:rFonts w:ascii="Times New Roman" w:eastAsia="Times New Roman" w:hAnsi="Times New Roman" w:cs="Times New Roman"/>
        <w:sz w:val="20"/>
        <w:szCs w:val="20"/>
        <w:lang w:eastAsia="ar-SA"/>
      </w:rPr>
      <w:t>_groz_560</w:t>
    </w:r>
    <w:r w:rsidRPr="002B3BA8">
      <w:rPr>
        <w:rFonts w:ascii="Times New Roman" w:eastAsia="Times New Roman" w:hAnsi="Times New Roman" w:cs="Times New Roman"/>
        <w:sz w:val="20"/>
        <w:szCs w:val="20"/>
        <w:lang w:eastAsia="ar-SA"/>
      </w:rPr>
      <w:t>; Ministru kabineta noteikumu projekta „Grozījums Ministru kabineta 2013.gada 13.augusta noteikumos Nr.560 „Valsts robežsardzes maksas pakalpojumu cenrādis”” sākotnējās ietekmes novērtējuma ziņojums (anotācija)</w:t>
    </w:r>
  </w:p>
  <w:p w:rsidR="00A61504" w:rsidRPr="00A61504" w:rsidRDefault="00A61504" w:rsidP="00A61504">
    <w:pPr>
      <w:pStyle w:val="NormalWeb"/>
      <w:spacing w:before="0" w:beforeAutospacing="0" w:after="0" w:afterAutospacing="0"/>
      <w:jc w:val="both"/>
      <w:rPr>
        <w:bCs/>
        <w:sz w:val="18"/>
        <w:szCs w:val="18"/>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E708D" w:rsidRPr="00461256" w:rsidRDefault="002B3BA8" w:rsidP="00461256">
    <w:pPr>
      <w:keepNext/>
      <w:suppressAutoHyphens/>
      <w:spacing w:after="0" w:line="240" w:lineRule="auto"/>
      <w:ind w:left="-11"/>
      <w:jc w:val="both"/>
      <w:outlineLvl w:val="2"/>
      <w:rPr>
        <w:rFonts w:ascii="Times New Roman" w:eastAsia="Times New Roman" w:hAnsi="Times New Roman" w:cs="Times New Roman"/>
        <w:sz w:val="20"/>
        <w:szCs w:val="20"/>
        <w:lang w:eastAsia="ar-SA"/>
      </w:rPr>
    </w:pPr>
    <w:r w:rsidRPr="002B3BA8">
      <w:rPr>
        <w:rFonts w:ascii="Times New Roman" w:eastAsia="Times New Roman" w:hAnsi="Times New Roman" w:cs="Times New Roman"/>
        <w:sz w:val="20"/>
        <w:szCs w:val="20"/>
        <w:lang w:eastAsia="ar-SA"/>
      </w:rPr>
      <w:t>IEMAnot_1</w:t>
    </w:r>
    <w:r w:rsidR="00F6552E">
      <w:rPr>
        <w:rFonts w:ascii="Times New Roman" w:eastAsia="Times New Roman" w:hAnsi="Times New Roman" w:cs="Times New Roman"/>
        <w:sz w:val="20"/>
        <w:szCs w:val="20"/>
        <w:lang w:eastAsia="ar-SA"/>
      </w:rPr>
      <w:t>9</w:t>
    </w:r>
    <w:r w:rsidRPr="002B3BA8">
      <w:rPr>
        <w:rFonts w:ascii="Times New Roman" w:eastAsia="Times New Roman" w:hAnsi="Times New Roman" w:cs="Times New Roman"/>
        <w:sz w:val="20"/>
        <w:szCs w:val="20"/>
        <w:lang w:eastAsia="ar-SA"/>
      </w:rPr>
      <w:t>0614</w:t>
    </w:r>
    <w:r w:rsidR="003D24C9">
      <w:rPr>
        <w:rFonts w:ascii="Times New Roman" w:eastAsia="Times New Roman" w:hAnsi="Times New Roman" w:cs="Times New Roman"/>
        <w:sz w:val="20"/>
        <w:szCs w:val="20"/>
        <w:lang w:eastAsia="ar-SA"/>
      </w:rPr>
      <w:t>_groz_560</w:t>
    </w:r>
    <w:r w:rsidRPr="002B3BA8">
      <w:rPr>
        <w:rFonts w:ascii="Times New Roman" w:eastAsia="Times New Roman" w:hAnsi="Times New Roman" w:cs="Times New Roman"/>
        <w:sz w:val="20"/>
        <w:szCs w:val="20"/>
        <w:lang w:eastAsia="ar-SA"/>
      </w:rPr>
      <w:t>; Ministru kabineta noteikumu projekta „Grozījums Ministru kabineta 2013.gada 13.augusta noteikumos Nr.560 „Valsts robežsardzes maksas pakalpojumu cenrādis”” sākotnējās ietekmes novērtējuma ziņojums (anotācija)</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C646E" w:rsidRDefault="00DC646E" w:rsidP="00A61504">
      <w:pPr>
        <w:spacing w:after="0" w:line="240" w:lineRule="auto"/>
      </w:pPr>
      <w:r>
        <w:separator/>
      </w:r>
    </w:p>
  </w:footnote>
  <w:footnote w:type="continuationSeparator" w:id="0">
    <w:p w:rsidR="00DC646E" w:rsidRDefault="00DC646E" w:rsidP="00A61504">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267667718"/>
      <w:docPartObj>
        <w:docPartGallery w:val="Page Numbers (Top of Page)"/>
        <w:docPartUnique/>
      </w:docPartObj>
    </w:sdtPr>
    <w:sdtEndPr>
      <w:rPr>
        <w:rFonts w:ascii="Times New Roman" w:hAnsi="Times New Roman" w:cs="Times New Roman"/>
        <w:noProof/>
        <w:sz w:val="20"/>
        <w:szCs w:val="20"/>
      </w:rPr>
    </w:sdtEndPr>
    <w:sdtContent>
      <w:p w:rsidR="00855CB7" w:rsidRPr="00855CB7" w:rsidRDefault="00855CB7">
        <w:pPr>
          <w:pStyle w:val="Header"/>
          <w:jc w:val="center"/>
          <w:rPr>
            <w:rFonts w:ascii="Times New Roman" w:hAnsi="Times New Roman" w:cs="Times New Roman"/>
            <w:sz w:val="20"/>
            <w:szCs w:val="20"/>
          </w:rPr>
        </w:pPr>
        <w:r w:rsidRPr="00855CB7">
          <w:rPr>
            <w:rFonts w:ascii="Times New Roman" w:hAnsi="Times New Roman" w:cs="Times New Roman"/>
            <w:sz w:val="20"/>
            <w:szCs w:val="20"/>
          </w:rPr>
          <w:fldChar w:fldCharType="begin"/>
        </w:r>
        <w:r w:rsidRPr="00855CB7">
          <w:rPr>
            <w:rFonts w:ascii="Times New Roman" w:hAnsi="Times New Roman" w:cs="Times New Roman"/>
            <w:sz w:val="20"/>
            <w:szCs w:val="20"/>
          </w:rPr>
          <w:instrText xml:space="preserve"> PAGE   \* MERGEFORMAT </w:instrText>
        </w:r>
        <w:r w:rsidRPr="00855CB7">
          <w:rPr>
            <w:rFonts w:ascii="Times New Roman" w:hAnsi="Times New Roman" w:cs="Times New Roman"/>
            <w:sz w:val="20"/>
            <w:szCs w:val="20"/>
          </w:rPr>
          <w:fldChar w:fldCharType="separate"/>
        </w:r>
        <w:r w:rsidR="00295DD0">
          <w:rPr>
            <w:rFonts w:ascii="Times New Roman" w:hAnsi="Times New Roman" w:cs="Times New Roman"/>
            <w:noProof/>
            <w:sz w:val="20"/>
            <w:szCs w:val="20"/>
          </w:rPr>
          <w:t>5</w:t>
        </w:r>
        <w:r w:rsidRPr="00855CB7">
          <w:rPr>
            <w:rFonts w:ascii="Times New Roman" w:hAnsi="Times New Roman" w:cs="Times New Roman"/>
            <w:noProof/>
            <w:sz w:val="20"/>
            <w:szCs w:val="20"/>
          </w:rPr>
          <w:fldChar w:fldCharType="end"/>
        </w:r>
      </w:p>
    </w:sdtContent>
  </w:sdt>
  <w:p w:rsidR="00855CB7" w:rsidRDefault="00855CB7">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B2512F7"/>
    <w:multiLevelType w:val="hybridMultilevel"/>
    <w:tmpl w:val="2E200E48"/>
    <w:lvl w:ilvl="0" w:tplc="C6869C06">
      <w:start w:val="454"/>
      <w:numFmt w:val="bullet"/>
      <w:lvlText w:val="-"/>
      <w:lvlJc w:val="left"/>
      <w:pPr>
        <w:ind w:left="720" w:hanging="360"/>
      </w:pPr>
      <w:rPr>
        <w:rFonts w:ascii="Times New Roman" w:eastAsiaTheme="minorHAnsi" w:hAnsi="Times New Roman" w:cs="Times New Roman"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1">
    <w:nsid w:val="5527733E"/>
    <w:multiLevelType w:val="hybridMultilevel"/>
    <w:tmpl w:val="AA062FE2"/>
    <w:lvl w:ilvl="0" w:tplc="F0F69BB8">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2">
    <w:nsid w:val="679A5AD1"/>
    <w:multiLevelType w:val="hybridMultilevel"/>
    <w:tmpl w:val="64907932"/>
    <w:lvl w:ilvl="0" w:tplc="133C4444">
      <w:start w:val="13"/>
      <w:numFmt w:val="bullet"/>
      <w:lvlText w:val="-"/>
      <w:lvlJc w:val="left"/>
      <w:pPr>
        <w:ind w:left="354" w:hanging="360"/>
      </w:pPr>
      <w:rPr>
        <w:rFonts w:ascii="Times New Roman" w:eastAsiaTheme="minorHAnsi" w:hAnsi="Times New Roman" w:cs="Times New Roman" w:hint="default"/>
      </w:rPr>
    </w:lvl>
    <w:lvl w:ilvl="1" w:tplc="04260003" w:tentative="1">
      <w:start w:val="1"/>
      <w:numFmt w:val="bullet"/>
      <w:lvlText w:val="o"/>
      <w:lvlJc w:val="left"/>
      <w:pPr>
        <w:ind w:left="1074" w:hanging="360"/>
      </w:pPr>
      <w:rPr>
        <w:rFonts w:ascii="Courier New" w:hAnsi="Courier New" w:cs="Courier New" w:hint="default"/>
      </w:rPr>
    </w:lvl>
    <w:lvl w:ilvl="2" w:tplc="04260005" w:tentative="1">
      <w:start w:val="1"/>
      <w:numFmt w:val="bullet"/>
      <w:lvlText w:val=""/>
      <w:lvlJc w:val="left"/>
      <w:pPr>
        <w:ind w:left="1794" w:hanging="360"/>
      </w:pPr>
      <w:rPr>
        <w:rFonts w:ascii="Wingdings" w:hAnsi="Wingdings" w:hint="default"/>
      </w:rPr>
    </w:lvl>
    <w:lvl w:ilvl="3" w:tplc="04260001" w:tentative="1">
      <w:start w:val="1"/>
      <w:numFmt w:val="bullet"/>
      <w:lvlText w:val=""/>
      <w:lvlJc w:val="left"/>
      <w:pPr>
        <w:ind w:left="2514" w:hanging="360"/>
      </w:pPr>
      <w:rPr>
        <w:rFonts w:ascii="Symbol" w:hAnsi="Symbol" w:hint="default"/>
      </w:rPr>
    </w:lvl>
    <w:lvl w:ilvl="4" w:tplc="04260003" w:tentative="1">
      <w:start w:val="1"/>
      <w:numFmt w:val="bullet"/>
      <w:lvlText w:val="o"/>
      <w:lvlJc w:val="left"/>
      <w:pPr>
        <w:ind w:left="3234" w:hanging="360"/>
      </w:pPr>
      <w:rPr>
        <w:rFonts w:ascii="Courier New" w:hAnsi="Courier New" w:cs="Courier New" w:hint="default"/>
      </w:rPr>
    </w:lvl>
    <w:lvl w:ilvl="5" w:tplc="04260005" w:tentative="1">
      <w:start w:val="1"/>
      <w:numFmt w:val="bullet"/>
      <w:lvlText w:val=""/>
      <w:lvlJc w:val="left"/>
      <w:pPr>
        <w:ind w:left="3954" w:hanging="360"/>
      </w:pPr>
      <w:rPr>
        <w:rFonts w:ascii="Wingdings" w:hAnsi="Wingdings" w:hint="default"/>
      </w:rPr>
    </w:lvl>
    <w:lvl w:ilvl="6" w:tplc="04260001" w:tentative="1">
      <w:start w:val="1"/>
      <w:numFmt w:val="bullet"/>
      <w:lvlText w:val=""/>
      <w:lvlJc w:val="left"/>
      <w:pPr>
        <w:ind w:left="4674" w:hanging="360"/>
      </w:pPr>
      <w:rPr>
        <w:rFonts w:ascii="Symbol" w:hAnsi="Symbol" w:hint="default"/>
      </w:rPr>
    </w:lvl>
    <w:lvl w:ilvl="7" w:tplc="04260003" w:tentative="1">
      <w:start w:val="1"/>
      <w:numFmt w:val="bullet"/>
      <w:lvlText w:val="o"/>
      <w:lvlJc w:val="left"/>
      <w:pPr>
        <w:ind w:left="5394" w:hanging="360"/>
      </w:pPr>
      <w:rPr>
        <w:rFonts w:ascii="Courier New" w:hAnsi="Courier New" w:cs="Courier New" w:hint="default"/>
      </w:rPr>
    </w:lvl>
    <w:lvl w:ilvl="8" w:tplc="04260005" w:tentative="1">
      <w:start w:val="1"/>
      <w:numFmt w:val="bullet"/>
      <w:lvlText w:val=""/>
      <w:lvlJc w:val="left"/>
      <w:pPr>
        <w:ind w:left="6114" w:hanging="360"/>
      </w:pPr>
      <w:rPr>
        <w:rFonts w:ascii="Wingdings" w:hAnsi="Wingdings" w:hint="default"/>
      </w:rPr>
    </w:lvl>
  </w:abstractNum>
  <w:abstractNum w:abstractNumId="3">
    <w:nsid w:val="717A191A"/>
    <w:multiLevelType w:val="hybridMultilevel"/>
    <w:tmpl w:val="838E41C2"/>
    <w:lvl w:ilvl="0" w:tplc="04260001">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num w:numId="1">
    <w:abstractNumId w:val="1"/>
  </w:num>
  <w:num w:numId="2">
    <w:abstractNumId w:val="3"/>
  </w:num>
  <w:num w:numId="3">
    <w:abstractNumId w:val="2"/>
  </w:num>
  <w:num w:numId="4">
    <w:abstractNumId w:val="0"/>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Alda Strode">
    <w15:presenceInfo w15:providerId="AD" w15:userId="S-1-5-21-795239839-1911789335-3482486973-1130"/>
  </w15:person>
  <w15:person w15:author="Anna Gailīte">
    <w15:presenceInfo w15:providerId="AD" w15:userId="S-1-5-21-795239839-1911789335-3482486973-1489"/>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F6B1C"/>
    <w:rsid w:val="00013960"/>
    <w:rsid w:val="00016AB4"/>
    <w:rsid w:val="00040EB9"/>
    <w:rsid w:val="00041784"/>
    <w:rsid w:val="0005385E"/>
    <w:rsid w:val="00062EDD"/>
    <w:rsid w:val="00082DC3"/>
    <w:rsid w:val="000852C4"/>
    <w:rsid w:val="000907CF"/>
    <w:rsid w:val="00096ACC"/>
    <w:rsid w:val="000A0997"/>
    <w:rsid w:val="000B018F"/>
    <w:rsid w:val="000E63B9"/>
    <w:rsid w:val="000F5EDB"/>
    <w:rsid w:val="00131DE9"/>
    <w:rsid w:val="00140B45"/>
    <w:rsid w:val="00152CD2"/>
    <w:rsid w:val="00162F54"/>
    <w:rsid w:val="0016441D"/>
    <w:rsid w:val="00183052"/>
    <w:rsid w:val="00191890"/>
    <w:rsid w:val="001A0E71"/>
    <w:rsid w:val="001A4520"/>
    <w:rsid w:val="001B04E2"/>
    <w:rsid w:val="001D23C9"/>
    <w:rsid w:val="001F3CC6"/>
    <w:rsid w:val="00206EB2"/>
    <w:rsid w:val="00224BF5"/>
    <w:rsid w:val="00227D31"/>
    <w:rsid w:val="002402A6"/>
    <w:rsid w:val="00270810"/>
    <w:rsid w:val="00276964"/>
    <w:rsid w:val="00285EFA"/>
    <w:rsid w:val="00295DD0"/>
    <w:rsid w:val="002A42F6"/>
    <w:rsid w:val="002B3BA8"/>
    <w:rsid w:val="002E4110"/>
    <w:rsid w:val="002F5DBA"/>
    <w:rsid w:val="00321EB0"/>
    <w:rsid w:val="00343A8C"/>
    <w:rsid w:val="0037409D"/>
    <w:rsid w:val="003962EB"/>
    <w:rsid w:val="003B7958"/>
    <w:rsid w:val="003C2F8A"/>
    <w:rsid w:val="003D24C9"/>
    <w:rsid w:val="003D5CF8"/>
    <w:rsid w:val="003D5DC0"/>
    <w:rsid w:val="003E708D"/>
    <w:rsid w:val="004123FA"/>
    <w:rsid w:val="0043704C"/>
    <w:rsid w:val="00443B51"/>
    <w:rsid w:val="00456365"/>
    <w:rsid w:val="00461256"/>
    <w:rsid w:val="00463872"/>
    <w:rsid w:val="005128C9"/>
    <w:rsid w:val="00532841"/>
    <w:rsid w:val="00542E46"/>
    <w:rsid w:val="005565C5"/>
    <w:rsid w:val="00565C8D"/>
    <w:rsid w:val="00566021"/>
    <w:rsid w:val="00574734"/>
    <w:rsid w:val="00577B1B"/>
    <w:rsid w:val="00585ADC"/>
    <w:rsid w:val="005A23F1"/>
    <w:rsid w:val="005C0C4A"/>
    <w:rsid w:val="005C463B"/>
    <w:rsid w:val="005E0067"/>
    <w:rsid w:val="00605782"/>
    <w:rsid w:val="0066329A"/>
    <w:rsid w:val="00682C86"/>
    <w:rsid w:val="00683A00"/>
    <w:rsid w:val="006879ED"/>
    <w:rsid w:val="006B4385"/>
    <w:rsid w:val="006C62ED"/>
    <w:rsid w:val="006C73B6"/>
    <w:rsid w:val="006C77CA"/>
    <w:rsid w:val="006F293E"/>
    <w:rsid w:val="00737EE0"/>
    <w:rsid w:val="007427CD"/>
    <w:rsid w:val="00760705"/>
    <w:rsid w:val="007638C2"/>
    <w:rsid w:val="0078619B"/>
    <w:rsid w:val="007B1596"/>
    <w:rsid w:val="007C4779"/>
    <w:rsid w:val="007D0C0C"/>
    <w:rsid w:val="007E6316"/>
    <w:rsid w:val="007F6B1C"/>
    <w:rsid w:val="0081362B"/>
    <w:rsid w:val="00823418"/>
    <w:rsid w:val="008322A4"/>
    <w:rsid w:val="008371A8"/>
    <w:rsid w:val="00855CB7"/>
    <w:rsid w:val="00855DBD"/>
    <w:rsid w:val="008761BB"/>
    <w:rsid w:val="008774FE"/>
    <w:rsid w:val="00892E48"/>
    <w:rsid w:val="008A5431"/>
    <w:rsid w:val="008C239A"/>
    <w:rsid w:val="008C285E"/>
    <w:rsid w:val="008D69F2"/>
    <w:rsid w:val="0093413E"/>
    <w:rsid w:val="0095358D"/>
    <w:rsid w:val="00971C7C"/>
    <w:rsid w:val="00974374"/>
    <w:rsid w:val="0098129F"/>
    <w:rsid w:val="0098448D"/>
    <w:rsid w:val="00987A19"/>
    <w:rsid w:val="009B4769"/>
    <w:rsid w:val="009C43C7"/>
    <w:rsid w:val="009C5F76"/>
    <w:rsid w:val="009D3419"/>
    <w:rsid w:val="009E0EA3"/>
    <w:rsid w:val="00A3364E"/>
    <w:rsid w:val="00A46F1C"/>
    <w:rsid w:val="00A5227C"/>
    <w:rsid w:val="00A61504"/>
    <w:rsid w:val="00A62D4E"/>
    <w:rsid w:val="00A65216"/>
    <w:rsid w:val="00A67B27"/>
    <w:rsid w:val="00A7403A"/>
    <w:rsid w:val="00A85A6B"/>
    <w:rsid w:val="00A92329"/>
    <w:rsid w:val="00AD1027"/>
    <w:rsid w:val="00AF792F"/>
    <w:rsid w:val="00B22A37"/>
    <w:rsid w:val="00B26B50"/>
    <w:rsid w:val="00B506C6"/>
    <w:rsid w:val="00B56F0D"/>
    <w:rsid w:val="00B65E74"/>
    <w:rsid w:val="00B8520B"/>
    <w:rsid w:val="00BA6CFF"/>
    <w:rsid w:val="00BC1213"/>
    <w:rsid w:val="00BC4D16"/>
    <w:rsid w:val="00BC6DE2"/>
    <w:rsid w:val="00BD7652"/>
    <w:rsid w:val="00BE2B47"/>
    <w:rsid w:val="00BE5F3C"/>
    <w:rsid w:val="00BE6FCD"/>
    <w:rsid w:val="00BE7ED9"/>
    <w:rsid w:val="00BF78FF"/>
    <w:rsid w:val="00C00E99"/>
    <w:rsid w:val="00C12B7A"/>
    <w:rsid w:val="00C40A99"/>
    <w:rsid w:val="00C60EC5"/>
    <w:rsid w:val="00CD5ED1"/>
    <w:rsid w:val="00CD6B8D"/>
    <w:rsid w:val="00D02FF3"/>
    <w:rsid w:val="00D11F84"/>
    <w:rsid w:val="00D36FB8"/>
    <w:rsid w:val="00D50496"/>
    <w:rsid w:val="00D604AC"/>
    <w:rsid w:val="00D71635"/>
    <w:rsid w:val="00D7749B"/>
    <w:rsid w:val="00D85AB2"/>
    <w:rsid w:val="00DA5CF2"/>
    <w:rsid w:val="00DC646E"/>
    <w:rsid w:val="00DE1A2B"/>
    <w:rsid w:val="00E01E5C"/>
    <w:rsid w:val="00E21710"/>
    <w:rsid w:val="00E35508"/>
    <w:rsid w:val="00E53494"/>
    <w:rsid w:val="00E70AD1"/>
    <w:rsid w:val="00E73929"/>
    <w:rsid w:val="00E7737A"/>
    <w:rsid w:val="00E869E5"/>
    <w:rsid w:val="00E919D3"/>
    <w:rsid w:val="00EB185B"/>
    <w:rsid w:val="00EB1E72"/>
    <w:rsid w:val="00EC629A"/>
    <w:rsid w:val="00EE74BD"/>
    <w:rsid w:val="00EF752C"/>
    <w:rsid w:val="00F0041D"/>
    <w:rsid w:val="00F14B28"/>
    <w:rsid w:val="00F16E92"/>
    <w:rsid w:val="00F47DF8"/>
    <w:rsid w:val="00F6552E"/>
    <w:rsid w:val="00F93734"/>
    <w:rsid w:val="00F95B74"/>
    <w:rsid w:val="00FB1DB6"/>
    <w:rsid w:val="00FC5C3B"/>
    <w:rsid w:val="00FC6C44"/>
    <w:rsid w:val="00FD23A3"/>
    <w:rsid w:val="00FF6989"/>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lv-LV"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F6B1C"/>
  </w:style>
  <w:style w:type="paragraph" w:styleId="Heading3">
    <w:name w:val="heading 3"/>
    <w:basedOn w:val="Normal"/>
    <w:link w:val="Heading3Char"/>
    <w:uiPriority w:val="9"/>
    <w:qFormat/>
    <w:rsid w:val="007F6B1C"/>
    <w:pPr>
      <w:spacing w:before="100" w:beforeAutospacing="1" w:after="100" w:afterAutospacing="1" w:line="240" w:lineRule="auto"/>
      <w:outlineLvl w:val="2"/>
    </w:pPr>
    <w:rPr>
      <w:rFonts w:ascii="Times New Roman" w:eastAsia="Times New Roman" w:hAnsi="Times New Roman" w:cs="Times New Roman"/>
      <w:b/>
      <w:bCs/>
      <w:sz w:val="27"/>
      <w:szCs w:val="27"/>
      <w:lang w:eastAsia="lv-LV"/>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7F6B1C"/>
    <w:rPr>
      <w:rFonts w:ascii="Times New Roman" w:eastAsia="Times New Roman" w:hAnsi="Times New Roman" w:cs="Times New Roman"/>
      <w:b/>
      <w:bCs/>
      <w:sz w:val="27"/>
      <w:szCs w:val="27"/>
      <w:lang w:eastAsia="lv-LV"/>
    </w:rPr>
  </w:style>
  <w:style w:type="paragraph" w:customStyle="1" w:styleId="naisf">
    <w:name w:val="naisf"/>
    <w:basedOn w:val="Normal"/>
    <w:rsid w:val="007F6B1C"/>
    <w:pPr>
      <w:spacing w:before="100" w:beforeAutospacing="1" w:after="100" w:afterAutospacing="1" w:line="240" w:lineRule="auto"/>
    </w:pPr>
    <w:rPr>
      <w:rFonts w:ascii="Times New Roman" w:eastAsia="Times New Roman" w:hAnsi="Times New Roman" w:cs="Times New Roman"/>
      <w:sz w:val="24"/>
      <w:szCs w:val="24"/>
      <w:lang w:eastAsia="lv-LV"/>
    </w:rPr>
  </w:style>
  <w:style w:type="paragraph" w:customStyle="1" w:styleId="naisnod">
    <w:name w:val="naisnod"/>
    <w:basedOn w:val="Normal"/>
    <w:rsid w:val="007F6B1C"/>
    <w:pPr>
      <w:spacing w:before="100" w:beforeAutospacing="1" w:after="100" w:afterAutospacing="1" w:line="240" w:lineRule="auto"/>
    </w:pPr>
    <w:rPr>
      <w:rFonts w:ascii="Times New Roman" w:eastAsia="Times New Roman" w:hAnsi="Times New Roman" w:cs="Times New Roman"/>
      <w:sz w:val="24"/>
      <w:szCs w:val="24"/>
      <w:lang w:eastAsia="lv-LV"/>
    </w:rPr>
  </w:style>
  <w:style w:type="paragraph" w:customStyle="1" w:styleId="naiskr">
    <w:name w:val="naiskr"/>
    <w:basedOn w:val="Normal"/>
    <w:rsid w:val="007F6B1C"/>
    <w:pPr>
      <w:spacing w:before="100" w:beforeAutospacing="1" w:after="100" w:afterAutospacing="1" w:line="240" w:lineRule="auto"/>
    </w:pPr>
    <w:rPr>
      <w:rFonts w:ascii="Times New Roman" w:eastAsia="Times New Roman" w:hAnsi="Times New Roman" w:cs="Times New Roman"/>
      <w:sz w:val="24"/>
      <w:szCs w:val="24"/>
      <w:lang w:eastAsia="lv-LV"/>
    </w:rPr>
  </w:style>
  <w:style w:type="paragraph" w:styleId="NormalWeb">
    <w:name w:val="Normal (Web)"/>
    <w:basedOn w:val="Normal"/>
    <w:rsid w:val="005128C9"/>
    <w:pPr>
      <w:spacing w:before="100" w:beforeAutospacing="1" w:after="100" w:afterAutospacing="1" w:line="240" w:lineRule="auto"/>
    </w:pPr>
    <w:rPr>
      <w:rFonts w:ascii="Times New Roman" w:eastAsia="Times New Roman" w:hAnsi="Times New Roman" w:cs="Times New Roman"/>
      <w:sz w:val="24"/>
      <w:szCs w:val="24"/>
      <w:lang w:eastAsia="lv-LV"/>
    </w:rPr>
  </w:style>
  <w:style w:type="paragraph" w:styleId="Header">
    <w:name w:val="header"/>
    <w:basedOn w:val="Normal"/>
    <w:link w:val="HeaderChar"/>
    <w:uiPriority w:val="99"/>
    <w:unhideWhenUsed/>
    <w:rsid w:val="00A61504"/>
    <w:pPr>
      <w:tabs>
        <w:tab w:val="center" w:pos="4153"/>
        <w:tab w:val="right" w:pos="8306"/>
      </w:tabs>
      <w:spacing w:after="0" w:line="240" w:lineRule="auto"/>
    </w:pPr>
  </w:style>
  <w:style w:type="character" w:customStyle="1" w:styleId="HeaderChar">
    <w:name w:val="Header Char"/>
    <w:basedOn w:val="DefaultParagraphFont"/>
    <w:link w:val="Header"/>
    <w:uiPriority w:val="99"/>
    <w:rsid w:val="00A61504"/>
  </w:style>
  <w:style w:type="paragraph" w:styleId="Footer">
    <w:name w:val="footer"/>
    <w:basedOn w:val="Normal"/>
    <w:link w:val="FooterChar"/>
    <w:uiPriority w:val="99"/>
    <w:unhideWhenUsed/>
    <w:rsid w:val="00A61504"/>
    <w:pPr>
      <w:tabs>
        <w:tab w:val="center" w:pos="4153"/>
        <w:tab w:val="right" w:pos="8306"/>
      </w:tabs>
      <w:spacing w:after="0" w:line="240" w:lineRule="auto"/>
    </w:pPr>
  </w:style>
  <w:style w:type="character" w:customStyle="1" w:styleId="FooterChar">
    <w:name w:val="Footer Char"/>
    <w:basedOn w:val="DefaultParagraphFont"/>
    <w:link w:val="Footer"/>
    <w:uiPriority w:val="99"/>
    <w:rsid w:val="00A61504"/>
  </w:style>
  <w:style w:type="character" w:styleId="Hyperlink">
    <w:name w:val="Hyperlink"/>
    <w:basedOn w:val="DefaultParagraphFont"/>
    <w:uiPriority w:val="99"/>
    <w:unhideWhenUsed/>
    <w:rsid w:val="00A3364E"/>
    <w:rPr>
      <w:color w:val="0000FF" w:themeColor="hyperlink"/>
      <w:u w:val="single"/>
    </w:rPr>
  </w:style>
  <w:style w:type="paragraph" w:styleId="BalloonText">
    <w:name w:val="Balloon Text"/>
    <w:basedOn w:val="Normal"/>
    <w:link w:val="BalloonTextChar"/>
    <w:uiPriority w:val="99"/>
    <w:semiHidden/>
    <w:unhideWhenUsed/>
    <w:rsid w:val="007638C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638C2"/>
    <w:rPr>
      <w:rFonts w:ascii="Tahoma" w:hAnsi="Tahoma" w:cs="Tahoma"/>
      <w:sz w:val="16"/>
      <w:szCs w:val="16"/>
    </w:rPr>
  </w:style>
  <w:style w:type="paragraph" w:styleId="ListParagraph">
    <w:name w:val="List Paragraph"/>
    <w:basedOn w:val="Normal"/>
    <w:uiPriority w:val="34"/>
    <w:qFormat/>
    <w:rsid w:val="00183052"/>
    <w:pPr>
      <w:ind w:left="720"/>
      <w:contextualSpacing/>
    </w:pPr>
  </w:style>
  <w:style w:type="table" w:styleId="TableGrid">
    <w:name w:val="Table Grid"/>
    <w:basedOn w:val="TableNormal"/>
    <w:uiPriority w:val="59"/>
    <w:rsid w:val="00E869E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lv-LV"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F6B1C"/>
  </w:style>
  <w:style w:type="paragraph" w:styleId="Heading3">
    <w:name w:val="heading 3"/>
    <w:basedOn w:val="Normal"/>
    <w:link w:val="Heading3Char"/>
    <w:uiPriority w:val="9"/>
    <w:qFormat/>
    <w:rsid w:val="007F6B1C"/>
    <w:pPr>
      <w:spacing w:before="100" w:beforeAutospacing="1" w:after="100" w:afterAutospacing="1" w:line="240" w:lineRule="auto"/>
      <w:outlineLvl w:val="2"/>
    </w:pPr>
    <w:rPr>
      <w:rFonts w:ascii="Times New Roman" w:eastAsia="Times New Roman" w:hAnsi="Times New Roman" w:cs="Times New Roman"/>
      <w:b/>
      <w:bCs/>
      <w:sz w:val="27"/>
      <w:szCs w:val="27"/>
      <w:lang w:eastAsia="lv-LV"/>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7F6B1C"/>
    <w:rPr>
      <w:rFonts w:ascii="Times New Roman" w:eastAsia="Times New Roman" w:hAnsi="Times New Roman" w:cs="Times New Roman"/>
      <w:b/>
      <w:bCs/>
      <w:sz w:val="27"/>
      <w:szCs w:val="27"/>
      <w:lang w:eastAsia="lv-LV"/>
    </w:rPr>
  </w:style>
  <w:style w:type="paragraph" w:customStyle="1" w:styleId="naisf">
    <w:name w:val="naisf"/>
    <w:basedOn w:val="Normal"/>
    <w:rsid w:val="007F6B1C"/>
    <w:pPr>
      <w:spacing w:before="100" w:beforeAutospacing="1" w:after="100" w:afterAutospacing="1" w:line="240" w:lineRule="auto"/>
    </w:pPr>
    <w:rPr>
      <w:rFonts w:ascii="Times New Roman" w:eastAsia="Times New Roman" w:hAnsi="Times New Roman" w:cs="Times New Roman"/>
      <w:sz w:val="24"/>
      <w:szCs w:val="24"/>
      <w:lang w:eastAsia="lv-LV"/>
    </w:rPr>
  </w:style>
  <w:style w:type="paragraph" w:customStyle="1" w:styleId="naisnod">
    <w:name w:val="naisnod"/>
    <w:basedOn w:val="Normal"/>
    <w:rsid w:val="007F6B1C"/>
    <w:pPr>
      <w:spacing w:before="100" w:beforeAutospacing="1" w:after="100" w:afterAutospacing="1" w:line="240" w:lineRule="auto"/>
    </w:pPr>
    <w:rPr>
      <w:rFonts w:ascii="Times New Roman" w:eastAsia="Times New Roman" w:hAnsi="Times New Roman" w:cs="Times New Roman"/>
      <w:sz w:val="24"/>
      <w:szCs w:val="24"/>
      <w:lang w:eastAsia="lv-LV"/>
    </w:rPr>
  </w:style>
  <w:style w:type="paragraph" w:customStyle="1" w:styleId="naiskr">
    <w:name w:val="naiskr"/>
    <w:basedOn w:val="Normal"/>
    <w:rsid w:val="007F6B1C"/>
    <w:pPr>
      <w:spacing w:before="100" w:beforeAutospacing="1" w:after="100" w:afterAutospacing="1" w:line="240" w:lineRule="auto"/>
    </w:pPr>
    <w:rPr>
      <w:rFonts w:ascii="Times New Roman" w:eastAsia="Times New Roman" w:hAnsi="Times New Roman" w:cs="Times New Roman"/>
      <w:sz w:val="24"/>
      <w:szCs w:val="24"/>
      <w:lang w:eastAsia="lv-LV"/>
    </w:rPr>
  </w:style>
  <w:style w:type="paragraph" w:styleId="NormalWeb">
    <w:name w:val="Normal (Web)"/>
    <w:basedOn w:val="Normal"/>
    <w:rsid w:val="005128C9"/>
    <w:pPr>
      <w:spacing w:before="100" w:beforeAutospacing="1" w:after="100" w:afterAutospacing="1" w:line="240" w:lineRule="auto"/>
    </w:pPr>
    <w:rPr>
      <w:rFonts w:ascii="Times New Roman" w:eastAsia="Times New Roman" w:hAnsi="Times New Roman" w:cs="Times New Roman"/>
      <w:sz w:val="24"/>
      <w:szCs w:val="24"/>
      <w:lang w:eastAsia="lv-LV"/>
    </w:rPr>
  </w:style>
  <w:style w:type="paragraph" w:styleId="Header">
    <w:name w:val="header"/>
    <w:basedOn w:val="Normal"/>
    <w:link w:val="HeaderChar"/>
    <w:uiPriority w:val="99"/>
    <w:unhideWhenUsed/>
    <w:rsid w:val="00A61504"/>
    <w:pPr>
      <w:tabs>
        <w:tab w:val="center" w:pos="4153"/>
        <w:tab w:val="right" w:pos="8306"/>
      </w:tabs>
      <w:spacing w:after="0" w:line="240" w:lineRule="auto"/>
    </w:pPr>
  </w:style>
  <w:style w:type="character" w:customStyle="1" w:styleId="HeaderChar">
    <w:name w:val="Header Char"/>
    <w:basedOn w:val="DefaultParagraphFont"/>
    <w:link w:val="Header"/>
    <w:uiPriority w:val="99"/>
    <w:rsid w:val="00A61504"/>
  </w:style>
  <w:style w:type="paragraph" w:styleId="Footer">
    <w:name w:val="footer"/>
    <w:basedOn w:val="Normal"/>
    <w:link w:val="FooterChar"/>
    <w:uiPriority w:val="99"/>
    <w:unhideWhenUsed/>
    <w:rsid w:val="00A61504"/>
    <w:pPr>
      <w:tabs>
        <w:tab w:val="center" w:pos="4153"/>
        <w:tab w:val="right" w:pos="8306"/>
      </w:tabs>
      <w:spacing w:after="0" w:line="240" w:lineRule="auto"/>
    </w:pPr>
  </w:style>
  <w:style w:type="character" w:customStyle="1" w:styleId="FooterChar">
    <w:name w:val="Footer Char"/>
    <w:basedOn w:val="DefaultParagraphFont"/>
    <w:link w:val="Footer"/>
    <w:uiPriority w:val="99"/>
    <w:rsid w:val="00A61504"/>
  </w:style>
  <w:style w:type="character" w:styleId="Hyperlink">
    <w:name w:val="Hyperlink"/>
    <w:basedOn w:val="DefaultParagraphFont"/>
    <w:uiPriority w:val="99"/>
    <w:unhideWhenUsed/>
    <w:rsid w:val="00A3364E"/>
    <w:rPr>
      <w:color w:val="0000FF" w:themeColor="hyperlink"/>
      <w:u w:val="single"/>
    </w:rPr>
  </w:style>
  <w:style w:type="paragraph" w:styleId="BalloonText">
    <w:name w:val="Balloon Text"/>
    <w:basedOn w:val="Normal"/>
    <w:link w:val="BalloonTextChar"/>
    <w:uiPriority w:val="99"/>
    <w:semiHidden/>
    <w:unhideWhenUsed/>
    <w:rsid w:val="007638C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638C2"/>
    <w:rPr>
      <w:rFonts w:ascii="Tahoma" w:hAnsi="Tahoma" w:cs="Tahoma"/>
      <w:sz w:val="16"/>
      <w:szCs w:val="16"/>
    </w:rPr>
  </w:style>
  <w:style w:type="paragraph" w:styleId="ListParagraph">
    <w:name w:val="List Paragraph"/>
    <w:basedOn w:val="Normal"/>
    <w:uiPriority w:val="34"/>
    <w:qFormat/>
    <w:rsid w:val="00183052"/>
    <w:pPr>
      <w:ind w:left="720"/>
      <w:contextualSpacing/>
    </w:pPr>
  </w:style>
  <w:style w:type="table" w:styleId="TableGrid">
    <w:name w:val="Table Grid"/>
    <w:basedOn w:val="TableNormal"/>
    <w:uiPriority w:val="59"/>
    <w:rsid w:val="00E869E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54524299">
      <w:bodyDiv w:val="1"/>
      <w:marLeft w:val="0"/>
      <w:marRight w:val="0"/>
      <w:marTop w:val="0"/>
      <w:marBottom w:val="0"/>
      <w:divBdr>
        <w:top w:val="none" w:sz="0" w:space="0" w:color="auto"/>
        <w:left w:val="none" w:sz="0" w:space="0" w:color="auto"/>
        <w:bottom w:val="none" w:sz="0" w:space="0" w:color="auto"/>
        <w:right w:val="none" w:sz="0" w:space="0" w:color="auto"/>
      </w:divBdr>
    </w:div>
    <w:div w:id="789133202">
      <w:bodyDiv w:val="1"/>
      <w:marLeft w:val="0"/>
      <w:marRight w:val="0"/>
      <w:marTop w:val="0"/>
      <w:marBottom w:val="0"/>
      <w:divBdr>
        <w:top w:val="none" w:sz="0" w:space="0" w:color="auto"/>
        <w:left w:val="none" w:sz="0" w:space="0" w:color="auto"/>
        <w:bottom w:val="none" w:sz="0" w:space="0" w:color="auto"/>
        <w:right w:val="none" w:sz="0" w:space="0" w:color="auto"/>
      </w:divBdr>
      <w:divsChild>
        <w:div w:id="747072314">
          <w:marLeft w:val="0"/>
          <w:marRight w:val="0"/>
          <w:marTop w:val="0"/>
          <w:marBottom w:val="0"/>
          <w:divBdr>
            <w:top w:val="none" w:sz="0" w:space="0" w:color="auto"/>
            <w:left w:val="none" w:sz="0" w:space="0" w:color="auto"/>
            <w:bottom w:val="none" w:sz="0" w:space="0" w:color="auto"/>
            <w:right w:val="none" w:sz="0" w:space="0" w:color="auto"/>
          </w:divBdr>
          <w:divsChild>
            <w:div w:id="2135369031">
              <w:marLeft w:val="0"/>
              <w:marRight w:val="0"/>
              <w:marTop w:val="0"/>
              <w:marBottom w:val="0"/>
              <w:divBdr>
                <w:top w:val="none" w:sz="0" w:space="0" w:color="auto"/>
                <w:left w:val="none" w:sz="0" w:space="0" w:color="auto"/>
                <w:bottom w:val="none" w:sz="0" w:space="0" w:color="auto"/>
                <w:right w:val="none" w:sz="0" w:space="0" w:color="auto"/>
              </w:divBdr>
              <w:divsChild>
                <w:div w:id="210582268">
                  <w:marLeft w:val="0"/>
                  <w:marRight w:val="0"/>
                  <w:marTop w:val="0"/>
                  <w:marBottom w:val="0"/>
                  <w:divBdr>
                    <w:top w:val="none" w:sz="0" w:space="0" w:color="auto"/>
                    <w:left w:val="none" w:sz="0" w:space="0" w:color="auto"/>
                    <w:bottom w:val="none" w:sz="0" w:space="0" w:color="auto"/>
                    <w:right w:val="none" w:sz="0" w:space="0" w:color="auto"/>
                  </w:divBdr>
                  <w:divsChild>
                    <w:div w:id="1195192173">
                      <w:marLeft w:val="0"/>
                      <w:marRight w:val="0"/>
                      <w:marTop w:val="0"/>
                      <w:marBottom w:val="0"/>
                      <w:divBdr>
                        <w:top w:val="none" w:sz="0" w:space="0" w:color="auto"/>
                        <w:left w:val="none" w:sz="0" w:space="0" w:color="auto"/>
                        <w:bottom w:val="none" w:sz="0" w:space="0" w:color="auto"/>
                        <w:right w:val="none" w:sz="0" w:space="0" w:color="auto"/>
                      </w:divBdr>
                      <w:divsChild>
                        <w:div w:id="2144425308">
                          <w:marLeft w:val="0"/>
                          <w:marRight w:val="0"/>
                          <w:marTop w:val="0"/>
                          <w:marBottom w:val="0"/>
                          <w:divBdr>
                            <w:top w:val="none" w:sz="0" w:space="0" w:color="auto"/>
                            <w:left w:val="none" w:sz="0" w:space="0" w:color="auto"/>
                            <w:bottom w:val="none" w:sz="0" w:space="0" w:color="auto"/>
                            <w:right w:val="none" w:sz="0" w:space="0" w:color="auto"/>
                          </w:divBdr>
                          <w:divsChild>
                            <w:div w:id="1762406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 Id="rId14" Type="http://schemas.microsoft.com/office/2011/relationships/people" Target="peop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05C31FB-3629-4897-8271-3799EC34134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5</Pages>
  <Words>5088</Words>
  <Characters>2901</Characters>
  <Application>Microsoft Office Word</Application>
  <DocSecurity>0</DocSecurity>
  <Lines>24</Lines>
  <Paragraphs>15</Paragraphs>
  <ScaleCrop>false</ScaleCrop>
  <HeadingPairs>
    <vt:vector size="2" baseType="variant">
      <vt:variant>
        <vt:lpstr>Title</vt:lpstr>
      </vt:variant>
      <vt:variant>
        <vt:i4>1</vt:i4>
      </vt:variant>
    </vt:vector>
  </HeadingPairs>
  <TitlesOfParts>
    <vt:vector size="1" baseType="lpstr">
      <vt:lpstr>Ministru kabineta noteikumu projekta "Grozījums Ministru kabineta 2013.gada 13.augusta noteikumos Nr.560 „Valsts robežsardzes maksas pakalpojumu cenrādis"</vt:lpstr>
    </vt:vector>
  </TitlesOfParts>
  <Manager>Iekšlietu ministrija</Manager>
  <Company>Nodrošinājuma valsts aģentūra</Company>
  <LinksUpToDate>false</LinksUpToDate>
  <CharactersWithSpaces>7974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Ministru kabineta noteikumu projekta "Grozījums Ministru kabineta 2013.gada 13.augusta noteikumos Nr.560 „Valsts robežsardzes maksas pakalpojumu cenrādis"</dc:title>
  <dc:subject>sākotnējās ietekems novērtējuma ziņojums (anotācija)</dc:subject>
  <dc:creator>Laura.Grinberga@rs.gov.lv</dc:creator>
  <dc:description>L.Grinberga, 67075737
laura.grinberga@rs.gov.lv
S.Kiesnere-Pierhuroviča
67075744, skaidrite.kiesnere@rs.gov.lv
</dc:description>
  <cp:lastModifiedBy>Laura Grinberga</cp:lastModifiedBy>
  <cp:revision>4</cp:revision>
  <cp:lastPrinted>2014-05-23T08:22:00Z</cp:lastPrinted>
  <dcterms:created xsi:type="dcterms:W3CDTF">2014-06-19T12:59:00Z</dcterms:created>
  <dcterms:modified xsi:type="dcterms:W3CDTF">2014-06-19T13:12:00Z</dcterms:modified>
</cp:coreProperties>
</file>