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613A3" w14:textId="77777777" w:rsidR="00C2578D" w:rsidRPr="00F25559" w:rsidRDefault="00C2578D" w:rsidP="00C2578D">
      <w:pPr>
        <w:tabs>
          <w:tab w:val="left" w:pos="2073"/>
          <w:tab w:val="right" w:pos="9071"/>
        </w:tabs>
        <w:suppressAutoHyphens/>
        <w:spacing w:before="130" w:line="260" w:lineRule="atLeast"/>
        <w:ind w:firstLine="539"/>
        <w:jc w:val="right"/>
        <w:rPr>
          <w:rFonts w:ascii="Cambria" w:eastAsia="Times New Roman" w:hAnsi="Cambria"/>
          <w:b/>
          <w:sz w:val="19"/>
        </w:rPr>
      </w:pPr>
      <w:r w:rsidRPr="00F25559">
        <w:rPr>
          <w:rFonts w:ascii="Cambria" w:hAnsi="Cambria"/>
          <w:sz w:val="19"/>
        </w:rPr>
        <w:t>2. pielikums</w:t>
      </w:r>
      <w:r>
        <w:rPr>
          <w:rFonts w:ascii="Cambria" w:hAnsi="Cambria"/>
          <w:sz w:val="19"/>
        </w:rPr>
        <w:br/>
      </w:r>
      <w:r w:rsidRPr="00F25559">
        <w:rPr>
          <w:rFonts w:ascii="Cambria" w:hAnsi="Cambria"/>
          <w:sz w:val="19"/>
        </w:rPr>
        <w:t>Sabiedrisko pakalpojumu regulēšanas komisijas</w:t>
      </w:r>
      <w:r>
        <w:rPr>
          <w:rFonts w:ascii="Cambria" w:hAnsi="Cambria"/>
          <w:sz w:val="19"/>
        </w:rPr>
        <w:br/>
      </w:r>
      <w:r w:rsidRPr="00F25559">
        <w:rPr>
          <w:rFonts w:ascii="Cambria" w:hAnsi="Cambria"/>
          <w:sz w:val="19"/>
        </w:rPr>
        <w:t>2026. gada 29. jūnija lēmumam Nr. 1/13</w:t>
      </w:r>
    </w:p>
    <w:p w14:paraId="11DBF94F" w14:textId="77777777" w:rsidR="00C2578D" w:rsidRPr="00F25559" w:rsidRDefault="00C2578D" w:rsidP="00C2578D">
      <w:pPr>
        <w:pStyle w:val="ListParagraph"/>
        <w:suppressAutoHyphens/>
        <w:spacing w:before="130" w:after="0" w:line="260" w:lineRule="atLeast"/>
        <w:ind w:left="0" w:firstLine="539"/>
        <w:contextualSpacing w:val="0"/>
        <w:jc w:val="center"/>
        <w:rPr>
          <w:rFonts w:ascii="Cambria" w:eastAsia="Times New Roman" w:hAnsi="Cambria"/>
          <w:b/>
          <w:sz w:val="19"/>
          <w:szCs w:val="22"/>
        </w:rPr>
      </w:pPr>
    </w:p>
    <w:p w14:paraId="3EF7FBCE" w14:textId="77777777" w:rsidR="00C2578D" w:rsidRPr="00F25559" w:rsidRDefault="00C2578D" w:rsidP="00C2578D">
      <w:pPr>
        <w:pStyle w:val="ListParagraph"/>
        <w:suppressAutoHyphens/>
        <w:spacing w:before="130" w:line="260" w:lineRule="atLeast"/>
        <w:ind w:left="0"/>
        <w:contextualSpacing w:val="0"/>
        <w:jc w:val="center"/>
        <w:rPr>
          <w:rFonts w:ascii="Cambria" w:eastAsia="Times New Roman" w:hAnsi="Cambria"/>
          <w:b/>
          <w:sz w:val="19"/>
          <w:szCs w:val="22"/>
        </w:rPr>
      </w:pPr>
      <w:proofErr w:type="spellStart"/>
      <w:r w:rsidRPr="00F25559">
        <w:rPr>
          <w:rFonts w:ascii="Cambria" w:eastAsia="Times New Roman" w:hAnsi="Cambria"/>
          <w:b/>
          <w:sz w:val="19"/>
          <w:szCs w:val="22"/>
        </w:rPr>
        <w:t>Elektronisko</w:t>
      </w:r>
      <w:proofErr w:type="spellEnd"/>
      <w:r w:rsidRPr="00F25559">
        <w:rPr>
          <w:rFonts w:ascii="Cambria" w:eastAsia="Times New Roman" w:hAnsi="Cambria"/>
          <w:b/>
          <w:sz w:val="19"/>
          <w:szCs w:val="22"/>
        </w:rPr>
        <w:t xml:space="preserve"> </w:t>
      </w:r>
      <w:proofErr w:type="spellStart"/>
      <w:r w:rsidRPr="00F25559">
        <w:rPr>
          <w:rFonts w:ascii="Cambria" w:eastAsia="Times New Roman" w:hAnsi="Cambria"/>
          <w:b/>
          <w:sz w:val="19"/>
          <w:szCs w:val="22"/>
        </w:rPr>
        <w:t>sakaru</w:t>
      </w:r>
      <w:proofErr w:type="spellEnd"/>
      <w:r w:rsidRPr="00F25559">
        <w:rPr>
          <w:rFonts w:ascii="Cambria" w:eastAsia="Times New Roman" w:hAnsi="Cambria"/>
          <w:b/>
          <w:sz w:val="19"/>
          <w:szCs w:val="22"/>
        </w:rPr>
        <w:t xml:space="preserve"> </w:t>
      </w:r>
      <w:proofErr w:type="spellStart"/>
      <w:r w:rsidRPr="00F25559">
        <w:rPr>
          <w:rFonts w:ascii="Cambria" w:eastAsia="Times New Roman" w:hAnsi="Cambria"/>
          <w:b/>
          <w:sz w:val="19"/>
          <w:szCs w:val="22"/>
        </w:rPr>
        <w:t>pakalpojuma</w:t>
      </w:r>
      <w:proofErr w:type="spellEnd"/>
      <w:r w:rsidRPr="00F25559">
        <w:rPr>
          <w:rFonts w:ascii="Cambria" w:eastAsia="Times New Roman" w:hAnsi="Cambria"/>
          <w:b/>
          <w:sz w:val="19"/>
          <w:szCs w:val="22"/>
        </w:rPr>
        <w:t xml:space="preserve"> </w:t>
      </w:r>
      <w:proofErr w:type="spellStart"/>
      <w:r w:rsidRPr="00F25559">
        <w:rPr>
          <w:rFonts w:ascii="Cambria" w:eastAsia="Times New Roman" w:hAnsi="Cambria"/>
          <w:b/>
          <w:sz w:val="19"/>
          <w:szCs w:val="22"/>
        </w:rPr>
        <w:t>kvalitātes</w:t>
      </w:r>
      <w:proofErr w:type="spellEnd"/>
      <w:r w:rsidRPr="00F25559">
        <w:rPr>
          <w:rFonts w:ascii="Cambria" w:eastAsia="Times New Roman" w:hAnsi="Cambria"/>
          <w:b/>
          <w:sz w:val="19"/>
          <w:szCs w:val="22"/>
        </w:rPr>
        <w:t xml:space="preserve"> </w:t>
      </w:r>
      <w:proofErr w:type="spellStart"/>
      <w:r w:rsidRPr="00F25559">
        <w:rPr>
          <w:rFonts w:ascii="Cambria" w:eastAsia="Times New Roman" w:hAnsi="Cambria"/>
          <w:b/>
          <w:sz w:val="19"/>
          <w:szCs w:val="22"/>
        </w:rPr>
        <w:t>mērījumu</w:t>
      </w:r>
      <w:proofErr w:type="spellEnd"/>
      <w:r w:rsidRPr="00F25559">
        <w:rPr>
          <w:rFonts w:ascii="Cambria" w:eastAsia="Times New Roman" w:hAnsi="Cambria"/>
          <w:b/>
          <w:sz w:val="19"/>
          <w:szCs w:val="22"/>
        </w:rPr>
        <w:t xml:space="preserve"> </w:t>
      </w:r>
      <w:proofErr w:type="spellStart"/>
      <w:r w:rsidRPr="00F25559">
        <w:rPr>
          <w:rFonts w:ascii="Cambria" w:eastAsia="Times New Roman" w:hAnsi="Cambria"/>
          <w:b/>
          <w:sz w:val="19"/>
          <w:szCs w:val="22"/>
        </w:rPr>
        <w:t>plāns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40"/>
        <w:gridCol w:w="1880"/>
        <w:gridCol w:w="1447"/>
        <w:gridCol w:w="900"/>
        <w:gridCol w:w="897"/>
        <w:gridCol w:w="966"/>
      </w:tblGrid>
      <w:tr w:rsidR="00C2578D" w:rsidRPr="00F25559" w14:paraId="2A0D465B" w14:textId="77777777" w:rsidTr="008D5A96">
        <w:tc>
          <w:tcPr>
            <w:tcW w:w="2663" w:type="dxa"/>
          </w:tcPr>
          <w:p w14:paraId="4A83D8D7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rPr>
                <w:rFonts w:ascii="Cambria" w:eastAsia="Times New Roman" w:hAnsi="Cambria"/>
                <w:sz w:val="19"/>
                <w:szCs w:val="22"/>
              </w:rPr>
            </w:pP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Mērījumu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laika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periods:</w:t>
            </w:r>
          </w:p>
        </w:tc>
        <w:tc>
          <w:tcPr>
            <w:tcW w:w="6550" w:type="dxa"/>
            <w:gridSpan w:val="5"/>
          </w:tcPr>
          <w:p w14:paraId="3F228320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rPr>
                <w:rFonts w:ascii="Cambria" w:eastAsia="Times New Roman" w:hAnsi="Cambria"/>
                <w:sz w:val="19"/>
                <w:szCs w:val="22"/>
              </w:rPr>
            </w:pPr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No ____. gada __. _________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līdz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____. gada __. _________</w:t>
            </w:r>
          </w:p>
        </w:tc>
      </w:tr>
      <w:tr w:rsidR="00C2578D" w:rsidRPr="00F25559" w14:paraId="3CC4B441" w14:textId="77777777" w:rsidTr="008D5A96">
        <w:tc>
          <w:tcPr>
            <w:tcW w:w="2663" w:type="dxa"/>
          </w:tcPr>
          <w:p w14:paraId="5A50E1D4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rPr>
                <w:rFonts w:ascii="Cambria" w:eastAsia="Times New Roman" w:hAnsi="Cambria"/>
                <w:sz w:val="19"/>
                <w:szCs w:val="22"/>
              </w:rPr>
            </w:pP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Komersanta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nosaukums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>:</w:t>
            </w:r>
          </w:p>
        </w:tc>
        <w:tc>
          <w:tcPr>
            <w:tcW w:w="6550" w:type="dxa"/>
            <w:gridSpan w:val="5"/>
          </w:tcPr>
          <w:p w14:paraId="6BF47ADF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rPr>
                <w:rFonts w:ascii="Cambria" w:eastAsia="Times New Roman" w:hAnsi="Cambria"/>
                <w:sz w:val="19"/>
                <w:szCs w:val="22"/>
              </w:rPr>
            </w:pPr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1.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Komersants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Nr. 1 – [1];</w:t>
            </w:r>
          </w:p>
          <w:p w14:paraId="1D1ABCB1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rPr>
                <w:rFonts w:ascii="Cambria" w:eastAsia="Times New Roman" w:hAnsi="Cambria"/>
                <w:sz w:val="19"/>
                <w:szCs w:val="22"/>
              </w:rPr>
            </w:pPr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2.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Komersants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Nr. 2 – [2];</w:t>
            </w:r>
          </w:p>
          <w:p w14:paraId="25C5998F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rPr>
                <w:rFonts w:ascii="Cambria" w:eastAsia="Times New Roman" w:hAnsi="Cambria"/>
                <w:sz w:val="19"/>
                <w:szCs w:val="22"/>
              </w:rPr>
            </w:pPr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3.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Komersants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Nr. 3 – [3];</w:t>
            </w:r>
          </w:p>
          <w:p w14:paraId="28A0D2D3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rPr>
                <w:rFonts w:ascii="Cambria" w:eastAsia="Times New Roman" w:hAnsi="Cambria"/>
                <w:sz w:val="19"/>
                <w:szCs w:val="22"/>
              </w:rPr>
            </w:pPr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4.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Komersants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Nr. 4 – [4] …</w:t>
            </w:r>
          </w:p>
        </w:tc>
      </w:tr>
      <w:tr w:rsidR="00C2578D" w:rsidRPr="00F25559" w14:paraId="1216E36F" w14:textId="77777777" w:rsidTr="008D5A96">
        <w:tc>
          <w:tcPr>
            <w:tcW w:w="2663" w:type="dxa"/>
          </w:tcPr>
          <w:p w14:paraId="61440604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rPr>
                <w:rFonts w:ascii="Cambria" w:eastAsia="Times New Roman" w:hAnsi="Cambria"/>
                <w:sz w:val="19"/>
                <w:szCs w:val="22"/>
              </w:rPr>
            </w:pP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Mērāmais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elektronisko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sakaru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pakalpojums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>:</w:t>
            </w:r>
          </w:p>
        </w:tc>
        <w:tc>
          <w:tcPr>
            <w:tcW w:w="6550" w:type="dxa"/>
            <w:gridSpan w:val="5"/>
          </w:tcPr>
          <w:p w14:paraId="09A7B095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rPr>
                <w:rFonts w:ascii="Cambria" w:eastAsia="Times New Roman" w:hAnsi="Cambria"/>
                <w:sz w:val="19"/>
                <w:szCs w:val="22"/>
              </w:rPr>
            </w:pPr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1.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Balss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sakaru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pakalpojums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fiksētajā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elektronisko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sakaru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tīklā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[1, 2, 3, 4];</w:t>
            </w:r>
          </w:p>
          <w:p w14:paraId="012DF18A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rPr>
                <w:rFonts w:ascii="Cambria" w:eastAsia="Times New Roman" w:hAnsi="Cambria"/>
                <w:sz w:val="19"/>
                <w:szCs w:val="22"/>
              </w:rPr>
            </w:pPr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2.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Balss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sakaru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pakalpojums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mobilajā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elektronisko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sakaru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tīklā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[1, 2, 3, 4];</w:t>
            </w:r>
          </w:p>
          <w:p w14:paraId="5A97F174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rPr>
                <w:rFonts w:ascii="Cambria" w:eastAsia="Times New Roman" w:hAnsi="Cambria"/>
                <w:sz w:val="19"/>
                <w:szCs w:val="22"/>
              </w:rPr>
            </w:pPr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3.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Interneta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piekļuves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pakalpojums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mobilajā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elektronisko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sakaru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tīklā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[1, 2, 3, 4].</w:t>
            </w:r>
          </w:p>
        </w:tc>
      </w:tr>
      <w:tr w:rsidR="00C2578D" w:rsidRPr="00F25559" w14:paraId="511048E5" w14:textId="77777777" w:rsidTr="008D5A96">
        <w:tc>
          <w:tcPr>
            <w:tcW w:w="2663" w:type="dxa"/>
          </w:tcPr>
          <w:p w14:paraId="131FD4AC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rPr>
                <w:rFonts w:ascii="Cambria" w:eastAsia="Times New Roman" w:hAnsi="Cambria"/>
                <w:sz w:val="19"/>
                <w:szCs w:val="22"/>
              </w:rPr>
            </w:pP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Mērījumu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veids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: </w:t>
            </w:r>
          </w:p>
        </w:tc>
        <w:tc>
          <w:tcPr>
            <w:tcW w:w="6550" w:type="dxa"/>
            <w:gridSpan w:val="5"/>
          </w:tcPr>
          <w:p w14:paraId="472E7891" w14:textId="77777777" w:rsidR="00C2578D" w:rsidRPr="00F25559" w:rsidRDefault="00C2578D" w:rsidP="008D5A96">
            <w:pPr>
              <w:tabs>
                <w:tab w:val="left" w:pos="567"/>
              </w:tabs>
              <w:suppressAutoHyphens/>
              <w:rPr>
                <w:rFonts w:ascii="Cambria" w:hAnsi="Cambria"/>
                <w:sz w:val="19"/>
              </w:rPr>
            </w:pPr>
            <w:r w:rsidRPr="00F25559">
              <w:rPr>
                <w:rFonts w:ascii="Cambria" w:hAnsi="Cambria"/>
                <w:sz w:val="19"/>
              </w:rPr>
              <w:t>1. Izlases balss sakaru pakalpojuma un / vai interneta piekļuves pakalpojuma kvalitātes mērījumi fiksētā mērījumu vietā un / vai kustībā, iekštelpās vai ārtelpās [5];</w:t>
            </w:r>
          </w:p>
          <w:p w14:paraId="5CD42159" w14:textId="77777777" w:rsidR="00C2578D" w:rsidRPr="00F25559" w:rsidRDefault="00C2578D" w:rsidP="008D5A96">
            <w:pPr>
              <w:tabs>
                <w:tab w:val="left" w:pos="567"/>
              </w:tabs>
              <w:suppressAutoHyphens/>
              <w:rPr>
                <w:rFonts w:ascii="Cambria" w:eastAsia="Times New Roman" w:hAnsi="Cambria"/>
                <w:sz w:val="19"/>
              </w:rPr>
            </w:pPr>
            <w:r w:rsidRPr="00F25559">
              <w:rPr>
                <w:rFonts w:ascii="Cambria" w:hAnsi="Cambria"/>
                <w:sz w:val="19"/>
              </w:rPr>
              <w:t>2. Sērijveida balss sakaru pakalpojuma un / vai interneta piekļuves pakalpojuma kvalitātes mērījumi fiksētā mērījumu vietā iekštelpās [6] …</w:t>
            </w:r>
          </w:p>
        </w:tc>
      </w:tr>
      <w:tr w:rsidR="00C2578D" w:rsidRPr="00F25559" w14:paraId="40B00A05" w14:textId="77777777" w:rsidTr="008D5A96">
        <w:tc>
          <w:tcPr>
            <w:tcW w:w="2663" w:type="dxa"/>
            <w:vMerge w:val="restart"/>
          </w:tcPr>
          <w:p w14:paraId="78C952CD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rPr>
                <w:rFonts w:ascii="Cambria" w:eastAsia="Times New Roman" w:hAnsi="Cambria"/>
                <w:sz w:val="19"/>
                <w:szCs w:val="22"/>
              </w:rPr>
            </w:pP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Minimālais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mērījumu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skaits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pēc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elektronisko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sakaru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pakalpojuma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veida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>:</w:t>
            </w:r>
          </w:p>
        </w:tc>
        <w:tc>
          <w:tcPr>
            <w:tcW w:w="3550" w:type="dxa"/>
            <w:gridSpan w:val="2"/>
          </w:tcPr>
          <w:p w14:paraId="5E7A8BF7" w14:textId="77777777" w:rsidR="00C2578D" w:rsidRPr="00F25559" w:rsidRDefault="00C2578D" w:rsidP="008D5A96">
            <w:pPr>
              <w:tabs>
                <w:tab w:val="left" w:pos="567"/>
              </w:tabs>
              <w:suppressAutoHyphens/>
              <w:jc w:val="left"/>
              <w:rPr>
                <w:rFonts w:ascii="Cambria" w:eastAsia="Times New Roman" w:hAnsi="Cambria"/>
                <w:sz w:val="19"/>
              </w:rPr>
            </w:pPr>
            <w:r w:rsidRPr="00F25559">
              <w:rPr>
                <w:rFonts w:ascii="Cambria" w:eastAsia="Times New Roman" w:hAnsi="Cambria"/>
                <w:sz w:val="19"/>
              </w:rPr>
              <w:t xml:space="preserve">Elektronisko sakaru pakalpojuma veids </w:t>
            </w:r>
          </w:p>
        </w:tc>
        <w:tc>
          <w:tcPr>
            <w:tcW w:w="3000" w:type="dxa"/>
            <w:gridSpan w:val="3"/>
          </w:tcPr>
          <w:p w14:paraId="1E58688F" w14:textId="77777777" w:rsidR="00C2578D" w:rsidRPr="00F25559" w:rsidRDefault="00C2578D" w:rsidP="008D5A96">
            <w:pPr>
              <w:tabs>
                <w:tab w:val="left" w:pos="567"/>
              </w:tabs>
              <w:suppressAutoHyphens/>
              <w:rPr>
                <w:rFonts w:ascii="Cambria" w:eastAsia="Times New Roman" w:hAnsi="Cambria"/>
                <w:sz w:val="19"/>
              </w:rPr>
            </w:pPr>
            <w:r w:rsidRPr="00F25559">
              <w:rPr>
                <w:rFonts w:ascii="Cambria" w:eastAsia="Times New Roman" w:hAnsi="Cambria"/>
                <w:sz w:val="19"/>
              </w:rPr>
              <w:t xml:space="preserve">Minimālais mērījumu skaits katrā mērījumu vietā </w:t>
            </w:r>
          </w:p>
        </w:tc>
      </w:tr>
      <w:tr w:rsidR="00C2578D" w:rsidRPr="00F25559" w14:paraId="164AB134" w14:textId="77777777" w:rsidTr="008D5A96">
        <w:tc>
          <w:tcPr>
            <w:tcW w:w="2663" w:type="dxa"/>
            <w:vMerge/>
          </w:tcPr>
          <w:p w14:paraId="3C7D3403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rPr>
                <w:rFonts w:ascii="Cambria" w:eastAsia="Times New Roman" w:hAnsi="Cambria"/>
                <w:sz w:val="19"/>
                <w:szCs w:val="22"/>
              </w:rPr>
            </w:pPr>
          </w:p>
        </w:tc>
        <w:tc>
          <w:tcPr>
            <w:tcW w:w="3550" w:type="dxa"/>
            <w:gridSpan w:val="2"/>
            <w:vAlign w:val="center"/>
          </w:tcPr>
          <w:p w14:paraId="2A413AE5" w14:textId="77777777" w:rsidR="00C2578D" w:rsidRPr="00F25559" w:rsidRDefault="00C2578D" w:rsidP="008D5A96">
            <w:pPr>
              <w:tabs>
                <w:tab w:val="left" w:pos="567"/>
              </w:tabs>
              <w:suppressAutoHyphens/>
              <w:jc w:val="left"/>
              <w:rPr>
                <w:rFonts w:ascii="Cambria" w:hAnsi="Cambria"/>
                <w:sz w:val="19"/>
              </w:rPr>
            </w:pPr>
            <w:r w:rsidRPr="00F25559">
              <w:rPr>
                <w:rFonts w:ascii="Cambria" w:eastAsia="Times New Roman" w:hAnsi="Cambria"/>
                <w:sz w:val="19"/>
              </w:rPr>
              <w:t>Balss sakaru pakalpojuma kvalitāte</w:t>
            </w:r>
          </w:p>
        </w:tc>
        <w:tc>
          <w:tcPr>
            <w:tcW w:w="3000" w:type="dxa"/>
            <w:gridSpan w:val="3"/>
            <w:vAlign w:val="center"/>
          </w:tcPr>
          <w:p w14:paraId="237D3AEF" w14:textId="77777777" w:rsidR="00C2578D" w:rsidRPr="00F25559" w:rsidRDefault="00C2578D" w:rsidP="008D5A96">
            <w:pPr>
              <w:tabs>
                <w:tab w:val="left" w:pos="567"/>
              </w:tabs>
              <w:suppressAutoHyphens/>
              <w:rPr>
                <w:rFonts w:ascii="Cambria" w:hAnsi="Cambria"/>
                <w:sz w:val="19"/>
              </w:rPr>
            </w:pPr>
            <w:r w:rsidRPr="00F25559">
              <w:rPr>
                <w:rFonts w:ascii="Cambria" w:eastAsia="Times New Roman" w:hAnsi="Cambria"/>
                <w:b/>
                <w:bCs/>
                <w:sz w:val="19"/>
              </w:rPr>
              <w:t>≥ 1000</w:t>
            </w:r>
          </w:p>
        </w:tc>
      </w:tr>
      <w:tr w:rsidR="00C2578D" w:rsidRPr="00F25559" w14:paraId="49600408" w14:textId="77777777" w:rsidTr="008D5A96">
        <w:tc>
          <w:tcPr>
            <w:tcW w:w="2663" w:type="dxa"/>
            <w:vMerge/>
          </w:tcPr>
          <w:p w14:paraId="4A7CCB37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rPr>
                <w:rFonts w:ascii="Cambria" w:eastAsia="Times New Roman" w:hAnsi="Cambria"/>
                <w:sz w:val="19"/>
                <w:szCs w:val="22"/>
              </w:rPr>
            </w:pPr>
          </w:p>
        </w:tc>
        <w:tc>
          <w:tcPr>
            <w:tcW w:w="3550" w:type="dxa"/>
            <w:gridSpan w:val="2"/>
            <w:vAlign w:val="center"/>
          </w:tcPr>
          <w:p w14:paraId="308CE715" w14:textId="77777777" w:rsidR="00C2578D" w:rsidRPr="00F25559" w:rsidRDefault="00C2578D" w:rsidP="008D5A96">
            <w:pPr>
              <w:tabs>
                <w:tab w:val="left" w:pos="567"/>
              </w:tabs>
              <w:suppressAutoHyphens/>
              <w:jc w:val="left"/>
              <w:rPr>
                <w:rFonts w:ascii="Cambria" w:hAnsi="Cambria"/>
                <w:sz w:val="19"/>
              </w:rPr>
            </w:pPr>
            <w:r w:rsidRPr="00F25559">
              <w:rPr>
                <w:rFonts w:ascii="Cambria" w:eastAsia="Times New Roman" w:hAnsi="Cambria"/>
                <w:sz w:val="19"/>
              </w:rPr>
              <w:t>Interneta piekļuves pakalpojuma tīkla pārklājuma pieejamība</w:t>
            </w:r>
          </w:p>
        </w:tc>
        <w:tc>
          <w:tcPr>
            <w:tcW w:w="3000" w:type="dxa"/>
            <w:gridSpan w:val="3"/>
            <w:vAlign w:val="center"/>
          </w:tcPr>
          <w:p w14:paraId="2889CBE6" w14:textId="77777777" w:rsidR="00C2578D" w:rsidRPr="00F25559" w:rsidRDefault="00C2578D" w:rsidP="008D5A96">
            <w:pPr>
              <w:tabs>
                <w:tab w:val="left" w:pos="567"/>
              </w:tabs>
              <w:suppressAutoHyphens/>
              <w:rPr>
                <w:rFonts w:ascii="Cambria" w:hAnsi="Cambria"/>
                <w:sz w:val="19"/>
              </w:rPr>
            </w:pPr>
            <w:r w:rsidRPr="00F25559">
              <w:rPr>
                <w:rFonts w:ascii="Cambria" w:eastAsia="Times New Roman" w:hAnsi="Cambria"/>
                <w:b/>
                <w:bCs/>
                <w:sz w:val="19"/>
              </w:rPr>
              <w:t>≥ 1000</w:t>
            </w:r>
          </w:p>
        </w:tc>
      </w:tr>
      <w:tr w:rsidR="00C2578D" w:rsidRPr="00F25559" w14:paraId="1FCF8459" w14:textId="77777777" w:rsidTr="008D5A96">
        <w:tc>
          <w:tcPr>
            <w:tcW w:w="2663" w:type="dxa"/>
            <w:vMerge/>
          </w:tcPr>
          <w:p w14:paraId="038779B5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rPr>
                <w:rFonts w:ascii="Cambria" w:eastAsia="Times New Roman" w:hAnsi="Cambria"/>
                <w:sz w:val="19"/>
                <w:szCs w:val="22"/>
              </w:rPr>
            </w:pPr>
          </w:p>
        </w:tc>
        <w:tc>
          <w:tcPr>
            <w:tcW w:w="3550" w:type="dxa"/>
            <w:gridSpan w:val="2"/>
            <w:vAlign w:val="center"/>
          </w:tcPr>
          <w:p w14:paraId="7F54BD36" w14:textId="77777777" w:rsidR="00C2578D" w:rsidRPr="00F25559" w:rsidRDefault="00C2578D" w:rsidP="008D5A96">
            <w:pPr>
              <w:tabs>
                <w:tab w:val="left" w:pos="567"/>
              </w:tabs>
              <w:suppressAutoHyphens/>
              <w:jc w:val="left"/>
              <w:rPr>
                <w:rFonts w:ascii="Cambria" w:hAnsi="Cambria"/>
                <w:sz w:val="19"/>
              </w:rPr>
            </w:pPr>
            <w:r w:rsidRPr="00F25559">
              <w:rPr>
                <w:rFonts w:ascii="Cambria" w:eastAsia="Times New Roman" w:hAnsi="Cambria"/>
                <w:sz w:val="19"/>
              </w:rPr>
              <w:t>Interneta piekļuves pakalpojuma savienojuma pieejamība</w:t>
            </w:r>
          </w:p>
        </w:tc>
        <w:tc>
          <w:tcPr>
            <w:tcW w:w="3000" w:type="dxa"/>
            <w:gridSpan w:val="3"/>
            <w:vAlign w:val="center"/>
          </w:tcPr>
          <w:p w14:paraId="70EBC41D" w14:textId="77777777" w:rsidR="00C2578D" w:rsidRPr="00F25559" w:rsidRDefault="00C2578D" w:rsidP="008D5A96">
            <w:pPr>
              <w:tabs>
                <w:tab w:val="left" w:pos="567"/>
              </w:tabs>
              <w:suppressAutoHyphens/>
              <w:rPr>
                <w:rFonts w:ascii="Cambria" w:hAnsi="Cambria"/>
                <w:sz w:val="19"/>
              </w:rPr>
            </w:pPr>
            <w:r w:rsidRPr="00F25559">
              <w:rPr>
                <w:rFonts w:ascii="Cambria" w:eastAsia="Times New Roman" w:hAnsi="Cambria"/>
                <w:b/>
                <w:bCs/>
                <w:sz w:val="19"/>
              </w:rPr>
              <w:t>≥ 660</w:t>
            </w:r>
          </w:p>
        </w:tc>
      </w:tr>
      <w:tr w:rsidR="00C2578D" w:rsidRPr="00F25559" w14:paraId="657A16B0" w14:textId="77777777" w:rsidTr="008D5A96">
        <w:tc>
          <w:tcPr>
            <w:tcW w:w="2663" w:type="dxa"/>
            <w:vMerge/>
          </w:tcPr>
          <w:p w14:paraId="77150EE3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rPr>
                <w:rFonts w:ascii="Cambria" w:eastAsia="Times New Roman" w:hAnsi="Cambria"/>
                <w:sz w:val="19"/>
                <w:szCs w:val="22"/>
              </w:rPr>
            </w:pPr>
          </w:p>
        </w:tc>
        <w:tc>
          <w:tcPr>
            <w:tcW w:w="3550" w:type="dxa"/>
            <w:gridSpan w:val="2"/>
            <w:vAlign w:val="center"/>
          </w:tcPr>
          <w:p w14:paraId="7DE92262" w14:textId="77777777" w:rsidR="00C2578D" w:rsidRPr="00F25559" w:rsidRDefault="00C2578D" w:rsidP="008D5A96">
            <w:pPr>
              <w:tabs>
                <w:tab w:val="left" w:pos="567"/>
              </w:tabs>
              <w:suppressAutoHyphens/>
              <w:jc w:val="left"/>
              <w:rPr>
                <w:rFonts w:ascii="Cambria" w:hAnsi="Cambria"/>
                <w:sz w:val="19"/>
              </w:rPr>
            </w:pPr>
            <w:r w:rsidRPr="00F25559">
              <w:rPr>
                <w:rFonts w:ascii="Cambria" w:eastAsia="Times New Roman" w:hAnsi="Cambria"/>
                <w:sz w:val="19"/>
              </w:rPr>
              <w:t>Interneta piekļuves pakalpojuma kvalitāte</w:t>
            </w:r>
          </w:p>
        </w:tc>
        <w:tc>
          <w:tcPr>
            <w:tcW w:w="3000" w:type="dxa"/>
            <w:gridSpan w:val="3"/>
            <w:vAlign w:val="center"/>
          </w:tcPr>
          <w:p w14:paraId="73D8F69F" w14:textId="77777777" w:rsidR="00C2578D" w:rsidRPr="00F25559" w:rsidRDefault="00C2578D" w:rsidP="008D5A96">
            <w:pPr>
              <w:tabs>
                <w:tab w:val="left" w:pos="567"/>
              </w:tabs>
              <w:suppressAutoHyphens/>
              <w:rPr>
                <w:rFonts w:ascii="Cambria" w:hAnsi="Cambria"/>
                <w:sz w:val="19"/>
              </w:rPr>
            </w:pPr>
            <w:r w:rsidRPr="00F25559">
              <w:rPr>
                <w:rFonts w:ascii="Cambria" w:eastAsia="Times New Roman" w:hAnsi="Cambria"/>
                <w:b/>
                <w:bCs/>
                <w:sz w:val="19"/>
              </w:rPr>
              <w:t>≥ 330</w:t>
            </w:r>
          </w:p>
        </w:tc>
      </w:tr>
      <w:tr w:rsidR="00C2578D" w:rsidRPr="00F25559" w14:paraId="1C2B903E" w14:textId="77777777" w:rsidTr="008D5A96">
        <w:tc>
          <w:tcPr>
            <w:tcW w:w="2663" w:type="dxa"/>
            <w:vMerge/>
          </w:tcPr>
          <w:p w14:paraId="17C5518E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rPr>
                <w:rFonts w:ascii="Cambria" w:eastAsia="Times New Roman" w:hAnsi="Cambria"/>
                <w:sz w:val="19"/>
                <w:szCs w:val="22"/>
              </w:rPr>
            </w:pPr>
          </w:p>
        </w:tc>
        <w:tc>
          <w:tcPr>
            <w:tcW w:w="3550" w:type="dxa"/>
            <w:gridSpan w:val="2"/>
            <w:vAlign w:val="center"/>
          </w:tcPr>
          <w:p w14:paraId="07D6727B" w14:textId="77777777" w:rsidR="00C2578D" w:rsidRPr="00F25559" w:rsidRDefault="00C2578D" w:rsidP="008D5A96">
            <w:pPr>
              <w:tabs>
                <w:tab w:val="left" w:pos="567"/>
              </w:tabs>
              <w:suppressAutoHyphens/>
              <w:jc w:val="left"/>
              <w:rPr>
                <w:rFonts w:ascii="Cambria" w:hAnsi="Cambria"/>
                <w:sz w:val="19"/>
              </w:rPr>
            </w:pPr>
            <w:r w:rsidRPr="00F25559">
              <w:rPr>
                <w:rFonts w:ascii="Cambria" w:eastAsia="Times New Roman" w:hAnsi="Cambria"/>
                <w:sz w:val="19"/>
              </w:rPr>
              <w:t>Videostraumējuma kvalitāte</w:t>
            </w:r>
          </w:p>
        </w:tc>
        <w:tc>
          <w:tcPr>
            <w:tcW w:w="3000" w:type="dxa"/>
            <w:gridSpan w:val="3"/>
            <w:vAlign w:val="center"/>
          </w:tcPr>
          <w:p w14:paraId="48F28D82" w14:textId="77777777" w:rsidR="00C2578D" w:rsidRPr="00F25559" w:rsidRDefault="00C2578D" w:rsidP="008D5A96">
            <w:pPr>
              <w:tabs>
                <w:tab w:val="left" w:pos="567"/>
              </w:tabs>
              <w:suppressAutoHyphens/>
              <w:rPr>
                <w:rFonts w:ascii="Cambria" w:hAnsi="Cambria"/>
                <w:sz w:val="19"/>
              </w:rPr>
            </w:pPr>
            <w:r w:rsidRPr="00F25559">
              <w:rPr>
                <w:rFonts w:ascii="Cambria" w:eastAsia="Times New Roman" w:hAnsi="Cambria"/>
                <w:b/>
                <w:bCs/>
                <w:sz w:val="19"/>
              </w:rPr>
              <w:t>≥ 660</w:t>
            </w:r>
          </w:p>
        </w:tc>
      </w:tr>
      <w:tr w:rsidR="00C2578D" w:rsidRPr="00F25559" w14:paraId="48E4875A" w14:textId="77777777" w:rsidTr="008D5A96">
        <w:tc>
          <w:tcPr>
            <w:tcW w:w="2663" w:type="dxa"/>
            <w:vMerge/>
          </w:tcPr>
          <w:p w14:paraId="4E495019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rPr>
                <w:rFonts w:ascii="Cambria" w:eastAsia="Times New Roman" w:hAnsi="Cambria"/>
                <w:sz w:val="19"/>
                <w:szCs w:val="22"/>
              </w:rPr>
            </w:pPr>
          </w:p>
        </w:tc>
        <w:tc>
          <w:tcPr>
            <w:tcW w:w="3550" w:type="dxa"/>
            <w:gridSpan w:val="2"/>
            <w:vAlign w:val="center"/>
          </w:tcPr>
          <w:p w14:paraId="6D92A40C" w14:textId="77777777" w:rsidR="00C2578D" w:rsidRPr="00F25559" w:rsidRDefault="00C2578D" w:rsidP="008D5A96">
            <w:pPr>
              <w:tabs>
                <w:tab w:val="left" w:pos="567"/>
              </w:tabs>
              <w:suppressAutoHyphens/>
              <w:jc w:val="left"/>
              <w:rPr>
                <w:rFonts w:ascii="Cambria" w:hAnsi="Cambria"/>
                <w:sz w:val="19"/>
              </w:rPr>
            </w:pPr>
            <w:r w:rsidRPr="00F25559">
              <w:rPr>
                <w:rFonts w:ascii="Cambria" w:eastAsia="Times New Roman" w:hAnsi="Cambria"/>
                <w:sz w:val="19"/>
              </w:rPr>
              <w:t>Interneta ziņojumapmaiņas kvalitāte</w:t>
            </w:r>
          </w:p>
        </w:tc>
        <w:tc>
          <w:tcPr>
            <w:tcW w:w="3000" w:type="dxa"/>
            <w:gridSpan w:val="3"/>
            <w:vAlign w:val="center"/>
          </w:tcPr>
          <w:p w14:paraId="2DAC5FD0" w14:textId="77777777" w:rsidR="00C2578D" w:rsidRPr="00F25559" w:rsidRDefault="00C2578D" w:rsidP="008D5A96">
            <w:pPr>
              <w:tabs>
                <w:tab w:val="left" w:pos="567"/>
              </w:tabs>
              <w:suppressAutoHyphens/>
              <w:rPr>
                <w:rFonts w:ascii="Cambria" w:hAnsi="Cambria"/>
                <w:sz w:val="19"/>
              </w:rPr>
            </w:pPr>
            <w:r w:rsidRPr="00F25559">
              <w:rPr>
                <w:rFonts w:ascii="Cambria" w:eastAsia="Times New Roman" w:hAnsi="Cambria"/>
                <w:b/>
                <w:bCs/>
                <w:sz w:val="19"/>
              </w:rPr>
              <w:t>≥ 660</w:t>
            </w:r>
          </w:p>
        </w:tc>
      </w:tr>
      <w:tr w:rsidR="00C2578D" w:rsidRPr="00F25559" w14:paraId="215D6B9E" w14:textId="77777777" w:rsidTr="008D5A96">
        <w:tc>
          <w:tcPr>
            <w:tcW w:w="2663" w:type="dxa"/>
            <w:vMerge/>
          </w:tcPr>
          <w:p w14:paraId="02296AE8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rPr>
                <w:rFonts w:ascii="Cambria" w:eastAsia="Times New Roman" w:hAnsi="Cambria"/>
                <w:sz w:val="19"/>
                <w:szCs w:val="22"/>
              </w:rPr>
            </w:pPr>
          </w:p>
        </w:tc>
        <w:tc>
          <w:tcPr>
            <w:tcW w:w="3550" w:type="dxa"/>
            <w:gridSpan w:val="2"/>
            <w:vAlign w:val="center"/>
          </w:tcPr>
          <w:p w14:paraId="09F6E647" w14:textId="77777777" w:rsidR="00C2578D" w:rsidRPr="00F25559" w:rsidRDefault="00C2578D" w:rsidP="008D5A96">
            <w:pPr>
              <w:tabs>
                <w:tab w:val="left" w:pos="567"/>
              </w:tabs>
              <w:suppressAutoHyphens/>
              <w:jc w:val="left"/>
              <w:rPr>
                <w:rFonts w:ascii="Cambria" w:hAnsi="Cambria"/>
                <w:sz w:val="19"/>
              </w:rPr>
            </w:pPr>
            <w:r w:rsidRPr="00F25559">
              <w:rPr>
                <w:rFonts w:ascii="Cambria" w:eastAsia="Times New Roman" w:hAnsi="Cambria"/>
                <w:sz w:val="19"/>
              </w:rPr>
              <w:t>Tīmekļvietnes satura pārlūkošanas kvalitāte</w:t>
            </w:r>
          </w:p>
        </w:tc>
        <w:tc>
          <w:tcPr>
            <w:tcW w:w="3000" w:type="dxa"/>
            <w:gridSpan w:val="3"/>
            <w:vAlign w:val="center"/>
          </w:tcPr>
          <w:p w14:paraId="5FECFAC6" w14:textId="77777777" w:rsidR="00C2578D" w:rsidRPr="00F25559" w:rsidRDefault="00C2578D" w:rsidP="008D5A96">
            <w:pPr>
              <w:tabs>
                <w:tab w:val="left" w:pos="567"/>
              </w:tabs>
              <w:suppressAutoHyphens/>
              <w:rPr>
                <w:rFonts w:ascii="Cambria" w:hAnsi="Cambria"/>
                <w:sz w:val="19"/>
              </w:rPr>
            </w:pPr>
            <w:r w:rsidRPr="00F25559">
              <w:rPr>
                <w:rFonts w:ascii="Cambria" w:eastAsia="Times New Roman" w:hAnsi="Cambria"/>
                <w:b/>
                <w:bCs/>
                <w:sz w:val="19"/>
              </w:rPr>
              <w:t>≥ 1500</w:t>
            </w:r>
          </w:p>
        </w:tc>
      </w:tr>
      <w:tr w:rsidR="00C2578D" w:rsidRPr="00F25559" w14:paraId="49677151" w14:textId="77777777" w:rsidTr="008D5A96">
        <w:tc>
          <w:tcPr>
            <w:tcW w:w="2663" w:type="dxa"/>
            <w:vMerge/>
          </w:tcPr>
          <w:p w14:paraId="17F653F5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rPr>
                <w:rFonts w:ascii="Cambria" w:eastAsia="Times New Roman" w:hAnsi="Cambria"/>
                <w:sz w:val="19"/>
                <w:szCs w:val="22"/>
              </w:rPr>
            </w:pPr>
          </w:p>
        </w:tc>
        <w:tc>
          <w:tcPr>
            <w:tcW w:w="3550" w:type="dxa"/>
            <w:gridSpan w:val="2"/>
            <w:vAlign w:val="center"/>
          </w:tcPr>
          <w:p w14:paraId="5FFFA363" w14:textId="77777777" w:rsidR="00C2578D" w:rsidRPr="00F25559" w:rsidRDefault="00C2578D" w:rsidP="008D5A96">
            <w:pPr>
              <w:tabs>
                <w:tab w:val="left" w:pos="567"/>
              </w:tabs>
              <w:suppressAutoHyphens/>
              <w:jc w:val="left"/>
              <w:rPr>
                <w:rFonts w:ascii="Cambria" w:eastAsia="Times New Roman" w:hAnsi="Cambria"/>
                <w:sz w:val="19"/>
              </w:rPr>
            </w:pPr>
            <w:r w:rsidRPr="00F25559">
              <w:rPr>
                <w:rFonts w:ascii="Cambria" w:eastAsia="Times New Roman" w:hAnsi="Cambria"/>
                <w:sz w:val="19"/>
              </w:rPr>
              <w:t>…</w:t>
            </w:r>
          </w:p>
        </w:tc>
        <w:tc>
          <w:tcPr>
            <w:tcW w:w="3000" w:type="dxa"/>
            <w:gridSpan w:val="3"/>
            <w:vAlign w:val="center"/>
          </w:tcPr>
          <w:p w14:paraId="6D2BEE72" w14:textId="77777777" w:rsidR="00C2578D" w:rsidRPr="00F25559" w:rsidRDefault="00C2578D" w:rsidP="008D5A96">
            <w:pPr>
              <w:tabs>
                <w:tab w:val="left" w:pos="567"/>
              </w:tabs>
              <w:suppressAutoHyphens/>
              <w:rPr>
                <w:rFonts w:ascii="Cambria" w:eastAsia="Times New Roman" w:hAnsi="Cambria"/>
                <w:b/>
                <w:bCs/>
                <w:sz w:val="19"/>
              </w:rPr>
            </w:pPr>
            <w:r w:rsidRPr="00F25559">
              <w:rPr>
                <w:rFonts w:ascii="Cambria" w:eastAsia="Times New Roman" w:hAnsi="Cambria"/>
                <w:sz w:val="19"/>
              </w:rPr>
              <w:t>…</w:t>
            </w:r>
          </w:p>
        </w:tc>
      </w:tr>
      <w:tr w:rsidR="00C2578D" w:rsidRPr="00F25559" w14:paraId="33429240" w14:textId="77777777" w:rsidTr="008D5A96">
        <w:tc>
          <w:tcPr>
            <w:tcW w:w="2663" w:type="dxa"/>
            <w:vMerge w:val="restart"/>
          </w:tcPr>
          <w:p w14:paraId="20730B77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rPr>
                <w:rFonts w:ascii="Cambria" w:eastAsia="Times New Roman" w:hAnsi="Cambria"/>
                <w:sz w:val="19"/>
                <w:szCs w:val="22"/>
              </w:rPr>
            </w:pP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Kopējais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mērījumu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skaits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pēc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elektronisko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sakaru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pakalpojuma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veida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>:</w:t>
            </w:r>
          </w:p>
        </w:tc>
        <w:tc>
          <w:tcPr>
            <w:tcW w:w="3550" w:type="dxa"/>
            <w:gridSpan w:val="2"/>
            <w:vAlign w:val="center"/>
          </w:tcPr>
          <w:p w14:paraId="788BA24D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rPr>
                <w:rFonts w:ascii="Cambria" w:eastAsia="Times New Roman" w:hAnsi="Cambria"/>
                <w:sz w:val="19"/>
                <w:szCs w:val="22"/>
              </w:rPr>
            </w:pP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Elektronisko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sakaru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pakalpojuma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veids</w:t>
            </w:r>
            <w:proofErr w:type="spellEnd"/>
          </w:p>
        </w:tc>
        <w:tc>
          <w:tcPr>
            <w:tcW w:w="3000" w:type="dxa"/>
            <w:gridSpan w:val="3"/>
            <w:vAlign w:val="center"/>
          </w:tcPr>
          <w:p w14:paraId="1FDE6E84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rPr>
                <w:rFonts w:ascii="Cambria" w:eastAsia="Times New Roman" w:hAnsi="Cambria"/>
                <w:sz w:val="19"/>
                <w:szCs w:val="22"/>
              </w:rPr>
            </w:pP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Mērījumu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skaits</w:t>
            </w:r>
            <w:proofErr w:type="spellEnd"/>
          </w:p>
        </w:tc>
      </w:tr>
      <w:tr w:rsidR="00C2578D" w:rsidRPr="00F25559" w14:paraId="4126A71F" w14:textId="77777777" w:rsidTr="008D5A96">
        <w:tc>
          <w:tcPr>
            <w:tcW w:w="2663" w:type="dxa"/>
            <w:vMerge/>
          </w:tcPr>
          <w:p w14:paraId="1BF161FE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jc w:val="center"/>
              <w:rPr>
                <w:rFonts w:ascii="Cambria" w:eastAsia="Times New Roman" w:hAnsi="Cambria"/>
                <w:sz w:val="19"/>
                <w:szCs w:val="22"/>
              </w:rPr>
            </w:pPr>
          </w:p>
        </w:tc>
        <w:tc>
          <w:tcPr>
            <w:tcW w:w="3550" w:type="dxa"/>
            <w:gridSpan w:val="2"/>
            <w:vAlign w:val="center"/>
          </w:tcPr>
          <w:p w14:paraId="1648FE5B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rPr>
                <w:rFonts w:ascii="Cambria" w:eastAsia="Times New Roman" w:hAnsi="Cambria"/>
                <w:sz w:val="19"/>
                <w:szCs w:val="22"/>
              </w:rPr>
            </w:pP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Balss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sakaru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pakalpojuma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kvalitāte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mobilā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un /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vai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fiksētā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elektronisko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sakaru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tīklā</w:t>
            </w:r>
            <w:proofErr w:type="spellEnd"/>
          </w:p>
        </w:tc>
        <w:tc>
          <w:tcPr>
            <w:tcW w:w="3000" w:type="dxa"/>
            <w:gridSpan w:val="3"/>
            <w:vAlign w:val="center"/>
          </w:tcPr>
          <w:p w14:paraId="09529B90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rPr>
                <w:rFonts w:ascii="Cambria" w:eastAsia="Times New Roman" w:hAnsi="Cambria"/>
                <w:sz w:val="19"/>
                <w:szCs w:val="22"/>
              </w:rPr>
            </w:pPr>
            <w:r w:rsidRPr="00F25559">
              <w:rPr>
                <w:rFonts w:ascii="Cambria" w:eastAsia="Times New Roman" w:hAnsi="Cambria"/>
                <w:b/>
                <w:bCs/>
                <w:sz w:val="19"/>
                <w:szCs w:val="22"/>
              </w:rPr>
              <w:t>≥ X</w:t>
            </w:r>
          </w:p>
        </w:tc>
      </w:tr>
      <w:tr w:rsidR="00C2578D" w:rsidRPr="00F25559" w14:paraId="2AB82D0F" w14:textId="77777777" w:rsidTr="008D5A96">
        <w:tc>
          <w:tcPr>
            <w:tcW w:w="2663" w:type="dxa"/>
            <w:vMerge/>
          </w:tcPr>
          <w:p w14:paraId="02E638DE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jc w:val="center"/>
              <w:rPr>
                <w:rFonts w:ascii="Cambria" w:eastAsia="Times New Roman" w:hAnsi="Cambria"/>
                <w:sz w:val="19"/>
                <w:szCs w:val="22"/>
              </w:rPr>
            </w:pPr>
          </w:p>
        </w:tc>
        <w:tc>
          <w:tcPr>
            <w:tcW w:w="3550" w:type="dxa"/>
            <w:gridSpan w:val="2"/>
            <w:vAlign w:val="center"/>
          </w:tcPr>
          <w:p w14:paraId="55203FA4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rPr>
                <w:rFonts w:ascii="Cambria" w:eastAsia="Times New Roman" w:hAnsi="Cambria"/>
                <w:sz w:val="19"/>
                <w:szCs w:val="22"/>
              </w:rPr>
            </w:pP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Interneta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piekļuves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pakalpojuma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tīkla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pārklājuma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pieejamība</w:t>
            </w:r>
            <w:proofErr w:type="spellEnd"/>
          </w:p>
        </w:tc>
        <w:tc>
          <w:tcPr>
            <w:tcW w:w="3000" w:type="dxa"/>
            <w:gridSpan w:val="3"/>
            <w:vAlign w:val="center"/>
          </w:tcPr>
          <w:p w14:paraId="513649C0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rPr>
                <w:rFonts w:ascii="Cambria" w:eastAsia="Times New Roman" w:hAnsi="Cambria"/>
                <w:b/>
                <w:bCs/>
                <w:sz w:val="19"/>
                <w:szCs w:val="22"/>
              </w:rPr>
            </w:pPr>
            <w:r w:rsidRPr="00F25559">
              <w:rPr>
                <w:rFonts w:ascii="Cambria" w:eastAsia="Times New Roman" w:hAnsi="Cambria"/>
                <w:b/>
                <w:bCs/>
                <w:sz w:val="19"/>
                <w:szCs w:val="22"/>
              </w:rPr>
              <w:t>≥ X</w:t>
            </w:r>
          </w:p>
        </w:tc>
      </w:tr>
      <w:tr w:rsidR="00C2578D" w:rsidRPr="00F25559" w14:paraId="0AC7BF6B" w14:textId="77777777" w:rsidTr="008D5A96">
        <w:tc>
          <w:tcPr>
            <w:tcW w:w="2663" w:type="dxa"/>
            <w:vMerge/>
          </w:tcPr>
          <w:p w14:paraId="76A557E9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jc w:val="center"/>
              <w:rPr>
                <w:rFonts w:ascii="Cambria" w:eastAsia="Times New Roman" w:hAnsi="Cambria"/>
                <w:sz w:val="19"/>
                <w:szCs w:val="22"/>
              </w:rPr>
            </w:pPr>
          </w:p>
        </w:tc>
        <w:tc>
          <w:tcPr>
            <w:tcW w:w="3550" w:type="dxa"/>
            <w:gridSpan w:val="2"/>
            <w:vAlign w:val="center"/>
          </w:tcPr>
          <w:p w14:paraId="402A8014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rPr>
                <w:rFonts w:ascii="Cambria" w:eastAsia="Times New Roman" w:hAnsi="Cambria"/>
                <w:sz w:val="19"/>
                <w:szCs w:val="22"/>
              </w:rPr>
            </w:pP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Interneta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piekļuves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pakalpojuma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savienojuma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pieejamība</w:t>
            </w:r>
            <w:proofErr w:type="spellEnd"/>
          </w:p>
        </w:tc>
        <w:tc>
          <w:tcPr>
            <w:tcW w:w="3000" w:type="dxa"/>
            <w:gridSpan w:val="3"/>
            <w:vAlign w:val="center"/>
          </w:tcPr>
          <w:p w14:paraId="3980519D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rPr>
                <w:rFonts w:ascii="Cambria" w:eastAsia="Times New Roman" w:hAnsi="Cambria"/>
                <w:sz w:val="19"/>
                <w:szCs w:val="22"/>
              </w:rPr>
            </w:pPr>
            <w:r w:rsidRPr="00F25559">
              <w:rPr>
                <w:rFonts w:ascii="Cambria" w:eastAsia="Times New Roman" w:hAnsi="Cambria"/>
                <w:b/>
                <w:bCs/>
                <w:sz w:val="19"/>
                <w:szCs w:val="22"/>
              </w:rPr>
              <w:t>≥ X</w:t>
            </w:r>
          </w:p>
        </w:tc>
      </w:tr>
      <w:tr w:rsidR="00C2578D" w:rsidRPr="00F25559" w14:paraId="7E06245A" w14:textId="77777777" w:rsidTr="008D5A96">
        <w:tc>
          <w:tcPr>
            <w:tcW w:w="2663" w:type="dxa"/>
            <w:vMerge/>
          </w:tcPr>
          <w:p w14:paraId="2C071502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jc w:val="center"/>
              <w:rPr>
                <w:rFonts w:ascii="Cambria" w:eastAsia="Times New Roman" w:hAnsi="Cambria"/>
                <w:sz w:val="19"/>
                <w:szCs w:val="22"/>
              </w:rPr>
            </w:pPr>
          </w:p>
        </w:tc>
        <w:tc>
          <w:tcPr>
            <w:tcW w:w="3550" w:type="dxa"/>
            <w:gridSpan w:val="2"/>
            <w:vAlign w:val="center"/>
          </w:tcPr>
          <w:p w14:paraId="26BDBCDA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rPr>
                <w:rFonts w:ascii="Cambria" w:eastAsia="Times New Roman" w:hAnsi="Cambria"/>
                <w:sz w:val="19"/>
                <w:szCs w:val="22"/>
              </w:rPr>
            </w:pP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Interneta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piekļuves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pakalpojuma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kvalitāte</w:t>
            </w:r>
            <w:proofErr w:type="spellEnd"/>
          </w:p>
        </w:tc>
        <w:tc>
          <w:tcPr>
            <w:tcW w:w="3000" w:type="dxa"/>
            <w:gridSpan w:val="3"/>
            <w:vAlign w:val="center"/>
          </w:tcPr>
          <w:p w14:paraId="5802C9D7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rPr>
                <w:rFonts w:ascii="Cambria" w:eastAsia="Times New Roman" w:hAnsi="Cambria"/>
                <w:sz w:val="19"/>
                <w:szCs w:val="22"/>
              </w:rPr>
            </w:pPr>
            <w:r w:rsidRPr="00F25559">
              <w:rPr>
                <w:rFonts w:ascii="Cambria" w:eastAsia="Times New Roman" w:hAnsi="Cambria"/>
                <w:b/>
                <w:bCs/>
                <w:sz w:val="19"/>
                <w:szCs w:val="22"/>
              </w:rPr>
              <w:t>≥ X</w:t>
            </w:r>
          </w:p>
        </w:tc>
      </w:tr>
      <w:tr w:rsidR="00C2578D" w:rsidRPr="00F25559" w14:paraId="0E856936" w14:textId="77777777" w:rsidTr="008D5A96">
        <w:tc>
          <w:tcPr>
            <w:tcW w:w="2663" w:type="dxa"/>
            <w:vMerge/>
          </w:tcPr>
          <w:p w14:paraId="4CAD9C70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jc w:val="center"/>
              <w:rPr>
                <w:rFonts w:ascii="Cambria" w:eastAsia="Times New Roman" w:hAnsi="Cambria"/>
                <w:sz w:val="19"/>
                <w:szCs w:val="22"/>
              </w:rPr>
            </w:pPr>
          </w:p>
        </w:tc>
        <w:tc>
          <w:tcPr>
            <w:tcW w:w="3550" w:type="dxa"/>
            <w:gridSpan w:val="2"/>
            <w:vAlign w:val="center"/>
          </w:tcPr>
          <w:p w14:paraId="3B574563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rPr>
                <w:rFonts w:ascii="Cambria" w:eastAsia="Times New Roman" w:hAnsi="Cambria"/>
                <w:sz w:val="19"/>
                <w:szCs w:val="22"/>
              </w:rPr>
            </w:pP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Videostraumējuma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kvalitāte</w:t>
            </w:r>
            <w:proofErr w:type="spellEnd"/>
          </w:p>
        </w:tc>
        <w:tc>
          <w:tcPr>
            <w:tcW w:w="3000" w:type="dxa"/>
            <w:gridSpan w:val="3"/>
            <w:vAlign w:val="center"/>
          </w:tcPr>
          <w:p w14:paraId="1E0DB27F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rPr>
                <w:rFonts w:ascii="Cambria" w:eastAsia="Times New Roman" w:hAnsi="Cambria"/>
                <w:sz w:val="19"/>
                <w:szCs w:val="22"/>
              </w:rPr>
            </w:pPr>
            <w:r w:rsidRPr="00F25559">
              <w:rPr>
                <w:rFonts w:ascii="Cambria" w:eastAsia="Times New Roman" w:hAnsi="Cambria"/>
                <w:b/>
                <w:bCs/>
                <w:sz w:val="19"/>
                <w:szCs w:val="22"/>
              </w:rPr>
              <w:t>≥ X</w:t>
            </w:r>
          </w:p>
        </w:tc>
      </w:tr>
      <w:tr w:rsidR="00C2578D" w:rsidRPr="00F25559" w14:paraId="1F66D096" w14:textId="77777777" w:rsidTr="008D5A96">
        <w:tc>
          <w:tcPr>
            <w:tcW w:w="2663" w:type="dxa"/>
            <w:vMerge/>
          </w:tcPr>
          <w:p w14:paraId="2F220380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jc w:val="center"/>
              <w:rPr>
                <w:rFonts w:ascii="Cambria" w:eastAsia="Times New Roman" w:hAnsi="Cambria"/>
                <w:sz w:val="19"/>
                <w:szCs w:val="22"/>
              </w:rPr>
            </w:pPr>
          </w:p>
        </w:tc>
        <w:tc>
          <w:tcPr>
            <w:tcW w:w="3550" w:type="dxa"/>
            <w:gridSpan w:val="2"/>
            <w:vAlign w:val="center"/>
          </w:tcPr>
          <w:p w14:paraId="46ED18E5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rPr>
                <w:rFonts w:ascii="Cambria" w:eastAsia="Times New Roman" w:hAnsi="Cambria"/>
                <w:sz w:val="19"/>
                <w:szCs w:val="22"/>
              </w:rPr>
            </w:pP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Interneta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ziņojumapmaiņas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kvalitāte</w:t>
            </w:r>
            <w:proofErr w:type="spellEnd"/>
          </w:p>
        </w:tc>
        <w:tc>
          <w:tcPr>
            <w:tcW w:w="3000" w:type="dxa"/>
            <w:gridSpan w:val="3"/>
            <w:vAlign w:val="center"/>
          </w:tcPr>
          <w:p w14:paraId="10E0E967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rPr>
                <w:rFonts w:ascii="Cambria" w:eastAsia="Times New Roman" w:hAnsi="Cambria"/>
                <w:sz w:val="19"/>
                <w:szCs w:val="22"/>
              </w:rPr>
            </w:pPr>
            <w:r w:rsidRPr="00F25559">
              <w:rPr>
                <w:rFonts w:ascii="Cambria" w:eastAsia="Times New Roman" w:hAnsi="Cambria"/>
                <w:b/>
                <w:bCs/>
                <w:sz w:val="19"/>
                <w:szCs w:val="22"/>
              </w:rPr>
              <w:t>≥ X</w:t>
            </w:r>
          </w:p>
        </w:tc>
      </w:tr>
      <w:tr w:rsidR="00C2578D" w:rsidRPr="00F25559" w14:paraId="05AC3A76" w14:textId="77777777" w:rsidTr="008D5A96">
        <w:tc>
          <w:tcPr>
            <w:tcW w:w="2663" w:type="dxa"/>
            <w:vMerge/>
          </w:tcPr>
          <w:p w14:paraId="465CDEDD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jc w:val="center"/>
              <w:rPr>
                <w:rFonts w:ascii="Cambria" w:eastAsia="Times New Roman" w:hAnsi="Cambria"/>
                <w:sz w:val="19"/>
                <w:szCs w:val="22"/>
              </w:rPr>
            </w:pPr>
          </w:p>
        </w:tc>
        <w:tc>
          <w:tcPr>
            <w:tcW w:w="3550" w:type="dxa"/>
            <w:gridSpan w:val="2"/>
            <w:vAlign w:val="center"/>
          </w:tcPr>
          <w:p w14:paraId="73DE8BFD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rPr>
                <w:rFonts w:ascii="Cambria" w:eastAsia="Times New Roman" w:hAnsi="Cambria"/>
                <w:sz w:val="19"/>
                <w:szCs w:val="22"/>
              </w:rPr>
            </w:pP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Tīmekļvietnes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satura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pārlūkošanas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kvalitāte</w:t>
            </w:r>
            <w:proofErr w:type="spellEnd"/>
          </w:p>
        </w:tc>
        <w:tc>
          <w:tcPr>
            <w:tcW w:w="3000" w:type="dxa"/>
            <w:gridSpan w:val="3"/>
            <w:vAlign w:val="center"/>
          </w:tcPr>
          <w:p w14:paraId="3BAD6298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rPr>
                <w:rFonts w:ascii="Cambria" w:eastAsia="Times New Roman" w:hAnsi="Cambria"/>
                <w:sz w:val="19"/>
                <w:szCs w:val="22"/>
              </w:rPr>
            </w:pPr>
            <w:r w:rsidRPr="00F25559">
              <w:rPr>
                <w:rFonts w:ascii="Cambria" w:eastAsia="Times New Roman" w:hAnsi="Cambria"/>
                <w:b/>
                <w:bCs/>
                <w:sz w:val="19"/>
                <w:szCs w:val="22"/>
              </w:rPr>
              <w:t>≥ X</w:t>
            </w:r>
          </w:p>
        </w:tc>
      </w:tr>
      <w:tr w:rsidR="00C2578D" w:rsidRPr="00F25559" w14:paraId="2A0CD3FE" w14:textId="77777777" w:rsidTr="008D5A96">
        <w:tc>
          <w:tcPr>
            <w:tcW w:w="2663" w:type="dxa"/>
            <w:vMerge/>
          </w:tcPr>
          <w:p w14:paraId="3B4B8128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jc w:val="center"/>
              <w:rPr>
                <w:rFonts w:ascii="Cambria" w:eastAsia="Times New Roman" w:hAnsi="Cambria"/>
                <w:sz w:val="19"/>
                <w:szCs w:val="22"/>
              </w:rPr>
            </w:pPr>
          </w:p>
        </w:tc>
        <w:tc>
          <w:tcPr>
            <w:tcW w:w="3550" w:type="dxa"/>
            <w:gridSpan w:val="2"/>
            <w:vAlign w:val="center"/>
          </w:tcPr>
          <w:p w14:paraId="5AA6AF86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rPr>
                <w:rFonts w:ascii="Cambria" w:eastAsia="Times New Roman" w:hAnsi="Cambria"/>
                <w:sz w:val="19"/>
                <w:szCs w:val="22"/>
              </w:rPr>
            </w:pPr>
            <w:r w:rsidRPr="00F25559">
              <w:rPr>
                <w:rFonts w:ascii="Cambria" w:eastAsia="Times New Roman" w:hAnsi="Cambria"/>
                <w:sz w:val="19"/>
                <w:szCs w:val="22"/>
              </w:rPr>
              <w:t>…</w:t>
            </w:r>
          </w:p>
        </w:tc>
        <w:tc>
          <w:tcPr>
            <w:tcW w:w="3000" w:type="dxa"/>
            <w:gridSpan w:val="3"/>
            <w:vAlign w:val="center"/>
          </w:tcPr>
          <w:p w14:paraId="47A89945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rPr>
                <w:rFonts w:ascii="Cambria" w:eastAsia="Times New Roman" w:hAnsi="Cambria"/>
                <w:sz w:val="19"/>
                <w:szCs w:val="22"/>
              </w:rPr>
            </w:pPr>
            <w:r w:rsidRPr="00F25559">
              <w:rPr>
                <w:rFonts w:ascii="Cambria" w:eastAsia="Times New Roman" w:hAnsi="Cambria"/>
                <w:sz w:val="19"/>
                <w:szCs w:val="22"/>
              </w:rPr>
              <w:t>…</w:t>
            </w:r>
          </w:p>
        </w:tc>
      </w:tr>
      <w:tr w:rsidR="00C2578D" w:rsidRPr="00F25559" w14:paraId="0D4D3F41" w14:textId="77777777" w:rsidTr="008D5A96">
        <w:tc>
          <w:tcPr>
            <w:tcW w:w="2663" w:type="dxa"/>
            <w:vMerge/>
          </w:tcPr>
          <w:p w14:paraId="492D8EA4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jc w:val="center"/>
              <w:rPr>
                <w:rFonts w:ascii="Cambria" w:eastAsia="Times New Roman" w:hAnsi="Cambria"/>
                <w:sz w:val="19"/>
                <w:szCs w:val="22"/>
              </w:rPr>
            </w:pPr>
          </w:p>
        </w:tc>
        <w:tc>
          <w:tcPr>
            <w:tcW w:w="6550" w:type="dxa"/>
            <w:gridSpan w:val="5"/>
            <w:vAlign w:val="center"/>
          </w:tcPr>
          <w:p w14:paraId="73C5FB79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rPr>
                <w:rFonts w:ascii="Cambria" w:eastAsia="Times New Roman" w:hAnsi="Cambria"/>
                <w:sz w:val="19"/>
                <w:szCs w:val="22"/>
              </w:rPr>
            </w:pPr>
            <w:r w:rsidRPr="00F25559">
              <w:rPr>
                <w:rFonts w:ascii="Cambria" w:eastAsia="Times New Roman" w:hAnsi="Cambria"/>
                <w:i/>
                <w:iCs/>
                <w:sz w:val="19"/>
                <w:szCs w:val="14"/>
              </w:rPr>
              <w:t xml:space="preserve">* </w:t>
            </w:r>
            <w:proofErr w:type="spellStart"/>
            <w:r w:rsidRPr="00F25559">
              <w:rPr>
                <w:rFonts w:ascii="Cambria" w:eastAsia="Times New Roman" w:hAnsi="Cambria"/>
                <w:i/>
                <w:iCs/>
                <w:sz w:val="19"/>
                <w:szCs w:val="14"/>
              </w:rPr>
              <w:t>Mērījumu</w:t>
            </w:r>
            <w:proofErr w:type="spellEnd"/>
            <w:r w:rsidRPr="00F25559">
              <w:rPr>
                <w:rFonts w:ascii="Cambria" w:eastAsia="Times New Roman" w:hAnsi="Cambria"/>
                <w:i/>
                <w:iCs/>
                <w:sz w:val="19"/>
                <w:szCs w:val="14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i/>
                <w:iCs/>
                <w:sz w:val="19"/>
                <w:szCs w:val="14"/>
              </w:rPr>
              <w:t>skaits</w:t>
            </w:r>
            <w:proofErr w:type="spellEnd"/>
            <w:r w:rsidRPr="00F25559">
              <w:rPr>
                <w:rFonts w:ascii="Cambria" w:eastAsia="Times New Roman" w:hAnsi="Cambria"/>
                <w:i/>
                <w:iCs/>
                <w:sz w:val="19"/>
                <w:szCs w:val="14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i/>
                <w:iCs/>
                <w:sz w:val="19"/>
                <w:szCs w:val="14"/>
              </w:rPr>
              <w:t>katrā</w:t>
            </w:r>
            <w:proofErr w:type="spellEnd"/>
            <w:r w:rsidRPr="00F25559">
              <w:rPr>
                <w:rFonts w:ascii="Cambria" w:eastAsia="Times New Roman" w:hAnsi="Cambria"/>
                <w:i/>
                <w:iCs/>
                <w:sz w:val="19"/>
                <w:szCs w:val="14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i/>
                <w:iCs/>
                <w:sz w:val="19"/>
                <w:szCs w:val="14"/>
              </w:rPr>
              <w:t>teritoriālā</w:t>
            </w:r>
            <w:proofErr w:type="spellEnd"/>
            <w:r w:rsidRPr="00F25559">
              <w:rPr>
                <w:rFonts w:ascii="Cambria" w:eastAsia="Times New Roman" w:hAnsi="Cambria"/>
                <w:i/>
                <w:iCs/>
                <w:sz w:val="19"/>
                <w:szCs w:val="14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i/>
                <w:iCs/>
                <w:sz w:val="19"/>
                <w:szCs w:val="14"/>
              </w:rPr>
              <w:t>vienībā</w:t>
            </w:r>
            <w:proofErr w:type="spellEnd"/>
            <w:r w:rsidRPr="00F25559">
              <w:rPr>
                <w:rFonts w:ascii="Cambria" w:eastAsia="Times New Roman" w:hAnsi="Cambria"/>
                <w:i/>
                <w:iCs/>
                <w:sz w:val="19"/>
                <w:szCs w:val="14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i/>
                <w:iCs/>
                <w:sz w:val="19"/>
                <w:szCs w:val="14"/>
              </w:rPr>
              <w:t>atbilstoši</w:t>
            </w:r>
            <w:proofErr w:type="spellEnd"/>
            <w:r w:rsidRPr="00F25559">
              <w:rPr>
                <w:rFonts w:ascii="Cambria" w:eastAsia="Times New Roman" w:hAnsi="Cambria"/>
                <w:i/>
                <w:iCs/>
                <w:sz w:val="19"/>
                <w:szCs w:val="14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i/>
                <w:iCs/>
                <w:sz w:val="19"/>
                <w:szCs w:val="14"/>
              </w:rPr>
              <w:t>mērījumu</w:t>
            </w:r>
            <w:proofErr w:type="spellEnd"/>
            <w:r w:rsidRPr="00F25559">
              <w:rPr>
                <w:rFonts w:ascii="Cambria" w:eastAsia="Times New Roman" w:hAnsi="Cambria"/>
                <w:i/>
                <w:iCs/>
                <w:sz w:val="19"/>
                <w:szCs w:val="14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i/>
                <w:iCs/>
                <w:sz w:val="19"/>
                <w:szCs w:val="14"/>
              </w:rPr>
              <w:t>skaita</w:t>
            </w:r>
            <w:proofErr w:type="spellEnd"/>
            <w:r w:rsidRPr="00F25559">
              <w:rPr>
                <w:rFonts w:ascii="Cambria" w:eastAsia="Times New Roman" w:hAnsi="Cambria"/>
                <w:i/>
                <w:iCs/>
                <w:sz w:val="19"/>
                <w:szCs w:val="14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i/>
                <w:iCs/>
                <w:sz w:val="19"/>
                <w:szCs w:val="14"/>
              </w:rPr>
              <w:t>proporcionālajam</w:t>
            </w:r>
            <w:proofErr w:type="spellEnd"/>
            <w:r w:rsidRPr="00F25559">
              <w:rPr>
                <w:rFonts w:ascii="Cambria" w:eastAsia="Times New Roman" w:hAnsi="Cambria"/>
                <w:i/>
                <w:iCs/>
                <w:sz w:val="19"/>
                <w:szCs w:val="14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i/>
                <w:iCs/>
                <w:sz w:val="19"/>
                <w:szCs w:val="14"/>
              </w:rPr>
              <w:t>sadalījumam</w:t>
            </w:r>
            <w:proofErr w:type="spellEnd"/>
            <w:r w:rsidRPr="00F25559">
              <w:rPr>
                <w:rFonts w:ascii="Cambria" w:eastAsia="Times New Roman" w:hAnsi="Cambria"/>
                <w:i/>
                <w:iCs/>
                <w:sz w:val="19"/>
                <w:szCs w:val="14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i/>
                <w:iCs/>
                <w:sz w:val="19"/>
                <w:szCs w:val="14"/>
              </w:rPr>
              <w:t>pēc</w:t>
            </w:r>
            <w:proofErr w:type="spellEnd"/>
            <w:r w:rsidRPr="00F25559">
              <w:rPr>
                <w:rFonts w:ascii="Cambria" w:eastAsia="Times New Roman" w:hAnsi="Cambria"/>
                <w:i/>
                <w:iCs/>
                <w:sz w:val="19"/>
                <w:szCs w:val="14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i/>
                <w:iCs/>
                <w:sz w:val="19"/>
                <w:szCs w:val="14"/>
              </w:rPr>
              <w:t>teritoriālā</w:t>
            </w:r>
            <w:proofErr w:type="spellEnd"/>
            <w:r w:rsidRPr="00F25559">
              <w:rPr>
                <w:rFonts w:ascii="Cambria" w:eastAsia="Times New Roman" w:hAnsi="Cambria"/>
                <w:i/>
                <w:iCs/>
                <w:sz w:val="19"/>
                <w:szCs w:val="14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i/>
                <w:iCs/>
                <w:sz w:val="19"/>
                <w:szCs w:val="14"/>
              </w:rPr>
              <w:t>sadalījuma</w:t>
            </w:r>
            <w:proofErr w:type="spellEnd"/>
            <w:r w:rsidRPr="00F25559">
              <w:rPr>
                <w:rFonts w:ascii="Cambria" w:eastAsia="Times New Roman" w:hAnsi="Cambria"/>
                <w:i/>
                <w:iCs/>
                <w:sz w:val="19"/>
                <w:szCs w:val="14"/>
              </w:rPr>
              <w:t>.</w:t>
            </w:r>
          </w:p>
        </w:tc>
      </w:tr>
      <w:tr w:rsidR="00C2578D" w:rsidRPr="00F25559" w14:paraId="383EE069" w14:textId="77777777" w:rsidTr="008D5A96">
        <w:tc>
          <w:tcPr>
            <w:tcW w:w="2663" w:type="dxa"/>
          </w:tcPr>
          <w:p w14:paraId="67806279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rPr>
                <w:rFonts w:ascii="Cambria" w:eastAsia="Times New Roman" w:hAnsi="Cambria"/>
                <w:sz w:val="19"/>
                <w:szCs w:val="22"/>
              </w:rPr>
            </w:pP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Kopējā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mērījumu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apjoma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proporcionālais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sadalījums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>:</w:t>
            </w:r>
          </w:p>
        </w:tc>
        <w:tc>
          <w:tcPr>
            <w:tcW w:w="6550" w:type="dxa"/>
            <w:gridSpan w:val="5"/>
          </w:tcPr>
          <w:p w14:paraId="434EAF32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rPr>
                <w:rFonts w:ascii="Cambria" w:eastAsia="Times New Roman" w:hAnsi="Cambria"/>
                <w:sz w:val="19"/>
                <w:szCs w:val="22"/>
              </w:rPr>
            </w:pPr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1.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Apdzīvotas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vietas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: </w:t>
            </w:r>
            <w:r w:rsidRPr="00F25559">
              <w:rPr>
                <w:rFonts w:ascii="Cambria" w:eastAsia="Times New Roman" w:hAnsi="Cambria"/>
                <w:b/>
                <w:bCs/>
                <w:sz w:val="19"/>
                <w:szCs w:val="22"/>
              </w:rPr>
              <w:t>≥</w:t>
            </w:r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b/>
                <w:bCs/>
                <w:sz w:val="19"/>
                <w:szCs w:val="22"/>
              </w:rPr>
              <w:t>skaits</w:t>
            </w:r>
            <w:proofErr w:type="spellEnd"/>
            <w:r w:rsidRPr="00F25559">
              <w:rPr>
                <w:rFonts w:ascii="Cambria" w:eastAsia="Times New Roman" w:hAnsi="Cambria"/>
                <w:b/>
                <w:bCs/>
                <w:sz w:val="19"/>
                <w:szCs w:val="22"/>
              </w:rPr>
              <w:t xml:space="preserve"> /</w:t>
            </w:r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r w:rsidRPr="00F25559">
              <w:rPr>
                <w:rFonts w:ascii="Cambria" w:eastAsia="Times New Roman" w:hAnsi="Cambria"/>
                <w:b/>
                <w:bCs/>
                <w:sz w:val="19"/>
                <w:szCs w:val="22"/>
              </w:rPr>
              <w:t>X%</w:t>
            </w:r>
          </w:p>
          <w:p w14:paraId="3CA3F8F1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rPr>
                <w:rFonts w:ascii="Cambria" w:eastAsia="Times New Roman" w:hAnsi="Cambria"/>
                <w:sz w:val="19"/>
                <w:szCs w:val="22"/>
              </w:rPr>
            </w:pPr>
            <w:r w:rsidRPr="00F25559">
              <w:rPr>
                <w:rFonts w:ascii="Cambria" w:eastAsia="Times New Roman" w:hAnsi="Cambria"/>
                <w:sz w:val="19"/>
                <w:szCs w:val="22"/>
              </w:rPr>
              <w:t>2.</w:t>
            </w:r>
            <w:r w:rsidRPr="00F25559" w:rsidDel="00A15397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Autoceļi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: </w:t>
            </w:r>
            <w:r w:rsidRPr="00F25559">
              <w:rPr>
                <w:rFonts w:ascii="Cambria" w:eastAsia="Times New Roman" w:hAnsi="Cambria"/>
                <w:b/>
                <w:bCs/>
                <w:sz w:val="19"/>
                <w:szCs w:val="22"/>
              </w:rPr>
              <w:t xml:space="preserve">≥ </w:t>
            </w:r>
            <w:proofErr w:type="spellStart"/>
            <w:r w:rsidRPr="00F25559">
              <w:rPr>
                <w:rFonts w:ascii="Cambria" w:eastAsia="Times New Roman" w:hAnsi="Cambria"/>
                <w:b/>
                <w:bCs/>
                <w:sz w:val="19"/>
                <w:szCs w:val="22"/>
              </w:rPr>
              <w:t>skaits</w:t>
            </w:r>
            <w:proofErr w:type="spellEnd"/>
            <w:r w:rsidRPr="00F25559">
              <w:rPr>
                <w:rFonts w:ascii="Cambria" w:eastAsia="Times New Roman" w:hAnsi="Cambria"/>
                <w:b/>
                <w:bCs/>
                <w:sz w:val="19"/>
                <w:szCs w:val="22"/>
              </w:rPr>
              <w:t xml:space="preserve"> /</w:t>
            </w:r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r w:rsidRPr="00F25559">
              <w:rPr>
                <w:rFonts w:ascii="Cambria" w:eastAsia="Times New Roman" w:hAnsi="Cambria"/>
                <w:b/>
                <w:bCs/>
                <w:sz w:val="19"/>
                <w:szCs w:val="22"/>
              </w:rPr>
              <w:t>X%</w:t>
            </w:r>
          </w:p>
          <w:p w14:paraId="7991FEFA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rPr>
                <w:rFonts w:ascii="Cambria" w:eastAsia="Times New Roman" w:hAnsi="Cambria"/>
                <w:b/>
                <w:bCs/>
                <w:sz w:val="19"/>
                <w:szCs w:val="22"/>
              </w:rPr>
            </w:pPr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3. Cita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veida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sabiedriskas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vietas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: </w:t>
            </w:r>
            <w:r w:rsidRPr="00F25559">
              <w:rPr>
                <w:rFonts w:ascii="Cambria" w:eastAsia="Times New Roman" w:hAnsi="Cambria"/>
                <w:b/>
                <w:bCs/>
                <w:sz w:val="19"/>
                <w:szCs w:val="22"/>
              </w:rPr>
              <w:t xml:space="preserve">≥ </w:t>
            </w:r>
            <w:proofErr w:type="spellStart"/>
            <w:r w:rsidRPr="00F25559">
              <w:rPr>
                <w:rFonts w:ascii="Cambria" w:eastAsia="Times New Roman" w:hAnsi="Cambria"/>
                <w:b/>
                <w:bCs/>
                <w:sz w:val="19"/>
                <w:szCs w:val="22"/>
              </w:rPr>
              <w:t>skaits</w:t>
            </w:r>
            <w:proofErr w:type="spellEnd"/>
            <w:r w:rsidRPr="00F25559">
              <w:rPr>
                <w:rFonts w:ascii="Cambria" w:eastAsia="Times New Roman" w:hAnsi="Cambria"/>
                <w:b/>
                <w:bCs/>
                <w:sz w:val="19"/>
                <w:szCs w:val="22"/>
              </w:rPr>
              <w:t xml:space="preserve"> /</w:t>
            </w:r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r w:rsidRPr="00F25559">
              <w:rPr>
                <w:rFonts w:ascii="Cambria" w:eastAsia="Times New Roman" w:hAnsi="Cambria"/>
                <w:b/>
                <w:bCs/>
                <w:sz w:val="19"/>
                <w:szCs w:val="22"/>
              </w:rPr>
              <w:t>X%</w:t>
            </w:r>
          </w:p>
          <w:p w14:paraId="70EFBD52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rPr>
                <w:rFonts w:ascii="Cambria" w:eastAsia="Times New Roman" w:hAnsi="Cambria"/>
                <w:sz w:val="19"/>
                <w:szCs w:val="22"/>
              </w:rPr>
            </w:pPr>
            <w:r w:rsidRPr="00F25559">
              <w:rPr>
                <w:rFonts w:ascii="Cambria" w:eastAsia="Times New Roman" w:hAnsi="Cambria"/>
                <w:sz w:val="19"/>
                <w:szCs w:val="22"/>
              </w:rPr>
              <w:t>4.…</w:t>
            </w:r>
          </w:p>
        </w:tc>
      </w:tr>
      <w:tr w:rsidR="00C2578D" w:rsidRPr="00F25559" w14:paraId="25B88EC2" w14:textId="77777777" w:rsidTr="008D5A96">
        <w:tc>
          <w:tcPr>
            <w:tcW w:w="2663" w:type="dxa"/>
          </w:tcPr>
          <w:p w14:paraId="5F33EC17" w14:textId="77777777" w:rsidR="00C2578D" w:rsidRPr="00F25559" w:rsidRDefault="00C2578D" w:rsidP="00C2578D">
            <w:pPr>
              <w:tabs>
                <w:tab w:val="left" w:pos="851"/>
              </w:tabs>
              <w:suppressAutoHyphens/>
              <w:jc w:val="left"/>
              <w:rPr>
                <w:rFonts w:ascii="Cambria" w:eastAsia="Times New Roman" w:hAnsi="Cambria"/>
                <w:sz w:val="19"/>
              </w:rPr>
            </w:pPr>
            <w:r w:rsidRPr="00F25559">
              <w:rPr>
                <w:rFonts w:ascii="Cambria" w:eastAsia="Times New Roman" w:hAnsi="Cambria"/>
                <w:sz w:val="19"/>
              </w:rPr>
              <w:t>Elektronisko sakaru pakalpojuma veida svara koeficients atbilstoši NPS mērījumu algoritmam:</w:t>
            </w:r>
          </w:p>
        </w:tc>
        <w:tc>
          <w:tcPr>
            <w:tcW w:w="6550" w:type="dxa"/>
            <w:gridSpan w:val="5"/>
          </w:tcPr>
          <w:p w14:paraId="65F5274A" w14:textId="77777777" w:rsidR="00C2578D" w:rsidRPr="00F25559" w:rsidRDefault="00C2578D" w:rsidP="008D5A96">
            <w:pPr>
              <w:tabs>
                <w:tab w:val="left" w:pos="2410"/>
              </w:tabs>
              <w:suppressAutoHyphens/>
              <w:jc w:val="left"/>
              <w:rPr>
                <w:rFonts w:ascii="Cambria" w:eastAsia="Times New Roman" w:hAnsi="Cambria"/>
                <w:sz w:val="19"/>
              </w:rPr>
            </w:pPr>
            <w:r w:rsidRPr="00F25559">
              <w:rPr>
                <w:rFonts w:ascii="Cambria" w:eastAsia="Times New Roman" w:hAnsi="Cambria"/>
                <w:sz w:val="19"/>
              </w:rPr>
              <w:t xml:space="preserve">1. Balss sakaru pakalpojums – </w:t>
            </w:r>
            <w:r w:rsidRPr="00F25559">
              <w:rPr>
                <w:rFonts w:ascii="Cambria" w:eastAsia="Times New Roman" w:hAnsi="Cambria"/>
                <w:b/>
                <w:bCs/>
                <w:sz w:val="19"/>
              </w:rPr>
              <w:t>koeficients / X%</w:t>
            </w:r>
            <w:r w:rsidRPr="00F25559">
              <w:rPr>
                <w:rFonts w:ascii="Cambria" w:eastAsia="Times New Roman" w:hAnsi="Cambria"/>
                <w:sz w:val="19"/>
              </w:rPr>
              <w:t xml:space="preserve"> no kopējā mērījumu skaita;</w:t>
            </w:r>
          </w:p>
          <w:p w14:paraId="08F1222B" w14:textId="77777777" w:rsidR="00C2578D" w:rsidRPr="00F25559" w:rsidRDefault="00C2578D" w:rsidP="008D5A96">
            <w:pPr>
              <w:tabs>
                <w:tab w:val="left" w:pos="2410"/>
              </w:tabs>
              <w:suppressAutoHyphens/>
              <w:rPr>
                <w:rFonts w:ascii="Cambria" w:eastAsia="Times New Roman" w:hAnsi="Cambria"/>
                <w:sz w:val="19"/>
              </w:rPr>
            </w:pPr>
            <w:r w:rsidRPr="00F25559">
              <w:rPr>
                <w:rFonts w:ascii="Cambria" w:eastAsia="Times New Roman" w:hAnsi="Cambria"/>
                <w:sz w:val="19"/>
              </w:rPr>
              <w:t xml:space="preserve">2. Interneta piekļuves pakalpojums – </w:t>
            </w:r>
            <w:r w:rsidRPr="00F25559">
              <w:rPr>
                <w:rFonts w:ascii="Cambria" w:eastAsia="Times New Roman" w:hAnsi="Cambria"/>
                <w:b/>
                <w:bCs/>
                <w:sz w:val="19"/>
              </w:rPr>
              <w:t>koeficients / X%</w:t>
            </w:r>
            <w:r w:rsidRPr="00F25559">
              <w:rPr>
                <w:rFonts w:ascii="Cambria" w:eastAsia="Times New Roman" w:hAnsi="Cambria"/>
                <w:sz w:val="19"/>
              </w:rPr>
              <w:t xml:space="preserve"> no kopējā mērījumu skaita.</w:t>
            </w:r>
          </w:p>
        </w:tc>
      </w:tr>
      <w:tr w:rsidR="00C2578D" w:rsidRPr="00F25559" w14:paraId="1DFAA610" w14:textId="77777777" w:rsidTr="008D5A96">
        <w:tc>
          <w:tcPr>
            <w:tcW w:w="2663" w:type="dxa"/>
          </w:tcPr>
          <w:p w14:paraId="344978BA" w14:textId="77777777" w:rsidR="00C2578D" w:rsidRPr="00F25559" w:rsidRDefault="00C2578D" w:rsidP="008D5A96">
            <w:pPr>
              <w:tabs>
                <w:tab w:val="left" w:pos="851"/>
              </w:tabs>
              <w:suppressAutoHyphens/>
              <w:rPr>
                <w:rFonts w:ascii="Cambria" w:eastAsia="Times New Roman" w:hAnsi="Cambria"/>
                <w:sz w:val="19"/>
              </w:rPr>
            </w:pPr>
            <w:r w:rsidRPr="00F25559">
              <w:rPr>
                <w:rFonts w:ascii="Cambria" w:hAnsi="Cambria"/>
                <w:sz w:val="19"/>
              </w:rPr>
              <w:t>Teritoriālā sadalījuma svara koeficients atbilstoši NPS</w:t>
            </w:r>
            <w:r w:rsidRPr="00F25559">
              <w:rPr>
                <w:rFonts w:ascii="Cambria" w:eastAsia="Times New Roman" w:hAnsi="Cambria"/>
                <w:sz w:val="19"/>
              </w:rPr>
              <w:t xml:space="preserve"> mērījumu </w:t>
            </w:r>
            <w:r w:rsidRPr="00F25559">
              <w:rPr>
                <w:rFonts w:ascii="Cambria" w:hAnsi="Cambria"/>
                <w:sz w:val="19"/>
              </w:rPr>
              <w:t>algoritmam:</w:t>
            </w:r>
          </w:p>
        </w:tc>
        <w:tc>
          <w:tcPr>
            <w:tcW w:w="6550" w:type="dxa"/>
            <w:gridSpan w:val="5"/>
          </w:tcPr>
          <w:p w14:paraId="01A93FA8" w14:textId="77777777" w:rsidR="00C2578D" w:rsidRPr="00F25559" w:rsidRDefault="00C2578D" w:rsidP="008D5A96">
            <w:pPr>
              <w:tabs>
                <w:tab w:val="left" w:pos="2410"/>
              </w:tabs>
              <w:suppressAutoHyphens/>
              <w:rPr>
                <w:rFonts w:ascii="Cambria" w:eastAsia="Times New Roman" w:hAnsi="Cambria"/>
                <w:sz w:val="19"/>
              </w:rPr>
            </w:pPr>
            <w:r w:rsidRPr="00F25559">
              <w:rPr>
                <w:rFonts w:ascii="Cambria" w:hAnsi="Cambria"/>
                <w:sz w:val="19"/>
              </w:rPr>
              <w:t xml:space="preserve">1. Apdzīvotas vietas </w:t>
            </w:r>
            <w:r w:rsidRPr="00F25559">
              <w:rPr>
                <w:rFonts w:ascii="Cambria" w:eastAsia="Times New Roman" w:hAnsi="Cambria"/>
                <w:sz w:val="19"/>
              </w:rPr>
              <w:t xml:space="preserve">– </w:t>
            </w:r>
            <w:r w:rsidRPr="00F25559">
              <w:rPr>
                <w:rFonts w:ascii="Cambria" w:eastAsia="Times New Roman" w:hAnsi="Cambria"/>
                <w:b/>
                <w:bCs/>
                <w:sz w:val="19"/>
              </w:rPr>
              <w:t>koeficients / X%</w:t>
            </w:r>
            <w:r w:rsidRPr="00F25559">
              <w:rPr>
                <w:rFonts w:ascii="Cambria" w:eastAsia="Times New Roman" w:hAnsi="Cambria"/>
                <w:sz w:val="19"/>
              </w:rPr>
              <w:t xml:space="preserve"> no kopējā mērījumu skaita;</w:t>
            </w:r>
          </w:p>
          <w:p w14:paraId="54FBB977" w14:textId="77777777" w:rsidR="00C2578D" w:rsidRPr="00F25559" w:rsidRDefault="00C2578D" w:rsidP="008D5A96">
            <w:pPr>
              <w:tabs>
                <w:tab w:val="left" w:pos="2410"/>
              </w:tabs>
              <w:suppressAutoHyphens/>
              <w:rPr>
                <w:rFonts w:ascii="Cambria" w:eastAsia="Times New Roman" w:hAnsi="Cambria"/>
                <w:sz w:val="19"/>
              </w:rPr>
            </w:pPr>
            <w:r w:rsidRPr="00F25559">
              <w:rPr>
                <w:rFonts w:ascii="Cambria" w:hAnsi="Cambria"/>
                <w:sz w:val="19"/>
              </w:rPr>
              <w:t xml:space="preserve">2. Autoceļi </w:t>
            </w:r>
            <w:r w:rsidRPr="00F25559">
              <w:rPr>
                <w:rFonts w:ascii="Cambria" w:eastAsia="Times New Roman" w:hAnsi="Cambria"/>
                <w:sz w:val="19"/>
              </w:rPr>
              <w:t xml:space="preserve">– </w:t>
            </w:r>
            <w:r w:rsidRPr="00F25559">
              <w:rPr>
                <w:rFonts w:ascii="Cambria" w:eastAsia="Times New Roman" w:hAnsi="Cambria"/>
                <w:b/>
                <w:bCs/>
                <w:sz w:val="19"/>
              </w:rPr>
              <w:t>koeficients / X%</w:t>
            </w:r>
            <w:r w:rsidRPr="00F25559">
              <w:rPr>
                <w:rFonts w:ascii="Cambria" w:eastAsia="Times New Roman" w:hAnsi="Cambria"/>
                <w:sz w:val="19"/>
              </w:rPr>
              <w:t xml:space="preserve"> no kopējā mērījumu skaita;</w:t>
            </w:r>
          </w:p>
          <w:p w14:paraId="5806F53A" w14:textId="77777777" w:rsidR="00C2578D" w:rsidRPr="00F25559" w:rsidRDefault="00C2578D" w:rsidP="008D5A96">
            <w:pPr>
              <w:tabs>
                <w:tab w:val="left" w:pos="2410"/>
              </w:tabs>
              <w:suppressAutoHyphens/>
              <w:rPr>
                <w:rFonts w:ascii="Cambria" w:eastAsia="Times New Roman" w:hAnsi="Cambria"/>
                <w:sz w:val="19"/>
              </w:rPr>
            </w:pPr>
            <w:r w:rsidRPr="00F25559">
              <w:rPr>
                <w:rFonts w:ascii="Cambria" w:hAnsi="Cambria"/>
                <w:sz w:val="19"/>
              </w:rPr>
              <w:t xml:space="preserve">3. Cita veida sabiedriskas vietas </w:t>
            </w:r>
            <w:r w:rsidRPr="00F25559">
              <w:rPr>
                <w:rFonts w:ascii="Cambria" w:eastAsia="Times New Roman" w:hAnsi="Cambria"/>
                <w:sz w:val="19"/>
              </w:rPr>
              <w:t xml:space="preserve">– </w:t>
            </w:r>
            <w:r w:rsidRPr="00F25559">
              <w:rPr>
                <w:rFonts w:ascii="Cambria" w:eastAsia="Times New Roman" w:hAnsi="Cambria"/>
                <w:b/>
                <w:bCs/>
                <w:sz w:val="19"/>
              </w:rPr>
              <w:t>koeficients / X%</w:t>
            </w:r>
            <w:r w:rsidRPr="00F25559">
              <w:rPr>
                <w:rFonts w:ascii="Cambria" w:eastAsia="Times New Roman" w:hAnsi="Cambria"/>
                <w:sz w:val="19"/>
              </w:rPr>
              <w:t xml:space="preserve"> no kopējā mērījumu skaita.</w:t>
            </w:r>
          </w:p>
        </w:tc>
      </w:tr>
      <w:tr w:rsidR="00C2578D" w:rsidRPr="00F25559" w14:paraId="3B10E2B3" w14:textId="77777777" w:rsidTr="008D5A96">
        <w:tc>
          <w:tcPr>
            <w:tcW w:w="2663" w:type="dxa"/>
            <w:vMerge w:val="restart"/>
          </w:tcPr>
          <w:p w14:paraId="33C16E2F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rPr>
                <w:rFonts w:ascii="Cambria" w:eastAsia="Times New Roman" w:hAnsi="Cambria"/>
                <w:sz w:val="19"/>
                <w:szCs w:val="22"/>
              </w:rPr>
            </w:pP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Mērījumu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skaita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proporcionālais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sadalījums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pēc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teritoriālā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sadalījuma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>:</w:t>
            </w:r>
          </w:p>
        </w:tc>
        <w:tc>
          <w:tcPr>
            <w:tcW w:w="6550" w:type="dxa"/>
            <w:gridSpan w:val="5"/>
          </w:tcPr>
          <w:p w14:paraId="1EACC7A9" w14:textId="77777777" w:rsidR="00C2578D" w:rsidRPr="00F25559" w:rsidRDefault="00C2578D" w:rsidP="008D5A96">
            <w:pPr>
              <w:tabs>
                <w:tab w:val="left" w:pos="567"/>
              </w:tabs>
              <w:suppressAutoHyphens/>
              <w:rPr>
                <w:rFonts w:ascii="Cambria" w:hAnsi="Cambria"/>
                <w:sz w:val="19"/>
              </w:rPr>
            </w:pPr>
            <w:r w:rsidRPr="00F25559">
              <w:rPr>
                <w:rFonts w:ascii="Cambria" w:hAnsi="Cambria"/>
                <w:sz w:val="19"/>
              </w:rPr>
              <w:t>1. Izlases balss sakaru pakalpojuma un / vai interneta piekļuves pakalpojuma kvalitātes mērījumi fiksētā mērījumu vietā un / vai kustībā, iekštelpās vai ārtelpās [5];</w:t>
            </w:r>
          </w:p>
          <w:p w14:paraId="657455EA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rPr>
                <w:rFonts w:ascii="Cambria" w:eastAsia="Times New Roman" w:hAnsi="Cambria"/>
                <w:sz w:val="19"/>
                <w:szCs w:val="22"/>
              </w:rPr>
            </w:pPr>
            <w:r w:rsidRPr="00F25559">
              <w:rPr>
                <w:rFonts w:ascii="Cambria" w:hAnsi="Cambria"/>
                <w:sz w:val="19"/>
                <w:szCs w:val="22"/>
              </w:rPr>
              <w:t xml:space="preserve">2. </w:t>
            </w:r>
            <w:proofErr w:type="spellStart"/>
            <w:r w:rsidRPr="00F25559">
              <w:rPr>
                <w:rFonts w:ascii="Cambria" w:hAnsi="Cambria"/>
                <w:sz w:val="19"/>
                <w:szCs w:val="22"/>
              </w:rPr>
              <w:t>Sērijveida</w:t>
            </w:r>
            <w:proofErr w:type="spellEnd"/>
            <w:r w:rsidRPr="00F25559">
              <w:rPr>
                <w:rFonts w:ascii="Cambria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hAnsi="Cambria"/>
                <w:sz w:val="19"/>
                <w:szCs w:val="22"/>
              </w:rPr>
              <w:t>balss</w:t>
            </w:r>
            <w:proofErr w:type="spellEnd"/>
            <w:r w:rsidRPr="00F25559">
              <w:rPr>
                <w:rFonts w:ascii="Cambria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hAnsi="Cambria"/>
                <w:sz w:val="19"/>
                <w:szCs w:val="22"/>
              </w:rPr>
              <w:t>sakaru</w:t>
            </w:r>
            <w:proofErr w:type="spellEnd"/>
            <w:r w:rsidRPr="00F25559">
              <w:rPr>
                <w:rFonts w:ascii="Cambria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hAnsi="Cambria"/>
                <w:sz w:val="19"/>
                <w:szCs w:val="22"/>
              </w:rPr>
              <w:t>pakalpojuma</w:t>
            </w:r>
            <w:proofErr w:type="spellEnd"/>
            <w:r w:rsidRPr="00F25559">
              <w:rPr>
                <w:rFonts w:ascii="Cambria" w:hAnsi="Cambria"/>
                <w:sz w:val="19"/>
                <w:szCs w:val="22"/>
              </w:rPr>
              <w:t xml:space="preserve"> un / </w:t>
            </w:r>
            <w:proofErr w:type="spellStart"/>
            <w:r w:rsidRPr="00F25559">
              <w:rPr>
                <w:rFonts w:ascii="Cambria" w:hAnsi="Cambria"/>
                <w:sz w:val="19"/>
                <w:szCs w:val="22"/>
              </w:rPr>
              <w:t>vai</w:t>
            </w:r>
            <w:proofErr w:type="spellEnd"/>
            <w:r w:rsidRPr="00F25559">
              <w:rPr>
                <w:rFonts w:ascii="Cambria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hAnsi="Cambria"/>
                <w:sz w:val="19"/>
                <w:szCs w:val="22"/>
              </w:rPr>
              <w:t>interneta</w:t>
            </w:r>
            <w:proofErr w:type="spellEnd"/>
            <w:r w:rsidRPr="00F25559">
              <w:rPr>
                <w:rFonts w:ascii="Cambria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hAnsi="Cambria"/>
                <w:sz w:val="19"/>
                <w:szCs w:val="22"/>
              </w:rPr>
              <w:t>piekļuves</w:t>
            </w:r>
            <w:proofErr w:type="spellEnd"/>
            <w:r w:rsidRPr="00F25559">
              <w:rPr>
                <w:rFonts w:ascii="Cambria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hAnsi="Cambria"/>
                <w:sz w:val="19"/>
                <w:szCs w:val="22"/>
              </w:rPr>
              <w:t>pakalpojuma</w:t>
            </w:r>
            <w:proofErr w:type="spellEnd"/>
            <w:r w:rsidRPr="00F25559">
              <w:rPr>
                <w:rFonts w:ascii="Cambria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hAnsi="Cambria"/>
                <w:sz w:val="19"/>
                <w:szCs w:val="22"/>
              </w:rPr>
              <w:t>kvalitātes</w:t>
            </w:r>
            <w:proofErr w:type="spellEnd"/>
            <w:r w:rsidRPr="00F25559">
              <w:rPr>
                <w:rFonts w:ascii="Cambria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hAnsi="Cambria"/>
                <w:sz w:val="19"/>
                <w:szCs w:val="22"/>
              </w:rPr>
              <w:t>mērījumi</w:t>
            </w:r>
            <w:proofErr w:type="spellEnd"/>
            <w:r w:rsidRPr="00F25559">
              <w:rPr>
                <w:rFonts w:ascii="Cambria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hAnsi="Cambria"/>
                <w:sz w:val="19"/>
                <w:szCs w:val="22"/>
              </w:rPr>
              <w:t>fiksētā</w:t>
            </w:r>
            <w:proofErr w:type="spellEnd"/>
            <w:r w:rsidRPr="00F25559">
              <w:rPr>
                <w:rFonts w:ascii="Cambria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hAnsi="Cambria"/>
                <w:sz w:val="19"/>
                <w:szCs w:val="22"/>
              </w:rPr>
              <w:t>mērījumu</w:t>
            </w:r>
            <w:proofErr w:type="spellEnd"/>
            <w:r w:rsidRPr="00F25559">
              <w:rPr>
                <w:rFonts w:ascii="Cambria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hAnsi="Cambria"/>
                <w:sz w:val="19"/>
                <w:szCs w:val="22"/>
              </w:rPr>
              <w:t>vietā</w:t>
            </w:r>
            <w:proofErr w:type="spellEnd"/>
            <w:r w:rsidRPr="00F25559">
              <w:rPr>
                <w:rFonts w:ascii="Cambria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hAnsi="Cambria"/>
                <w:sz w:val="19"/>
                <w:szCs w:val="22"/>
              </w:rPr>
              <w:t>iekštelpās</w:t>
            </w:r>
            <w:proofErr w:type="spellEnd"/>
            <w:r w:rsidRPr="00F25559">
              <w:rPr>
                <w:rFonts w:ascii="Cambria" w:hAnsi="Cambria"/>
                <w:sz w:val="19"/>
                <w:szCs w:val="22"/>
              </w:rPr>
              <w:t xml:space="preserve"> [6] …</w:t>
            </w:r>
          </w:p>
        </w:tc>
      </w:tr>
      <w:tr w:rsidR="00C2578D" w:rsidRPr="00F25559" w14:paraId="49EFBF5D" w14:textId="77777777" w:rsidTr="008D5A96">
        <w:tc>
          <w:tcPr>
            <w:tcW w:w="2663" w:type="dxa"/>
            <w:vMerge/>
          </w:tcPr>
          <w:p w14:paraId="11D5CE10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rPr>
                <w:rFonts w:ascii="Cambria" w:eastAsia="Times New Roman" w:hAnsi="Cambria"/>
                <w:sz w:val="19"/>
                <w:szCs w:val="22"/>
              </w:rPr>
            </w:pPr>
          </w:p>
        </w:tc>
        <w:tc>
          <w:tcPr>
            <w:tcW w:w="1999" w:type="dxa"/>
            <w:vAlign w:val="center"/>
          </w:tcPr>
          <w:p w14:paraId="524EF7E7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rPr>
                <w:rFonts w:ascii="Cambria" w:eastAsia="Times New Roman" w:hAnsi="Cambria"/>
                <w:sz w:val="19"/>
                <w:szCs w:val="22"/>
              </w:rPr>
            </w:pP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Plānošanas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reģions</w:t>
            </w:r>
            <w:proofErr w:type="spellEnd"/>
          </w:p>
        </w:tc>
        <w:tc>
          <w:tcPr>
            <w:tcW w:w="1551" w:type="dxa"/>
            <w:vAlign w:val="center"/>
          </w:tcPr>
          <w:p w14:paraId="3A894CAF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rPr>
                <w:rFonts w:ascii="Cambria" w:eastAsia="Times New Roman" w:hAnsi="Cambria"/>
                <w:sz w:val="19"/>
                <w:szCs w:val="22"/>
              </w:rPr>
            </w:pP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Novads</w:t>
            </w:r>
            <w:proofErr w:type="spellEnd"/>
          </w:p>
        </w:tc>
        <w:tc>
          <w:tcPr>
            <w:tcW w:w="3000" w:type="dxa"/>
            <w:gridSpan w:val="3"/>
          </w:tcPr>
          <w:p w14:paraId="404FA167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rPr>
                <w:rFonts w:ascii="Cambria" w:eastAsia="Times New Roman" w:hAnsi="Cambria"/>
                <w:sz w:val="19"/>
                <w:szCs w:val="22"/>
              </w:rPr>
            </w:pP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Plānotais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mērījumu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vietu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skaits</w:t>
            </w:r>
            <w:proofErr w:type="spellEnd"/>
          </w:p>
        </w:tc>
      </w:tr>
      <w:tr w:rsidR="00C2578D" w:rsidRPr="00F25559" w14:paraId="122AD65B" w14:textId="77777777" w:rsidTr="008D5A96">
        <w:tc>
          <w:tcPr>
            <w:tcW w:w="2663" w:type="dxa"/>
            <w:vMerge/>
          </w:tcPr>
          <w:p w14:paraId="0D8D2F8D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rPr>
                <w:rFonts w:ascii="Cambria" w:eastAsia="Times New Roman" w:hAnsi="Cambria"/>
                <w:sz w:val="19"/>
                <w:szCs w:val="22"/>
              </w:rPr>
            </w:pPr>
          </w:p>
        </w:tc>
        <w:tc>
          <w:tcPr>
            <w:tcW w:w="3550" w:type="dxa"/>
            <w:gridSpan w:val="2"/>
            <w:vMerge w:val="restart"/>
          </w:tcPr>
          <w:p w14:paraId="7C65E2C0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rPr>
                <w:rFonts w:ascii="Cambria" w:eastAsia="Times New Roman" w:hAnsi="Cambria"/>
                <w:sz w:val="19"/>
                <w:szCs w:val="22"/>
              </w:rPr>
            </w:pP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Apdzīvotas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vietas</w:t>
            </w:r>
            <w:proofErr w:type="spellEnd"/>
          </w:p>
        </w:tc>
        <w:tc>
          <w:tcPr>
            <w:tcW w:w="970" w:type="dxa"/>
          </w:tcPr>
          <w:p w14:paraId="6BB8D83B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jc w:val="center"/>
              <w:rPr>
                <w:rFonts w:ascii="Cambria" w:eastAsia="Times New Roman" w:hAnsi="Cambria"/>
                <w:sz w:val="19"/>
                <w:szCs w:val="22"/>
              </w:rPr>
            </w:pPr>
            <w:r w:rsidRPr="00F25559">
              <w:rPr>
                <w:rFonts w:ascii="Cambria" w:eastAsia="Times New Roman" w:hAnsi="Cambria"/>
                <w:sz w:val="19"/>
                <w:szCs w:val="22"/>
              </w:rPr>
              <w:t>[5]</w:t>
            </w:r>
          </w:p>
        </w:tc>
        <w:tc>
          <w:tcPr>
            <w:tcW w:w="969" w:type="dxa"/>
          </w:tcPr>
          <w:p w14:paraId="2D4C52A2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jc w:val="center"/>
              <w:rPr>
                <w:rFonts w:ascii="Cambria" w:eastAsia="Times New Roman" w:hAnsi="Cambria"/>
                <w:sz w:val="19"/>
                <w:szCs w:val="22"/>
              </w:rPr>
            </w:pPr>
            <w:r w:rsidRPr="00F25559">
              <w:rPr>
                <w:rFonts w:ascii="Cambria" w:eastAsia="Times New Roman" w:hAnsi="Cambria"/>
                <w:sz w:val="19"/>
                <w:szCs w:val="22"/>
              </w:rPr>
              <w:t>[6]</w:t>
            </w:r>
          </w:p>
        </w:tc>
        <w:tc>
          <w:tcPr>
            <w:tcW w:w="1061" w:type="dxa"/>
          </w:tcPr>
          <w:p w14:paraId="640AECC9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jc w:val="center"/>
              <w:rPr>
                <w:rFonts w:ascii="Cambria" w:eastAsia="Times New Roman" w:hAnsi="Cambria"/>
                <w:b/>
                <w:bCs/>
                <w:sz w:val="19"/>
                <w:szCs w:val="22"/>
              </w:rPr>
            </w:pPr>
            <w:r w:rsidRPr="00F25559">
              <w:rPr>
                <w:rFonts w:ascii="Cambria" w:eastAsia="Times New Roman" w:hAnsi="Cambria"/>
                <w:b/>
                <w:bCs/>
                <w:sz w:val="19"/>
                <w:szCs w:val="22"/>
              </w:rPr>
              <w:t>…</w:t>
            </w:r>
          </w:p>
        </w:tc>
      </w:tr>
      <w:tr w:rsidR="00C2578D" w:rsidRPr="00F25559" w14:paraId="5478F6C5" w14:textId="77777777" w:rsidTr="008D5A96">
        <w:tc>
          <w:tcPr>
            <w:tcW w:w="2663" w:type="dxa"/>
            <w:vMerge/>
          </w:tcPr>
          <w:p w14:paraId="106E13CA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rPr>
                <w:rFonts w:ascii="Cambria" w:eastAsia="Times New Roman" w:hAnsi="Cambria"/>
                <w:sz w:val="19"/>
                <w:szCs w:val="22"/>
              </w:rPr>
            </w:pPr>
          </w:p>
        </w:tc>
        <w:tc>
          <w:tcPr>
            <w:tcW w:w="3550" w:type="dxa"/>
            <w:gridSpan w:val="2"/>
            <w:vMerge/>
          </w:tcPr>
          <w:p w14:paraId="69F9DEBB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rPr>
                <w:rFonts w:ascii="Cambria" w:eastAsia="Times New Roman" w:hAnsi="Cambria"/>
                <w:sz w:val="19"/>
                <w:szCs w:val="22"/>
              </w:rPr>
            </w:pPr>
          </w:p>
        </w:tc>
        <w:tc>
          <w:tcPr>
            <w:tcW w:w="970" w:type="dxa"/>
          </w:tcPr>
          <w:p w14:paraId="31E2AE89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rPr>
                <w:rFonts w:ascii="Cambria" w:eastAsia="Times New Roman" w:hAnsi="Cambria"/>
                <w:sz w:val="19"/>
                <w:szCs w:val="22"/>
              </w:rPr>
            </w:pPr>
            <w:r w:rsidRPr="00F25559">
              <w:rPr>
                <w:rFonts w:ascii="Cambria" w:eastAsia="Times New Roman" w:hAnsi="Cambria"/>
                <w:b/>
                <w:bCs/>
                <w:sz w:val="19"/>
                <w:szCs w:val="22"/>
              </w:rPr>
              <w:t>≥ X</w:t>
            </w:r>
          </w:p>
        </w:tc>
        <w:tc>
          <w:tcPr>
            <w:tcW w:w="969" w:type="dxa"/>
          </w:tcPr>
          <w:p w14:paraId="604E883F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rPr>
                <w:rFonts w:ascii="Cambria" w:eastAsia="Times New Roman" w:hAnsi="Cambria"/>
                <w:sz w:val="19"/>
                <w:szCs w:val="22"/>
              </w:rPr>
            </w:pPr>
            <w:r w:rsidRPr="00F25559">
              <w:rPr>
                <w:rFonts w:ascii="Cambria" w:eastAsia="Times New Roman" w:hAnsi="Cambria"/>
                <w:b/>
                <w:bCs/>
                <w:sz w:val="19"/>
                <w:szCs w:val="22"/>
              </w:rPr>
              <w:t>≥ X</w:t>
            </w:r>
          </w:p>
        </w:tc>
        <w:tc>
          <w:tcPr>
            <w:tcW w:w="1061" w:type="dxa"/>
          </w:tcPr>
          <w:p w14:paraId="3FCDC7DB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rPr>
                <w:rFonts w:ascii="Cambria" w:eastAsia="Times New Roman" w:hAnsi="Cambria"/>
                <w:b/>
                <w:bCs/>
                <w:sz w:val="19"/>
                <w:szCs w:val="22"/>
              </w:rPr>
            </w:pPr>
            <w:r w:rsidRPr="00F25559">
              <w:rPr>
                <w:rFonts w:ascii="Cambria" w:eastAsia="Times New Roman" w:hAnsi="Cambria"/>
                <w:b/>
                <w:bCs/>
                <w:sz w:val="19"/>
                <w:szCs w:val="22"/>
              </w:rPr>
              <w:t>…</w:t>
            </w:r>
          </w:p>
        </w:tc>
      </w:tr>
      <w:tr w:rsidR="00C2578D" w:rsidRPr="00F25559" w14:paraId="2FA127EA" w14:textId="77777777" w:rsidTr="008D5A96">
        <w:tc>
          <w:tcPr>
            <w:tcW w:w="2663" w:type="dxa"/>
            <w:vMerge/>
          </w:tcPr>
          <w:p w14:paraId="3F9FD815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rPr>
                <w:rFonts w:ascii="Cambria" w:eastAsia="Times New Roman" w:hAnsi="Cambria"/>
                <w:sz w:val="19"/>
                <w:szCs w:val="22"/>
              </w:rPr>
            </w:pPr>
          </w:p>
        </w:tc>
        <w:tc>
          <w:tcPr>
            <w:tcW w:w="1999" w:type="dxa"/>
          </w:tcPr>
          <w:p w14:paraId="72316269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rPr>
                <w:rFonts w:ascii="Cambria" w:eastAsia="Times New Roman" w:hAnsi="Cambria"/>
                <w:sz w:val="19"/>
                <w:szCs w:val="22"/>
              </w:rPr>
            </w:pP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Kurzemes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reģions</w:t>
            </w:r>
            <w:proofErr w:type="spellEnd"/>
          </w:p>
        </w:tc>
        <w:tc>
          <w:tcPr>
            <w:tcW w:w="1551" w:type="dxa"/>
          </w:tcPr>
          <w:p w14:paraId="6B994C9B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rPr>
                <w:rFonts w:ascii="Cambria" w:eastAsia="Times New Roman" w:hAnsi="Cambria"/>
                <w:sz w:val="19"/>
                <w:szCs w:val="22"/>
              </w:rPr>
            </w:pPr>
          </w:p>
        </w:tc>
        <w:tc>
          <w:tcPr>
            <w:tcW w:w="3000" w:type="dxa"/>
            <w:gridSpan w:val="3"/>
          </w:tcPr>
          <w:p w14:paraId="731CB6E3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rPr>
                <w:rFonts w:ascii="Cambria" w:eastAsia="Times New Roman" w:hAnsi="Cambria"/>
                <w:sz w:val="19"/>
                <w:szCs w:val="22"/>
              </w:rPr>
            </w:pP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Plānotais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mērījumu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vietu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saraksts</w:t>
            </w:r>
            <w:proofErr w:type="spellEnd"/>
          </w:p>
        </w:tc>
      </w:tr>
      <w:tr w:rsidR="00C2578D" w:rsidRPr="00F25559" w14:paraId="18CFC423" w14:textId="77777777" w:rsidTr="008D5A96">
        <w:tc>
          <w:tcPr>
            <w:tcW w:w="2663" w:type="dxa"/>
            <w:vMerge/>
          </w:tcPr>
          <w:p w14:paraId="548502D0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rPr>
                <w:rFonts w:ascii="Cambria" w:eastAsia="Times New Roman" w:hAnsi="Cambria"/>
                <w:sz w:val="19"/>
                <w:szCs w:val="22"/>
              </w:rPr>
            </w:pPr>
          </w:p>
        </w:tc>
        <w:tc>
          <w:tcPr>
            <w:tcW w:w="1999" w:type="dxa"/>
          </w:tcPr>
          <w:p w14:paraId="0DC9D85B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rPr>
                <w:rFonts w:ascii="Cambria" w:eastAsia="Times New Roman" w:hAnsi="Cambria"/>
                <w:sz w:val="19"/>
                <w:szCs w:val="22"/>
              </w:rPr>
            </w:pP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Latgales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reģions</w:t>
            </w:r>
            <w:proofErr w:type="spellEnd"/>
          </w:p>
        </w:tc>
        <w:tc>
          <w:tcPr>
            <w:tcW w:w="1551" w:type="dxa"/>
          </w:tcPr>
          <w:p w14:paraId="137DD907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rPr>
                <w:rFonts w:ascii="Cambria" w:eastAsia="Times New Roman" w:hAnsi="Cambria"/>
                <w:sz w:val="19"/>
                <w:szCs w:val="22"/>
              </w:rPr>
            </w:pPr>
          </w:p>
        </w:tc>
        <w:tc>
          <w:tcPr>
            <w:tcW w:w="3000" w:type="dxa"/>
            <w:gridSpan w:val="3"/>
          </w:tcPr>
          <w:p w14:paraId="5DFB9D56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rPr>
                <w:rFonts w:ascii="Cambria" w:eastAsia="Times New Roman" w:hAnsi="Cambria"/>
                <w:sz w:val="19"/>
                <w:szCs w:val="22"/>
              </w:rPr>
            </w:pPr>
          </w:p>
        </w:tc>
      </w:tr>
      <w:tr w:rsidR="00C2578D" w:rsidRPr="00F25559" w14:paraId="765760C4" w14:textId="77777777" w:rsidTr="008D5A96">
        <w:tc>
          <w:tcPr>
            <w:tcW w:w="2663" w:type="dxa"/>
            <w:vMerge/>
          </w:tcPr>
          <w:p w14:paraId="75A428A9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rPr>
                <w:rFonts w:ascii="Cambria" w:eastAsia="Times New Roman" w:hAnsi="Cambria"/>
                <w:sz w:val="19"/>
                <w:szCs w:val="22"/>
              </w:rPr>
            </w:pPr>
          </w:p>
        </w:tc>
        <w:tc>
          <w:tcPr>
            <w:tcW w:w="1999" w:type="dxa"/>
          </w:tcPr>
          <w:p w14:paraId="35B8D335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rPr>
                <w:rFonts w:ascii="Cambria" w:eastAsia="Times New Roman" w:hAnsi="Cambria"/>
                <w:sz w:val="19"/>
                <w:szCs w:val="22"/>
              </w:rPr>
            </w:pP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Rīgas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reģions</w:t>
            </w:r>
            <w:proofErr w:type="spellEnd"/>
          </w:p>
        </w:tc>
        <w:tc>
          <w:tcPr>
            <w:tcW w:w="1551" w:type="dxa"/>
          </w:tcPr>
          <w:p w14:paraId="0E8B5CD1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rPr>
                <w:rFonts w:ascii="Cambria" w:eastAsia="Times New Roman" w:hAnsi="Cambria"/>
                <w:sz w:val="19"/>
                <w:szCs w:val="22"/>
              </w:rPr>
            </w:pPr>
          </w:p>
        </w:tc>
        <w:tc>
          <w:tcPr>
            <w:tcW w:w="3000" w:type="dxa"/>
            <w:gridSpan w:val="3"/>
          </w:tcPr>
          <w:p w14:paraId="1374791F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rPr>
                <w:rFonts w:ascii="Cambria" w:eastAsia="Times New Roman" w:hAnsi="Cambria"/>
                <w:sz w:val="19"/>
                <w:szCs w:val="22"/>
              </w:rPr>
            </w:pPr>
          </w:p>
        </w:tc>
      </w:tr>
      <w:tr w:rsidR="00C2578D" w:rsidRPr="00F25559" w14:paraId="32321B37" w14:textId="77777777" w:rsidTr="008D5A96">
        <w:tc>
          <w:tcPr>
            <w:tcW w:w="2663" w:type="dxa"/>
            <w:vMerge/>
          </w:tcPr>
          <w:p w14:paraId="11283C7D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rPr>
                <w:rFonts w:ascii="Cambria" w:eastAsia="Times New Roman" w:hAnsi="Cambria"/>
                <w:sz w:val="19"/>
                <w:szCs w:val="22"/>
              </w:rPr>
            </w:pPr>
          </w:p>
        </w:tc>
        <w:tc>
          <w:tcPr>
            <w:tcW w:w="1999" w:type="dxa"/>
          </w:tcPr>
          <w:p w14:paraId="4FA52F7F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rPr>
                <w:rFonts w:ascii="Cambria" w:eastAsia="Times New Roman" w:hAnsi="Cambria"/>
                <w:sz w:val="19"/>
                <w:szCs w:val="22"/>
              </w:rPr>
            </w:pP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Vidzemes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reģions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</w:p>
        </w:tc>
        <w:tc>
          <w:tcPr>
            <w:tcW w:w="1551" w:type="dxa"/>
          </w:tcPr>
          <w:p w14:paraId="0F1BFBCC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rPr>
                <w:rFonts w:ascii="Cambria" w:eastAsia="Times New Roman" w:hAnsi="Cambria"/>
                <w:sz w:val="19"/>
                <w:szCs w:val="22"/>
              </w:rPr>
            </w:pPr>
          </w:p>
        </w:tc>
        <w:tc>
          <w:tcPr>
            <w:tcW w:w="3000" w:type="dxa"/>
            <w:gridSpan w:val="3"/>
          </w:tcPr>
          <w:p w14:paraId="3F9780B9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rPr>
                <w:rFonts w:ascii="Cambria" w:eastAsia="Times New Roman" w:hAnsi="Cambria"/>
                <w:sz w:val="19"/>
                <w:szCs w:val="22"/>
              </w:rPr>
            </w:pPr>
          </w:p>
        </w:tc>
      </w:tr>
      <w:tr w:rsidR="00C2578D" w:rsidRPr="00F25559" w14:paraId="6D66E3EA" w14:textId="77777777" w:rsidTr="008D5A96">
        <w:tc>
          <w:tcPr>
            <w:tcW w:w="2663" w:type="dxa"/>
            <w:vMerge/>
          </w:tcPr>
          <w:p w14:paraId="474AD6EF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rPr>
                <w:rFonts w:ascii="Cambria" w:eastAsia="Times New Roman" w:hAnsi="Cambria"/>
                <w:sz w:val="19"/>
                <w:szCs w:val="22"/>
              </w:rPr>
            </w:pPr>
          </w:p>
        </w:tc>
        <w:tc>
          <w:tcPr>
            <w:tcW w:w="1999" w:type="dxa"/>
          </w:tcPr>
          <w:p w14:paraId="1D247361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rPr>
                <w:rFonts w:ascii="Cambria" w:eastAsia="Times New Roman" w:hAnsi="Cambria"/>
                <w:sz w:val="19"/>
                <w:szCs w:val="22"/>
              </w:rPr>
            </w:pP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Zemgales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reģions</w:t>
            </w:r>
            <w:proofErr w:type="spellEnd"/>
          </w:p>
        </w:tc>
        <w:tc>
          <w:tcPr>
            <w:tcW w:w="1551" w:type="dxa"/>
          </w:tcPr>
          <w:p w14:paraId="1A6B20F0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rPr>
                <w:rFonts w:ascii="Cambria" w:eastAsia="Times New Roman" w:hAnsi="Cambria"/>
                <w:sz w:val="19"/>
                <w:szCs w:val="22"/>
              </w:rPr>
            </w:pPr>
          </w:p>
        </w:tc>
        <w:tc>
          <w:tcPr>
            <w:tcW w:w="3000" w:type="dxa"/>
            <w:gridSpan w:val="3"/>
          </w:tcPr>
          <w:p w14:paraId="1ADB62B8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rPr>
                <w:rFonts w:ascii="Cambria" w:eastAsia="Times New Roman" w:hAnsi="Cambria"/>
                <w:sz w:val="19"/>
                <w:szCs w:val="22"/>
              </w:rPr>
            </w:pPr>
          </w:p>
        </w:tc>
      </w:tr>
      <w:tr w:rsidR="00C2578D" w:rsidRPr="00F25559" w14:paraId="74E14667" w14:textId="77777777" w:rsidTr="008D5A96">
        <w:tc>
          <w:tcPr>
            <w:tcW w:w="2663" w:type="dxa"/>
            <w:vMerge/>
          </w:tcPr>
          <w:p w14:paraId="1F427541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rPr>
                <w:rFonts w:ascii="Cambria" w:eastAsia="Times New Roman" w:hAnsi="Cambria"/>
                <w:sz w:val="19"/>
                <w:szCs w:val="22"/>
              </w:rPr>
            </w:pPr>
          </w:p>
        </w:tc>
        <w:tc>
          <w:tcPr>
            <w:tcW w:w="3550" w:type="dxa"/>
            <w:gridSpan w:val="2"/>
          </w:tcPr>
          <w:p w14:paraId="53991228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rPr>
                <w:rFonts w:ascii="Cambria" w:eastAsia="Times New Roman" w:hAnsi="Cambria"/>
                <w:sz w:val="19"/>
                <w:szCs w:val="22"/>
              </w:rPr>
            </w:pP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Autoceļi</w:t>
            </w:r>
            <w:proofErr w:type="spellEnd"/>
          </w:p>
        </w:tc>
        <w:tc>
          <w:tcPr>
            <w:tcW w:w="970" w:type="dxa"/>
          </w:tcPr>
          <w:p w14:paraId="325A76AD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rPr>
                <w:rFonts w:ascii="Cambria" w:eastAsia="Times New Roman" w:hAnsi="Cambria"/>
                <w:b/>
                <w:bCs/>
                <w:sz w:val="19"/>
                <w:szCs w:val="22"/>
              </w:rPr>
            </w:pPr>
            <w:r w:rsidRPr="00F25559">
              <w:rPr>
                <w:rFonts w:ascii="Cambria" w:eastAsia="Times New Roman" w:hAnsi="Cambria"/>
                <w:b/>
                <w:bCs/>
                <w:sz w:val="19"/>
                <w:szCs w:val="22"/>
              </w:rPr>
              <w:t>≥ X</w:t>
            </w:r>
          </w:p>
        </w:tc>
        <w:tc>
          <w:tcPr>
            <w:tcW w:w="969" w:type="dxa"/>
          </w:tcPr>
          <w:p w14:paraId="5387A523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rPr>
                <w:rFonts w:ascii="Cambria" w:eastAsia="Times New Roman" w:hAnsi="Cambria"/>
                <w:b/>
                <w:bCs/>
                <w:sz w:val="19"/>
                <w:szCs w:val="22"/>
              </w:rPr>
            </w:pPr>
            <w:r w:rsidRPr="00F25559">
              <w:rPr>
                <w:rFonts w:ascii="Cambria" w:eastAsia="Times New Roman" w:hAnsi="Cambria"/>
                <w:b/>
                <w:bCs/>
                <w:sz w:val="19"/>
                <w:szCs w:val="22"/>
              </w:rPr>
              <w:t>≥ X</w:t>
            </w:r>
          </w:p>
        </w:tc>
        <w:tc>
          <w:tcPr>
            <w:tcW w:w="1061" w:type="dxa"/>
          </w:tcPr>
          <w:p w14:paraId="15D704D6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rPr>
                <w:rFonts w:ascii="Cambria" w:eastAsia="Times New Roman" w:hAnsi="Cambria"/>
                <w:b/>
                <w:bCs/>
                <w:sz w:val="19"/>
                <w:szCs w:val="22"/>
              </w:rPr>
            </w:pPr>
            <w:r w:rsidRPr="00F25559">
              <w:rPr>
                <w:rFonts w:ascii="Cambria" w:eastAsia="Times New Roman" w:hAnsi="Cambria"/>
                <w:b/>
                <w:bCs/>
                <w:sz w:val="19"/>
                <w:szCs w:val="22"/>
              </w:rPr>
              <w:t>…</w:t>
            </w:r>
          </w:p>
        </w:tc>
      </w:tr>
      <w:tr w:rsidR="00C2578D" w:rsidRPr="00F25559" w14:paraId="629459DF" w14:textId="77777777" w:rsidTr="008D5A96">
        <w:tc>
          <w:tcPr>
            <w:tcW w:w="2663" w:type="dxa"/>
            <w:vMerge/>
          </w:tcPr>
          <w:p w14:paraId="0156D442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rPr>
                <w:rFonts w:ascii="Cambria" w:eastAsia="Times New Roman" w:hAnsi="Cambria"/>
                <w:sz w:val="19"/>
                <w:szCs w:val="22"/>
              </w:rPr>
            </w:pPr>
          </w:p>
        </w:tc>
        <w:tc>
          <w:tcPr>
            <w:tcW w:w="1999" w:type="dxa"/>
          </w:tcPr>
          <w:p w14:paraId="7B199EBF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rPr>
                <w:rFonts w:ascii="Cambria" w:eastAsia="Times New Roman" w:hAnsi="Cambria"/>
                <w:sz w:val="19"/>
                <w:szCs w:val="22"/>
              </w:rPr>
            </w:pPr>
            <w:r w:rsidRPr="00F25559">
              <w:rPr>
                <w:rFonts w:ascii="Cambria" w:eastAsia="Times New Roman" w:hAnsi="Cambria"/>
                <w:sz w:val="19"/>
                <w:szCs w:val="22"/>
              </w:rPr>
              <w:t>…</w:t>
            </w:r>
          </w:p>
        </w:tc>
        <w:tc>
          <w:tcPr>
            <w:tcW w:w="1551" w:type="dxa"/>
          </w:tcPr>
          <w:p w14:paraId="20EBFD20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rPr>
                <w:rFonts w:ascii="Cambria" w:eastAsia="Times New Roman" w:hAnsi="Cambria"/>
                <w:sz w:val="19"/>
                <w:szCs w:val="22"/>
              </w:rPr>
            </w:pPr>
          </w:p>
        </w:tc>
        <w:tc>
          <w:tcPr>
            <w:tcW w:w="3000" w:type="dxa"/>
            <w:gridSpan w:val="3"/>
          </w:tcPr>
          <w:p w14:paraId="185A7DAF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rPr>
                <w:rFonts w:ascii="Cambria" w:eastAsia="Times New Roman" w:hAnsi="Cambria"/>
                <w:sz w:val="19"/>
                <w:szCs w:val="22"/>
              </w:rPr>
            </w:pPr>
            <w:r w:rsidRPr="00F25559">
              <w:rPr>
                <w:rFonts w:ascii="Cambria" w:eastAsia="Times New Roman" w:hAnsi="Cambria"/>
                <w:sz w:val="19"/>
                <w:szCs w:val="22"/>
              </w:rPr>
              <w:t>…</w:t>
            </w:r>
          </w:p>
        </w:tc>
      </w:tr>
      <w:tr w:rsidR="00C2578D" w:rsidRPr="00F25559" w14:paraId="681D4764" w14:textId="77777777" w:rsidTr="008D5A96">
        <w:tc>
          <w:tcPr>
            <w:tcW w:w="2663" w:type="dxa"/>
            <w:vMerge/>
          </w:tcPr>
          <w:p w14:paraId="70489BCC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rPr>
                <w:rFonts w:ascii="Cambria" w:eastAsia="Times New Roman" w:hAnsi="Cambria"/>
                <w:sz w:val="19"/>
                <w:szCs w:val="22"/>
              </w:rPr>
            </w:pPr>
          </w:p>
        </w:tc>
        <w:tc>
          <w:tcPr>
            <w:tcW w:w="3550" w:type="dxa"/>
            <w:gridSpan w:val="2"/>
          </w:tcPr>
          <w:p w14:paraId="2C8DCE82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rPr>
                <w:rFonts w:ascii="Cambria" w:eastAsia="Times New Roman" w:hAnsi="Cambria"/>
                <w:sz w:val="19"/>
                <w:szCs w:val="22"/>
              </w:rPr>
            </w:pPr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Cita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veida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sabiedriskas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vietas</w:t>
            </w:r>
            <w:proofErr w:type="spellEnd"/>
          </w:p>
        </w:tc>
        <w:tc>
          <w:tcPr>
            <w:tcW w:w="970" w:type="dxa"/>
          </w:tcPr>
          <w:p w14:paraId="57380C32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rPr>
                <w:rFonts w:ascii="Cambria" w:eastAsia="Times New Roman" w:hAnsi="Cambria"/>
                <w:b/>
                <w:bCs/>
                <w:sz w:val="19"/>
                <w:szCs w:val="22"/>
              </w:rPr>
            </w:pPr>
            <w:r w:rsidRPr="00F25559">
              <w:rPr>
                <w:rFonts w:ascii="Cambria" w:eastAsia="Times New Roman" w:hAnsi="Cambria"/>
                <w:b/>
                <w:bCs/>
                <w:sz w:val="19"/>
                <w:szCs w:val="22"/>
              </w:rPr>
              <w:t>≥ X</w:t>
            </w:r>
          </w:p>
        </w:tc>
        <w:tc>
          <w:tcPr>
            <w:tcW w:w="969" w:type="dxa"/>
          </w:tcPr>
          <w:p w14:paraId="1C38B222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rPr>
                <w:rFonts w:ascii="Cambria" w:eastAsia="Times New Roman" w:hAnsi="Cambria"/>
                <w:b/>
                <w:bCs/>
                <w:sz w:val="19"/>
                <w:szCs w:val="22"/>
              </w:rPr>
            </w:pPr>
            <w:r w:rsidRPr="00F25559">
              <w:rPr>
                <w:rFonts w:ascii="Cambria" w:eastAsia="Times New Roman" w:hAnsi="Cambria"/>
                <w:b/>
                <w:bCs/>
                <w:sz w:val="19"/>
                <w:szCs w:val="22"/>
              </w:rPr>
              <w:t>≥ X</w:t>
            </w:r>
          </w:p>
        </w:tc>
        <w:tc>
          <w:tcPr>
            <w:tcW w:w="1061" w:type="dxa"/>
          </w:tcPr>
          <w:p w14:paraId="46167F45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rPr>
                <w:rFonts w:ascii="Cambria" w:eastAsia="Times New Roman" w:hAnsi="Cambria"/>
                <w:b/>
                <w:bCs/>
                <w:sz w:val="19"/>
                <w:szCs w:val="22"/>
              </w:rPr>
            </w:pPr>
            <w:r w:rsidRPr="00F25559">
              <w:rPr>
                <w:rFonts w:ascii="Cambria" w:eastAsia="Times New Roman" w:hAnsi="Cambria"/>
                <w:b/>
                <w:bCs/>
                <w:sz w:val="19"/>
                <w:szCs w:val="22"/>
              </w:rPr>
              <w:t>…</w:t>
            </w:r>
          </w:p>
        </w:tc>
      </w:tr>
      <w:tr w:rsidR="00C2578D" w:rsidRPr="00F25559" w14:paraId="7F1E3D47" w14:textId="77777777" w:rsidTr="008D5A96">
        <w:tc>
          <w:tcPr>
            <w:tcW w:w="2663" w:type="dxa"/>
            <w:vMerge/>
          </w:tcPr>
          <w:p w14:paraId="4648B28D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rPr>
                <w:rFonts w:ascii="Cambria" w:eastAsia="Times New Roman" w:hAnsi="Cambria"/>
                <w:sz w:val="19"/>
                <w:szCs w:val="22"/>
              </w:rPr>
            </w:pPr>
          </w:p>
        </w:tc>
        <w:tc>
          <w:tcPr>
            <w:tcW w:w="1999" w:type="dxa"/>
          </w:tcPr>
          <w:p w14:paraId="6DF6A249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rPr>
                <w:rFonts w:ascii="Cambria" w:eastAsia="Times New Roman" w:hAnsi="Cambria"/>
                <w:sz w:val="19"/>
                <w:szCs w:val="22"/>
              </w:rPr>
            </w:pPr>
            <w:r w:rsidRPr="00F25559">
              <w:rPr>
                <w:rFonts w:ascii="Cambria" w:eastAsia="Times New Roman" w:hAnsi="Cambria"/>
                <w:sz w:val="19"/>
                <w:szCs w:val="22"/>
              </w:rPr>
              <w:t>…</w:t>
            </w:r>
          </w:p>
        </w:tc>
        <w:tc>
          <w:tcPr>
            <w:tcW w:w="1551" w:type="dxa"/>
          </w:tcPr>
          <w:p w14:paraId="29BCCD45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rPr>
                <w:rFonts w:ascii="Cambria" w:eastAsia="Times New Roman" w:hAnsi="Cambria"/>
                <w:sz w:val="19"/>
                <w:szCs w:val="22"/>
              </w:rPr>
            </w:pPr>
          </w:p>
        </w:tc>
        <w:tc>
          <w:tcPr>
            <w:tcW w:w="3000" w:type="dxa"/>
            <w:gridSpan w:val="3"/>
          </w:tcPr>
          <w:p w14:paraId="4B1BA88E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rPr>
                <w:rFonts w:ascii="Cambria" w:eastAsia="Times New Roman" w:hAnsi="Cambria"/>
                <w:sz w:val="19"/>
                <w:szCs w:val="22"/>
              </w:rPr>
            </w:pPr>
            <w:r w:rsidRPr="00F25559">
              <w:rPr>
                <w:rFonts w:ascii="Cambria" w:eastAsia="Times New Roman" w:hAnsi="Cambria"/>
                <w:sz w:val="19"/>
                <w:szCs w:val="22"/>
              </w:rPr>
              <w:t>…</w:t>
            </w:r>
          </w:p>
        </w:tc>
      </w:tr>
      <w:tr w:rsidR="00C2578D" w:rsidRPr="00F25559" w14:paraId="0CFA1856" w14:textId="77777777" w:rsidTr="008D5A96">
        <w:tc>
          <w:tcPr>
            <w:tcW w:w="2663" w:type="dxa"/>
          </w:tcPr>
          <w:p w14:paraId="4621CA00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rPr>
                <w:rFonts w:ascii="Cambria" w:eastAsia="Times New Roman" w:hAnsi="Cambria"/>
                <w:sz w:val="19"/>
                <w:szCs w:val="22"/>
              </w:rPr>
            </w:pP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Balss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sakaru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pakalpojuma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references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mērījumu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punkts</w:t>
            </w:r>
            <w:proofErr w:type="spellEnd"/>
          </w:p>
        </w:tc>
        <w:tc>
          <w:tcPr>
            <w:tcW w:w="6550" w:type="dxa"/>
            <w:gridSpan w:val="5"/>
          </w:tcPr>
          <w:p w14:paraId="194F298F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rPr>
                <w:rFonts w:ascii="Cambria" w:eastAsia="Times New Roman" w:hAnsi="Cambria"/>
                <w:sz w:val="19"/>
                <w:szCs w:val="22"/>
              </w:rPr>
            </w:pP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Atrašanās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vieta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: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Rīga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,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Regulatora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telpās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>.</w:t>
            </w:r>
          </w:p>
        </w:tc>
      </w:tr>
      <w:tr w:rsidR="00C2578D" w:rsidRPr="00F25559" w14:paraId="1EBD07B3" w14:textId="77777777" w:rsidTr="008D5A96">
        <w:tc>
          <w:tcPr>
            <w:tcW w:w="2663" w:type="dxa"/>
          </w:tcPr>
          <w:p w14:paraId="7184565C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rPr>
                <w:rFonts w:ascii="Cambria" w:eastAsia="Times New Roman" w:hAnsi="Cambria"/>
                <w:sz w:val="19"/>
                <w:szCs w:val="22"/>
              </w:rPr>
            </w:pP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Interneta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piekļuves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pakalpojuma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references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mērījumu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punkts</w:t>
            </w:r>
            <w:proofErr w:type="spellEnd"/>
          </w:p>
        </w:tc>
        <w:tc>
          <w:tcPr>
            <w:tcW w:w="6550" w:type="dxa"/>
            <w:gridSpan w:val="5"/>
          </w:tcPr>
          <w:p w14:paraId="7CF1ED52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rPr>
                <w:rFonts w:ascii="Cambria" w:eastAsia="Times New Roman" w:hAnsi="Cambria"/>
                <w:sz w:val="19"/>
                <w:szCs w:val="22"/>
              </w:rPr>
            </w:pP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Atrašanās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vieta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: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Rīga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,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valsts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akciju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sabiedrības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"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Latvijas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Valsts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radio un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televīzijas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centrs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" datu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centrā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>;</w:t>
            </w:r>
          </w:p>
          <w:p w14:paraId="682A6430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rPr>
                <w:rFonts w:ascii="Cambria" w:eastAsia="Times New Roman" w:hAnsi="Cambria"/>
                <w:sz w:val="19"/>
                <w:szCs w:val="22"/>
              </w:rPr>
            </w:pP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Autonomās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sistēmas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numurs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>: AS208995;</w:t>
            </w:r>
          </w:p>
          <w:p w14:paraId="3D5279F4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rPr>
                <w:rFonts w:ascii="Cambria" w:eastAsia="Times New Roman" w:hAnsi="Cambria"/>
                <w:sz w:val="19"/>
                <w:szCs w:val="22"/>
              </w:rPr>
            </w:pP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Domēna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vārds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>: rstest.sprk.gov.lv;</w:t>
            </w:r>
          </w:p>
          <w:p w14:paraId="201D4A6D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rPr>
                <w:rFonts w:ascii="Cambria" w:eastAsia="Times New Roman" w:hAnsi="Cambria"/>
                <w:sz w:val="19"/>
                <w:szCs w:val="22"/>
              </w:rPr>
            </w:pP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Informācija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par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pieslēgumu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: 10 Gbit/s datu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pārraides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savienojums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līdz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vienotam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valsts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interneta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plūsmu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apmaiņas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punktam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(GLV-IX).</w:t>
            </w:r>
          </w:p>
        </w:tc>
      </w:tr>
      <w:tr w:rsidR="00C2578D" w:rsidRPr="00F25559" w14:paraId="53063D2A" w14:textId="77777777" w:rsidTr="008D5A96">
        <w:tc>
          <w:tcPr>
            <w:tcW w:w="2663" w:type="dxa"/>
          </w:tcPr>
          <w:p w14:paraId="54DD182C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rPr>
                <w:rFonts w:ascii="Cambria" w:eastAsia="Times New Roman" w:hAnsi="Cambria"/>
                <w:sz w:val="19"/>
                <w:szCs w:val="22"/>
              </w:rPr>
            </w:pP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Latentuma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,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trīces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un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pakešu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zuduma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koeficienta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lastRenderedPageBreak/>
              <w:t>mērījumiem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izmantotie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mērījumu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šabloni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>:</w:t>
            </w:r>
          </w:p>
        </w:tc>
        <w:tc>
          <w:tcPr>
            <w:tcW w:w="6550" w:type="dxa"/>
            <w:gridSpan w:val="5"/>
          </w:tcPr>
          <w:p w14:paraId="40F52806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rPr>
                <w:rFonts w:ascii="Cambria" w:eastAsia="Times New Roman" w:hAnsi="Cambria"/>
                <w:sz w:val="19"/>
                <w:szCs w:val="22"/>
              </w:rPr>
            </w:pPr>
            <w:r w:rsidRPr="00F25559">
              <w:rPr>
                <w:rFonts w:ascii="Cambria" w:eastAsia="Times New Roman" w:hAnsi="Cambria"/>
                <w:sz w:val="19"/>
                <w:szCs w:val="22"/>
              </w:rPr>
              <w:lastRenderedPageBreak/>
              <w:t xml:space="preserve">1.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Šablons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Nr. 1.</w:t>
            </w:r>
          </w:p>
          <w:p w14:paraId="180D586E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rPr>
                <w:rFonts w:ascii="Cambria" w:eastAsia="Times New Roman" w:hAnsi="Cambria"/>
                <w:sz w:val="19"/>
                <w:szCs w:val="22"/>
              </w:rPr>
            </w:pPr>
            <w:r w:rsidRPr="00F25559">
              <w:rPr>
                <w:rFonts w:ascii="Cambria" w:eastAsia="Times New Roman" w:hAnsi="Cambria"/>
                <w:sz w:val="19"/>
                <w:szCs w:val="22"/>
              </w:rPr>
              <w:t>2. …</w:t>
            </w:r>
          </w:p>
        </w:tc>
      </w:tr>
      <w:tr w:rsidR="00C2578D" w:rsidRPr="00F25559" w14:paraId="72298EF9" w14:textId="77777777" w:rsidTr="008D5A96">
        <w:tc>
          <w:tcPr>
            <w:tcW w:w="2663" w:type="dxa"/>
          </w:tcPr>
          <w:p w14:paraId="31655FDB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rPr>
                <w:rFonts w:ascii="Cambria" w:eastAsia="Times New Roman" w:hAnsi="Cambria"/>
                <w:sz w:val="19"/>
                <w:szCs w:val="22"/>
              </w:rPr>
            </w:pP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Videostraumējuma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pakalpojuma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kvalitātes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mērījumiem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izmantotie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videostraumējumu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resursi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>:</w:t>
            </w:r>
          </w:p>
        </w:tc>
        <w:tc>
          <w:tcPr>
            <w:tcW w:w="6550" w:type="dxa"/>
            <w:gridSpan w:val="5"/>
          </w:tcPr>
          <w:p w14:paraId="191B281B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rPr>
                <w:rFonts w:ascii="Cambria" w:eastAsia="Times New Roman" w:hAnsi="Cambria"/>
                <w:sz w:val="19"/>
                <w:szCs w:val="22"/>
              </w:rPr>
            </w:pPr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1.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Norāde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uz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videostraumējuma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resursu</w:t>
            </w:r>
            <w:proofErr w:type="spellEnd"/>
          </w:p>
          <w:p w14:paraId="41DE5B97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rPr>
                <w:rFonts w:ascii="Cambria" w:eastAsia="Times New Roman" w:hAnsi="Cambria"/>
                <w:sz w:val="19"/>
                <w:szCs w:val="22"/>
              </w:rPr>
            </w:pPr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2.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Norāde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uz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videostraumējuma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resursu</w:t>
            </w:r>
            <w:proofErr w:type="spellEnd"/>
          </w:p>
          <w:p w14:paraId="0A6C8A26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rPr>
                <w:rFonts w:ascii="Cambria" w:eastAsia="Times New Roman" w:hAnsi="Cambria"/>
                <w:sz w:val="19"/>
                <w:szCs w:val="22"/>
              </w:rPr>
            </w:pPr>
            <w:r w:rsidRPr="00F25559">
              <w:rPr>
                <w:rFonts w:ascii="Cambria" w:eastAsia="Times New Roman" w:hAnsi="Cambria"/>
                <w:sz w:val="19"/>
                <w:szCs w:val="22"/>
              </w:rPr>
              <w:t>3. …</w:t>
            </w:r>
          </w:p>
          <w:p w14:paraId="00FC8290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rPr>
                <w:rFonts w:ascii="Cambria" w:eastAsia="Times New Roman" w:hAnsi="Cambria"/>
                <w:sz w:val="19"/>
                <w:szCs w:val="22"/>
              </w:rPr>
            </w:pPr>
            <w:r w:rsidRPr="00F25559">
              <w:rPr>
                <w:rFonts w:ascii="Cambria" w:eastAsia="Times New Roman" w:hAnsi="Cambria"/>
                <w:i/>
                <w:iCs/>
                <w:sz w:val="19"/>
                <w:szCs w:val="14"/>
              </w:rPr>
              <w:t xml:space="preserve">** </w:t>
            </w:r>
            <w:proofErr w:type="spellStart"/>
            <w:r w:rsidRPr="00F25559">
              <w:rPr>
                <w:rFonts w:ascii="Cambria" w:eastAsia="Times New Roman" w:hAnsi="Cambria"/>
                <w:i/>
                <w:iCs/>
                <w:sz w:val="19"/>
                <w:szCs w:val="14"/>
              </w:rPr>
              <w:t>Mērījumu</w:t>
            </w:r>
            <w:proofErr w:type="spellEnd"/>
            <w:r w:rsidRPr="00F25559">
              <w:rPr>
                <w:rFonts w:ascii="Cambria" w:eastAsia="Times New Roman" w:hAnsi="Cambria"/>
                <w:i/>
                <w:iCs/>
                <w:sz w:val="19"/>
                <w:szCs w:val="14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i/>
                <w:iCs/>
                <w:sz w:val="19"/>
                <w:szCs w:val="14"/>
              </w:rPr>
              <w:t>plānā</w:t>
            </w:r>
            <w:proofErr w:type="spellEnd"/>
            <w:r w:rsidRPr="00F25559">
              <w:rPr>
                <w:rFonts w:ascii="Cambria" w:eastAsia="Times New Roman" w:hAnsi="Cambria"/>
                <w:i/>
                <w:iCs/>
                <w:sz w:val="19"/>
                <w:szCs w:val="14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i/>
                <w:iCs/>
                <w:sz w:val="19"/>
                <w:szCs w:val="14"/>
              </w:rPr>
              <w:t>norādīto</w:t>
            </w:r>
            <w:proofErr w:type="spellEnd"/>
            <w:r w:rsidRPr="00F25559">
              <w:rPr>
                <w:rFonts w:ascii="Cambria" w:eastAsia="Times New Roman" w:hAnsi="Cambria"/>
                <w:i/>
                <w:iCs/>
                <w:sz w:val="19"/>
                <w:szCs w:val="14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i/>
                <w:iCs/>
                <w:sz w:val="19"/>
                <w:szCs w:val="14"/>
              </w:rPr>
              <w:t>videostraumējuma</w:t>
            </w:r>
            <w:proofErr w:type="spellEnd"/>
            <w:r w:rsidRPr="00F25559">
              <w:rPr>
                <w:rFonts w:ascii="Cambria" w:eastAsia="Times New Roman" w:hAnsi="Cambria"/>
                <w:i/>
                <w:iCs/>
                <w:sz w:val="19"/>
                <w:szCs w:val="14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i/>
                <w:iCs/>
                <w:sz w:val="19"/>
                <w:szCs w:val="14"/>
              </w:rPr>
              <w:t>resursu</w:t>
            </w:r>
            <w:proofErr w:type="spellEnd"/>
            <w:r w:rsidRPr="00F25559">
              <w:rPr>
                <w:rFonts w:ascii="Cambria" w:eastAsia="Times New Roman" w:hAnsi="Cambria"/>
                <w:i/>
                <w:iCs/>
                <w:sz w:val="19"/>
                <w:szCs w:val="14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i/>
                <w:iCs/>
                <w:sz w:val="19"/>
                <w:szCs w:val="14"/>
              </w:rPr>
              <w:t>nepieejamības</w:t>
            </w:r>
            <w:proofErr w:type="spellEnd"/>
            <w:r w:rsidRPr="00F25559">
              <w:rPr>
                <w:rFonts w:ascii="Cambria" w:eastAsia="Times New Roman" w:hAnsi="Cambria"/>
                <w:i/>
                <w:iCs/>
                <w:sz w:val="19"/>
                <w:szCs w:val="14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i/>
                <w:iCs/>
                <w:sz w:val="19"/>
                <w:szCs w:val="14"/>
              </w:rPr>
              <w:t>gadījumā</w:t>
            </w:r>
            <w:proofErr w:type="spellEnd"/>
            <w:r w:rsidRPr="00F25559">
              <w:rPr>
                <w:rFonts w:ascii="Cambria" w:eastAsia="Times New Roman" w:hAnsi="Cambria"/>
                <w:i/>
                <w:iCs/>
                <w:sz w:val="19"/>
                <w:szCs w:val="14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i/>
                <w:iCs/>
                <w:sz w:val="19"/>
                <w:szCs w:val="14"/>
              </w:rPr>
              <w:t>tos</w:t>
            </w:r>
            <w:proofErr w:type="spellEnd"/>
            <w:r w:rsidRPr="00F25559">
              <w:rPr>
                <w:rFonts w:ascii="Cambria" w:eastAsia="Times New Roman" w:hAnsi="Cambria"/>
                <w:i/>
                <w:iCs/>
                <w:sz w:val="19"/>
                <w:szCs w:val="14"/>
              </w:rPr>
              <w:t xml:space="preserve"> var </w:t>
            </w:r>
            <w:proofErr w:type="spellStart"/>
            <w:r w:rsidRPr="00F25559">
              <w:rPr>
                <w:rFonts w:ascii="Cambria" w:eastAsia="Times New Roman" w:hAnsi="Cambria"/>
                <w:i/>
                <w:iCs/>
                <w:sz w:val="19"/>
                <w:szCs w:val="14"/>
              </w:rPr>
              <w:t>nomainīt</w:t>
            </w:r>
            <w:proofErr w:type="spellEnd"/>
            <w:r w:rsidRPr="00F25559">
              <w:rPr>
                <w:rFonts w:ascii="Cambria" w:eastAsia="Times New Roman" w:hAnsi="Cambria"/>
                <w:i/>
                <w:iCs/>
                <w:sz w:val="19"/>
                <w:szCs w:val="14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i/>
                <w:iCs/>
                <w:sz w:val="19"/>
                <w:szCs w:val="14"/>
              </w:rPr>
              <w:t>pret</w:t>
            </w:r>
            <w:proofErr w:type="spellEnd"/>
            <w:r w:rsidRPr="00F25559">
              <w:rPr>
                <w:rFonts w:ascii="Cambria" w:eastAsia="Times New Roman" w:hAnsi="Cambria"/>
                <w:i/>
                <w:iCs/>
                <w:sz w:val="19"/>
                <w:szCs w:val="14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i/>
                <w:iCs/>
                <w:sz w:val="19"/>
                <w:szCs w:val="14"/>
              </w:rPr>
              <w:t>līdzvērtīgiem</w:t>
            </w:r>
            <w:proofErr w:type="spellEnd"/>
            <w:r w:rsidRPr="00F25559">
              <w:rPr>
                <w:rFonts w:ascii="Cambria" w:eastAsia="Times New Roman" w:hAnsi="Cambria"/>
                <w:i/>
                <w:iCs/>
                <w:sz w:val="19"/>
                <w:szCs w:val="14"/>
              </w:rPr>
              <w:t>.</w:t>
            </w:r>
          </w:p>
        </w:tc>
      </w:tr>
      <w:tr w:rsidR="00C2578D" w:rsidRPr="00F25559" w14:paraId="3C680B44" w14:textId="77777777" w:rsidTr="008D5A96">
        <w:tc>
          <w:tcPr>
            <w:tcW w:w="2663" w:type="dxa"/>
          </w:tcPr>
          <w:p w14:paraId="3F5EDD4B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rPr>
                <w:rFonts w:ascii="Cambria" w:eastAsia="Times New Roman" w:hAnsi="Cambria"/>
                <w:sz w:val="19"/>
                <w:szCs w:val="22"/>
              </w:rPr>
            </w:pP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Tīmekļa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satura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pārlūkošanas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kvalitātes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mērījumiem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izmantotās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tīmekļvietnes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: </w:t>
            </w:r>
          </w:p>
        </w:tc>
        <w:tc>
          <w:tcPr>
            <w:tcW w:w="6550" w:type="dxa"/>
            <w:gridSpan w:val="5"/>
          </w:tcPr>
          <w:p w14:paraId="355C6EC6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rPr>
                <w:rFonts w:ascii="Cambria" w:eastAsia="Times New Roman" w:hAnsi="Cambria"/>
                <w:sz w:val="19"/>
                <w:szCs w:val="22"/>
              </w:rPr>
            </w:pPr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1. Maza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izmēra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tīmekļvietnes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>:</w:t>
            </w:r>
          </w:p>
          <w:p w14:paraId="36126451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rPr>
                <w:rFonts w:ascii="Cambria" w:eastAsia="Times New Roman" w:hAnsi="Cambria"/>
                <w:sz w:val="19"/>
                <w:szCs w:val="22"/>
              </w:rPr>
            </w:pPr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1.1.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Norāde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uz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maza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izmēra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tīmekļvietni</w:t>
            </w:r>
            <w:proofErr w:type="spellEnd"/>
          </w:p>
          <w:p w14:paraId="7A9F4EB7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rPr>
                <w:rFonts w:ascii="Cambria" w:eastAsia="Times New Roman" w:hAnsi="Cambria"/>
                <w:sz w:val="19"/>
                <w:szCs w:val="22"/>
              </w:rPr>
            </w:pPr>
            <w:r w:rsidRPr="00F25559">
              <w:rPr>
                <w:rFonts w:ascii="Cambria" w:eastAsia="Times New Roman" w:hAnsi="Cambria"/>
                <w:sz w:val="19"/>
                <w:szCs w:val="22"/>
              </w:rPr>
              <w:t>1.2. …</w:t>
            </w:r>
          </w:p>
          <w:p w14:paraId="4C9BB3C6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rPr>
                <w:rFonts w:ascii="Cambria" w:eastAsia="Times New Roman" w:hAnsi="Cambria"/>
                <w:sz w:val="19"/>
                <w:szCs w:val="22"/>
              </w:rPr>
            </w:pPr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2.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Vidēja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izmēra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tīmekļvietnes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>:</w:t>
            </w:r>
          </w:p>
          <w:p w14:paraId="0C4C7EFC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rPr>
                <w:rFonts w:ascii="Cambria" w:eastAsia="Times New Roman" w:hAnsi="Cambria"/>
                <w:sz w:val="19"/>
                <w:szCs w:val="22"/>
              </w:rPr>
            </w:pPr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2.1.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Norāde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uz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vizēja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izmēra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tīmekļvietni</w:t>
            </w:r>
            <w:proofErr w:type="spellEnd"/>
          </w:p>
          <w:p w14:paraId="6DB04B08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rPr>
                <w:rFonts w:ascii="Cambria" w:eastAsia="Times New Roman" w:hAnsi="Cambria"/>
                <w:sz w:val="19"/>
                <w:szCs w:val="22"/>
              </w:rPr>
            </w:pPr>
            <w:r w:rsidRPr="00F25559">
              <w:rPr>
                <w:rFonts w:ascii="Cambria" w:eastAsia="Times New Roman" w:hAnsi="Cambria"/>
                <w:sz w:val="19"/>
                <w:szCs w:val="22"/>
              </w:rPr>
              <w:t>2.2. …</w:t>
            </w:r>
          </w:p>
          <w:p w14:paraId="1F3B68AC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rPr>
                <w:rFonts w:ascii="Cambria" w:eastAsia="Times New Roman" w:hAnsi="Cambria"/>
                <w:sz w:val="19"/>
                <w:szCs w:val="22"/>
              </w:rPr>
            </w:pPr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3. Liela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izmēra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tīmekļvietnes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>:</w:t>
            </w:r>
          </w:p>
          <w:p w14:paraId="452B3E37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rPr>
                <w:rFonts w:ascii="Cambria" w:eastAsia="Times New Roman" w:hAnsi="Cambria"/>
                <w:sz w:val="19"/>
                <w:szCs w:val="22"/>
              </w:rPr>
            </w:pPr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3.1.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Norāde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uz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liela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izmēra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tīmekļvietni</w:t>
            </w:r>
            <w:proofErr w:type="spellEnd"/>
          </w:p>
          <w:p w14:paraId="26FE9282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rPr>
                <w:rFonts w:ascii="Cambria" w:eastAsia="Times New Roman" w:hAnsi="Cambria"/>
                <w:sz w:val="19"/>
                <w:szCs w:val="22"/>
              </w:rPr>
            </w:pPr>
            <w:r w:rsidRPr="00F25559">
              <w:rPr>
                <w:rFonts w:ascii="Cambria" w:eastAsia="Times New Roman" w:hAnsi="Cambria"/>
                <w:sz w:val="19"/>
                <w:szCs w:val="22"/>
              </w:rPr>
              <w:t>3.2. …</w:t>
            </w:r>
          </w:p>
          <w:p w14:paraId="0F47467E" w14:textId="77777777" w:rsidR="00C2578D" w:rsidRPr="00F25559" w:rsidRDefault="00C2578D" w:rsidP="008D5A96">
            <w:pPr>
              <w:suppressAutoHyphens/>
              <w:jc w:val="left"/>
              <w:rPr>
                <w:rFonts w:ascii="Cambria" w:eastAsia="Times New Roman" w:hAnsi="Cambria"/>
                <w:sz w:val="19"/>
              </w:rPr>
            </w:pPr>
            <w:r w:rsidRPr="00F25559">
              <w:rPr>
                <w:rFonts w:ascii="Cambria" w:eastAsia="Times New Roman" w:hAnsi="Cambria"/>
                <w:i/>
                <w:iCs/>
                <w:sz w:val="19"/>
                <w:szCs w:val="14"/>
              </w:rPr>
              <w:t>*** Mērījumu plānā norādīto tīmekļvietņu nepieejamības gadījumā tās var nomainīt pret līdzvērtīgām.</w:t>
            </w:r>
          </w:p>
        </w:tc>
      </w:tr>
      <w:tr w:rsidR="00C2578D" w:rsidRPr="00F25559" w14:paraId="17C7BA6F" w14:textId="77777777" w:rsidTr="008D5A96">
        <w:tc>
          <w:tcPr>
            <w:tcW w:w="2663" w:type="dxa"/>
          </w:tcPr>
          <w:p w14:paraId="7E851215" w14:textId="77777777" w:rsidR="00C2578D" w:rsidRPr="00F25559" w:rsidRDefault="00C2578D" w:rsidP="00C2578D">
            <w:pPr>
              <w:pStyle w:val="ListParagraph"/>
              <w:suppressAutoHyphens/>
              <w:spacing w:after="0"/>
              <w:ind w:left="0"/>
              <w:contextualSpacing w:val="0"/>
              <w:rPr>
                <w:rFonts w:ascii="Cambria" w:eastAsia="Times New Roman" w:hAnsi="Cambria"/>
                <w:sz w:val="19"/>
                <w:szCs w:val="22"/>
              </w:rPr>
            </w:pP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Interneta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ziņojumapmaiņas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kvalitātes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mērījumiem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izmantotās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lietotnes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>:</w:t>
            </w:r>
          </w:p>
        </w:tc>
        <w:tc>
          <w:tcPr>
            <w:tcW w:w="6550" w:type="dxa"/>
            <w:gridSpan w:val="5"/>
          </w:tcPr>
          <w:p w14:paraId="52139C6D" w14:textId="77777777" w:rsidR="00C2578D" w:rsidRPr="00F25559" w:rsidRDefault="00C2578D" w:rsidP="008D5A96">
            <w:pPr>
              <w:suppressAutoHyphens/>
              <w:jc w:val="left"/>
              <w:rPr>
                <w:rFonts w:ascii="Cambria" w:eastAsia="Times New Roman" w:hAnsi="Cambria"/>
                <w:sz w:val="19"/>
              </w:rPr>
            </w:pPr>
            <w:r w:rsidRPr="00F25559">
              <w:rPr>
                <w:rFonts w:ascii="Cambria" w:eastAsia="Times New Roman" w:hAnsi="Cambria"/>
                <w:sz w:val="19"/>
                <w:lang w:eastAsia="ja-JP"/>
              </w:rPr>
              <w:t xml:space="preserve">1. </w:t>
            </w:r>
            <w:r w:rsidRPr="00F25559">
              <w:rPr>
                <w:rFonts w:ascii="Cambria" w:eastAsia="Times New Roman" w:hAnsi="Cambria"/>
                <w:sz w:val="19"/>
              </w:rPr>
              <w:t>Lietotne Nr. 1.</w:t>
            </w:r>
          </w:p>
          <w:p w14:paraId="5564D18C" w14:textId="77777777" w:rsidR="00C2578D" w:rsidRPr="00F25559" w:rsidRDefault="00C2578D" w:rsidP="008D5A96">
            <w:pPr>
              <w:suppressAutoHyphens/>
              <w:jc w:val="left"/>
              <w:rPr>
                <w:rFonts w:ascii="Cambria" w:eastAsia="Times New Roman" w:hAnsi="Cambria"/>
                <w:sz w:val="19"/>
              </w:rPr>
            </w:pPr>
            <w:r w:rsidRPr="00F25559">
              <w:rPr>
                <w:rFonts w:ascii="Cambria" w:eastAsia="Times New Roman" w:hAnsi="Cambria"/>
                <w:sz w:val="19"/>
                <w:lang w:eastAsia="ja-JP"/>
              </w:rPr>
              <w:t xml:space="preserve">2. </w:t>
            </w:r>
            <w:r w:rsidRPr="00F25559">
              <w:rPr>
                <w:rFonts w:ascii="Cambria" w:eastAsia="Times New Roman" w:hAnsi="Cambria"/>
                <w:sz w:val="19"/>
              </w:rPr>
              <w:t>…</w:t>
            </w:r>
          </w:p>
        </w:tc>
      </w:tr>
      <w:tr w:rsidR="00C2578D" w:rsidRPr="00F25559" w14:paraId="2706786E" w14:textId="77777777" w:rsidTr="008D5A96">
        <w:tc>
          <w:tcPr>
            <w:tcW w:w="2663" w:type="dxa"/>
          </w:tcPr>
          <w:p w14:paraId="6447EE3E" w14:textId="77777777" w:rsidR="00C2578D" w:rsidRPr="00F25559" w:rsidRDefault="00C2578D" w:rsidP="008D5A96">
            <w:pPr>
              <w:pStyle w:val="ListParagraph"/>
              <w:suppressAutoHyphens/>
              <w:spacing w:after="0"/>
              <w:ind w:left="0"/>
              <w:contextualSpacing w:val="0"/>
              <w:rPr>
                <w:rFonts w:ascii="Cambria" w:eastAsia="Times New Roman" w:hAnsi="Cambria"/>
                <w:sz w:val="19"/>
                <w:szCs w:val="22"/>
              </w:rPr>
            </w:pP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Mērījumu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rezultātu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novērtēšanas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 xml:space="preserve"> </w:t>
            </w:r>
            <w:proofErr w:type="spellStart"/>
            <w:r w:rsidRPr="00F25559">
              <w:rPr>
                <w:rFonts w:ascii="Cambria" w:eastAsia="Times New Roman" w:hAnsi="Cambria"/>
                <w:sz w:val="19"/>
                <w:szCs w:val="22"/>
              </w:rPr>
              <w:t>metode</w:t>
            </w:r>
            <w:proofErr w:type="spellEnd"/>
            <w:r w:rsidRPr="00F25559">
              <w:rPr>
                <w:rFonts w:ascii="Cambria" w:eastAsia="Times New Roman" w:hAnsi="Cambria"/>
                <w:sz w:val="19"/>
                <w:szCs w:val="22"/>
              </w:rPr>
              <w:t>:</w:t>
            </w:r>
          </w:p>
        </w:tc>
        <w:tc>
          <w:tcPr>
            <w:tcW w:w="6550" w:type="dxa"/>
            <w:gridSpan w:val="5"/>
          </w:tcPr>
          <w:p w14:paraId="368BAA06" w14:textId="77777777" w:rsidR="00C2578D" w:rsidRPr="00F25559" w:rsidRDefault="00C2578D" w:rsidP="008D5A96">
            <w:pPr>
              <w:suppressAutoHyphens/>
              <w:jc w:val="left"/>
              <w:rPr>
                <w:rFonts w:ascii="Cambria" w:eastAsia="Times New Roman" w:hAnsi="Cambria"/>
                <w:sz w:val="19"/>
              </w:rPr>
            </w:pPr>
            <w:r w:rsidRPr="00F25559">
              <w:rPr>
                <w:rFonts w:ascii="Cambria" w:eastAsia="Times New Roman" w:hAnsi="Cambria"/>
                <w:sz w:val="19"/>
              </w:rPr>
              <w:t>Nosaukums un versija</w:t>
            </w:r>
          </w:p>
        </w:tc>
      </w:tr>
    </w:tbl>
    <w:p w14:paraId="79292690" w14:textId="77777777" w:rsidR="00FF60D4" w:rsidRDefault="00FF60D4"/>
    <w:sectPr w:rsidR="00FF60D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78D"/>
    <w:rsid w:val="00773B89"/>
    <w:rsid w:val="00937BEF"/>
    <w:rsid w:val="00C2578D"/>
    <w:rsid w:val="00C33CC6"/>
    <w:rsid w:val="00CA3437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3EF85"/>
  <w15:chartTrackingRefBased/>
  <w15:docId w15:val="{333D47C0-3A5D-4D33-BFC6-D66A662E6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78D"/>
    <w:pPr>
      <w:spacing w:after="0" w:line="240" w:lineRule="auto"/>
      <w:jc w:val="both"/>
    </w:pPr>
    <w:rPr>
      <w:rFonts w:ascii="Times New Roman" w:eastAsia="Calibri" w:hAnsi="Times New Roman" w:cs="Times New Roman"/>
      <w:kern w:val="0"/>
      <w:szCs w:val="22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578D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578D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578D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578D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578D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578D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578D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578D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578D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57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57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57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57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57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57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57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57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57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578D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257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578D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257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578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257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578D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257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57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57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57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742</Words>
  <Characters>4235</Characters>
  <Application>Microsoft Office Word</Application>
  <DocSecurity>0</DocSecurity>
  <Lines>35</Lines>
  <Paragraphs>9</Paragraphs>
  <ScaleCrop>false</ScaleCrop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Spulģe</dc:creator>
  <cp:keywords/>
  <dc:description/>
  <cp:lastModifiedBy>Sandra Spulģe</cp:lastModifiedBy>
  <cp:revision>1</cp:revision>
  <dcterms:created xsi:type="dcterms:W3CDTF">2026-07-01T05:47:00Z</dcterms:created>
  <dcterms:modified xsi:type="dcterms:W3CDTF">2026-07-01T05:49:00Z</dcterms:modified>
</cp:coreProperties>
</file>