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392D8" w14:textId="77777777" w:rsidR="009F7A29" w:rsidRDefault="009F7A29" w:rsidP="009F7A29">
      <w:pPr>
        <w:overflowPunct w:val="0"/>
        <w:autoSpaceDE w:val="0"/>
        <w:autoSpaceDN w:val="0"/>
        <w:adjustRightInd w:val="0"/>
        <w:spacing w:after="0" w:line="240" w:lineRule="auto"/>
        <w:jc w:val="right"/>
        <w:textAlignment w:val="baseline"/>
        <w:rPr>
          <w:sz w:val="28"/>
          <w:szCs w:val="28"/>
        </w:rPr>
      </w:pPr>
      <w:bookmarkStart w:id="0" w:name="_Hlk185427853"/>
      <w:bookmarkStart w:id="1" w:name="_Hlk90283820"/>
      <w:bookmarkStart w:id="2" w:name="_Hlk125472141"/>
      <w:r>
        <w:rPr>
          <w:sz w:val="28"/>
          <w:szCs w:val="28"/>
        </w:rPr>
        <w:t xml:space="preserve">2. pielikums </w:t>
      </w:r>
    </w:p>
    <w:p w14:paraId="27A54E00" w14:textId="77777777" w:rsidR="009F7A29" w:rsidRDefault="009F7A29" w:rsidP="009F7A29">
      <w:pPr>
        <w:overflowPunct w:val="0"/>
        <w:autoSpaceDE w:val="0"/>
        <w:autoSpaceDN w:val="0"/>
        <w:adjustRightInd w:val="0"/>
        <w:spacing w:after="0" w:line="240" w:lineRule="auto"/>
        <w:jc w:val="right"/>
        <w:textAlignment w:val="baseline"/>
        <w:rPr>
          <w:sz w:val="28"/>
          <w:szCs w:val="28"/>
        </w:rPr>
      </w:pPr>
      <w:r>
        <w:rPr>
          <w:sz w:val="28"/>
          <w:szCs w:val="28"/>
        </w:rPr>
        <w:t xml:space="preserve">Ministru kabineta </w:t>
      </w:r>
    </w:p>
    <w:p w14:paraId="0BAE0E33" w14:textId="77777777" w:rsidR="009F7A29" w:rsidRDefault="009F7A29" w:rsidP="009F7A29">
      <w:pPr>
        <w:overflowPunct w:val="0"/>
        <w:autoSpaceDE w:val="0"/>
        <w:autoSpaceDN w:val="0"/>
        <w:adjustRightInd w:val="0"/>
        <w:spacing w:after="0" w:line="240" w:lineRule="auto"/>
        <w:jc w:val="right"/>
        <w:textAlignment w:val="baseline"/>
        <w:rPr>
          <w:sz w:val="28"/>
          <w:szCs w:val="28"/>
        </w:rPr>
      </w:pPr>
      <w:r>
        <w:rPr>
          <w:sz w:val="28"/>
          <w:szCs w:val="28"/>
        </w:rPr>
        <w:t>2026. gada 2. jūnija</w:t>
      </w:r>
    </w:p>
    <w:p w14:paraId="2F6376D9" w14:textId="77777777" w:rsidR="009F7A29" w:rsidRDefault="009F7A29" w:rsidP="009F7A29">
      <w:pPr>
        <w:spacing w:after="0" w:line="240" w:lineRule="auto"/>
        <w:jc w:val="right"/>
        <w:rPr>
          <w:sz w:val="28"/>
          <w:szCs w:val="28"/>
        </w:rPr>
      </w:pPr>
      <w:r>
        <w:rPr>
          <w:sz w:val="28"/>
          <w:szCs w:val="28"/>
        </w:rPr>
        <w:t xml:space="preserve">rīkojumam Nr. </w:t>
      </w:r>
      <w:r>
        <w:rPr>
          <w:sz w:val="28"/>
          <w:szCs w:val="28"/>
        </w:rPr>
        <w:t>316</w:t>
      </w:r>
    </w:p>
    <w:p w14:paraId="15D31EC7" w14:textId="77777777" w:rsidR="009F7A29" w:rsidRDefault="009F7A29" w:rsidP="009F7A29">
      <w:pPr>
        <w:spacing w:after="0" w:line="240" w:lineRule="auto"/>
        <w:jc w:val="right"/>
        <w:rPr>
          <w:sz w:val="28"/>
          <w:szCs w:val="28"/>
        </w:rPr>
      </w:pPr>
    </w:p>
    <w:p w14:paraId="67C53BE2" w14:textId="5F5077C1" w:rsidR="007800CB" w:rsidRPr="007800CB" w:rsidRDefault="009F7A29" w:rsidP="009F7A29">
      <w:pPr>
        <w:overflowPunct w:val="0"/>
        <w:autoSpaceDE w:val="0"/>
        <w:autoSpaceDN w:val="0"/>
        <w:adjustRightInd w:val="0"/>
        <w:spacing w:after="0" w:line="240" w:lineRule="auto"/>
        <w:jc w:val="right"/>
        <w:textAlignment w:val="baseline"/>
        <w:rPr>
          <w:rFonts w:cstheme="minorHAnsi"/>
          <w:sz w:val="28"/>
          <w:szCs w:val="28"/>
        </w:rPr>
      </w:pPr>
      <w:r>
        <w:rPr>
          <w:sz w:val="28"/>
          <w:szCs w:val="28"/>
        </w:rPr>
        <w:t>"</w:t>
      </w:r>
      <w:bookmarkEnd w:id="0"/>
      <w:r w:rsidR="007800CB">
        <w:rPr>
          <w:rFonts w:cstheme="minorHAnsi"/>
          <w:sz w:val="28"/>
          <w:szCs w:val="28"/>
        </w:rPr>
        <w:t>2</w:t>
      </w:r>
      <w:r w:rsidR="007800CB" w:rsidRPr="007800CB">
        <w:rPr>
          <w:rFonts w:cstheme="minorHAnsi"/>
          <w:sz w:val="28"/>
          <w:szCs w:val="28"/>
        </w:rPr>
        <w:t xml:space="preserve">. pielikums </w:t>
      </w:r>
    </w:p>
    <w:p w14:paraId="14973721" w14:textId="77777777" w:rsidR="007800CB" w:rsidRPr="007800CB" w:rsidRDefault="007800CB" w:rsidP="007800CB">
      <w:pPr>
        <w:overflowPunct w:val="0"/>
        <w:autoSpaceDE w:val="0"/>
        <w:autoSpaceDN w:val="0"/>
        <w:adjustRightInd w:val="0"/>
        <w:spacing w:after="0" w:line="240" w:lineRule="auto"/>
        <w:jc w:val="right"/>
        <w:textAlignment w:val="baseline"/>
        <w:rPr>
          <w:rFonts w:cstheme="minorHAnsi"/>
          <w:sz w:val="28"/>
          <w:szCs w:val="28"/>
        </w:rPr>
      </w:pPr>
      <w:r w:rsidRPr="007800CB">
        <w:rPr>
          <w:rFonts w:cstheme="minorHAnsi"/>
          <w:sz w:val="28"/>
          <w:szCs w:val="28"/>
        </w:rPr>
        <w:t xml:space="preserve">Ministru kabineta </w:t>
      </w:r>
    </w:p>
    <w:p w14:paraId="082AA14B" w14:textId="77777777" w:rsidR="007800CB" w:rsidRPr="007800CB" w:rsidRDefault="007800CB" w:rsidP="007800CB">
      <w:pPr>
        <w:overflowPunct w:val="0"/>
        <w:autoSpaceDE w:val="0"/>
        <w:autoSpaceDN w:val="0"/>
        <w:adjustRightInd w:val="0"/>
        <w:spacing w:after="0" w:line="240" w:lineRule="auto"/>
        <w:jc w:val="right"/>
        <w:textAlignment w:val="baseline"/>
        <w:rPr>
          <w:rFonts w:cstheme="minorHAnsi"/>
          <w:sz w:val="28"/>
          <w:szCs w:val="28"/>
        </w:rPr>
      </w:pPr>
      <w:r w:rsidRPr="007800CB">
        <w:rPr>
          <w:rFonts w:cstheme="minorHAnsi"/>
          <w:sz w:val="28"/>
          <w:szCs w:val="28"/>
        </w:rPr>
        <w:t>2024. gada 20. augusta</w:t>
      </w:r>
    </w:p>
    <w:p w14:paraId="667A657A" w14:textId="77777777" w:rsidR="007800CB" w:rsidRPr="007800CB" w:rsidRDefault="007800CB" w:rsidP="007800CB">
      <w:pPr>
        <w:spacing w:after="0" w:line="240" w:lineRule="auto"/>
        <w:jc w:val="right"/>
        <w:rPr>
          <w:rFonts w:cstheme="minorHAnsi"/>
        </w:rPr>
      </w:pPr>
      <w:r w:rsidRPr="007800CB">
        <w:rPr>
          <w:rFonts w:cstheme="minorHAnsi"/>
          <w:sz w:val="28"/>
          <w:szCs w:val="28"/>
        </w:rPr>
        <w:t>rīkojumam Nr. 687</w:t>
      </w:r>
    </w:p>
    <w:bookmarkEnd w:id="1"/>
    <w:p w14:paraId="33918BD7" w14:textId="77777777" w:rsidR="007800CB" w:rsidRDefault="007800CB" w:rsidP="007800CB">
      <w:pPr>
        <w:spacing w:after="0" w:line="240" w:lineRule="auto"/>
        <w:jc w:val="center"/>
        <w:rPr>
          <w:b/>
          <w:bCs/>
          <w:sz w:val="28"/>
          <w:szCs w:val="28"/>
        </w:rPr>
      </w:pPr>
    </w:p>
    <w:p w14:paraId="7E286F48" w14:textId="5BCF1CD2" w:rsidR="000570B3" w:rsidRPr="00DA4398" w:rsidRDefault="001763D9" w:rsidP="007800CB">
      <w:pPr>
        <w:spacing w:after="0" w:line="240" w:lineRule="auto"/>
        <w:jc w:val="center"/>
        <w:rPr>
          <w:b/>
          <w:bCs/>
          <w:sz w:val="28"/>
          <w:szCs w:val="28"/>
        </w:rPr>
      </w:pPr>
      <w:r w:rsidRPr="00DA4398">
        <w:rPr>
          <w:b/>
          <w:bCs/>
          <w:sz w:val="28"/>
          <w:szCs w:val="28"/>
        </w:rPr>
        <w:t xml:space="preserve">Centralizētas funkcijas vai </w:t>
      </w:r>
      <w:r w:rsidR="00761A5F" w:rsidRPr="00DA4398">
        <w:rPr>
          <w:b/>
          <w:bCs/>
          <w:sz w:val="28"/>
          <w:szCs w:val="28"/>
        </w:rPr>
        <w:t>koplietošanas pakalpojumu attīstības plāns</w:t>
      </w:r>
    </w:p>
    <w:bookmarkEnd w:id="2"/>
    <w:p w14:paraId="02F7526F" w14:textId="77777777" w:rsidR="007800CB" w:rsidRDefault="007800CB" w:rsidP="007800CB">
      <w:pPr>
        <w:spacing w:after="0" w:line="240" w:lineRule="auto"/>
        <w:jc w:val="center"/>
        <w:rPr>
          <w:b/>
          <w:bCs/>
        </w:rPr>
      </w:pPr>
    </w:p>
    <w:p w14:paraId="586303B0" w14:textId="1CAA65AE" w:rsidR="007800CB" w:rsidRDefault="00463B48" w:rsidP="00F11A6E">
      <w:pPr>
        <w:spacing w:after="0" w:line="240" w:lineRule="auto"/>
        <w:ind w:firstLine="709"/>
        <w:jc w:val="center"/>
        <w:rPr>
          <w:b/>
          <w:bCs/>
        </w:rPr>
      </w:pPr>
      <w:r>
        <w:rPr>
          <w:b/>
          <w:bCs/>
        </w:rPr>
        <w:t>1. </w:t>
      </w:r>
      <w:r w:rsidR="00C420CC" w:rsidRPr="00463B48">
        <w:rPr>
          <w:b/>
          <w:bCs/>
        </w:rPr>
        <w:t>Centralizētā funkcija vai koplietošanas pakalpojums (turpmāk – pakalpojums)</w:t>
      </w:r>
    </w:p>
    <w:tbl>
      <w:tblPr>
        <w:tblStyle w:val="TableGrid"/>
        <w:tblW w:w="9209" w:type="dxa"/>
        <w:tblLook w:val="04A0" w:firstRow="1" w:lastRow="0" w:firstColumn="1" w:lastColumn="0" w:noHBand="0" w:noVBand="1"/>
      </w:tblPr>
      <w:tblGrid>
        <w:gridCol w:w="9209"/>
      </w:tblGrid>
      <w:tr w:rsidR="009708A0" w:rsidRPr="009708A0" w14:paraId="1DE87649" w14:textId="77777777" w:rsidTr="2A79B657">
        <w:tc>
          <w:tcPr>
            <w:tcW w:w="9209" w:type="dxa"/>
          </w:tcPr>
          <w:p w14:paraId="7F250359" w14:textId="72E464BA" w:rsidR="00A14246" w:rsidRPr="007800CB" w:rsidRDefault="00A14246" w:rsidP="004111DB">
            <w:pPr>
              <w:pStyle w:val="ListParagraph"/>
              <w:spacing w:before="120"/>
              <w:ind w:left="0"/>
              <w:contextualSpacing w:val="0"/>
              <w:jc w:val="both"/>
              <w:rPr>
                <w:i/>
                <w:iCs/>
              </w:rPr>
            </w:pPr>
            <w:r w:rsidRPr="007800CB">
              <w:rPr>
                <w:i/>
                <w:iCs/>
              </w:rPr>
              <w:t>Norāda pakalpojuma saturu atspoguļojošu nosaukumu un īsu satura aprak</w:t>
            </w:r>
            <w:r w:rsidR="000570B3" w:rsidRPr="007800CB">
              <w:rPr>
                <w:i/>
                <w:iCs/>
              </w:rPr>
              <w:t>s</w:t>
            </w:r>
            <w:r w:rsidRPr="007800CB">
              <w:rPr>
                <w:i/>
                <w:iCs/>
              </w:rPr>
              <w:t>tu, kas obligāti ietver pakalpojuma sniegšanas un saņemšanas galvenos nosacījumus</w:t>
            </w:r>
            <w:r w:rsidR="004111DB" w:rsidRPr="007800CB">
              <w:rPr>
                <w:i/>
                <w:iCs/>
              </w:rPr>
              <w:t>.</w:t>
            </w:r>
          </w:p>
          <w:p w14:paraId="2463840F" w14:textId="2C5E8C54" w:rsidR="00B57FC4" w:rsidRDefault="00670894" w:rsidP="2A79B657">
            <w:pPr>
              <w:shd w:val="clear" w:color="auto" w:fill="FFFFFF" w:themeFill="background1"/>
              <w:spacing w:before="120"/>
              <w:jc w:val="both"/>
              <w:rPr>
                <w:rFonts w:eastAsia="Times New Roman"/>
                <w:b/>
                <w:bCs/>
                <w:lang w:eastAsia="lv-LV"/>
              </w:rPr>
            </w:pPr>
            <w:r w:rsidRPr="2A79B657">
              <w:rPr>
                <w:rFonts w:eastAsia="Times New Roman"/>
                <w:b/>
                <w:bCs/>
                <w:lang w:eastAsia="lv-LV"/>
              </w:rPr>
              <w:t xml:space="preserve">Atvieglojumu pārvaldības </w:t>
            </w:r>
            <w:r w:rsidR="00CB3481" w:rsidRPr="2A79B657">
              <w:rPr>
                <w:rFonts w:eastAsia="Times New Roman"/>
                <w:b/>
                <w:bCs/>
                <w:lang w:eastAsia="lv-LV"/>
              </w:rPr>
              <w:t>pakalpojum</w:t>
            </w:r>
            <w:r w:rsidR="007C6909">
              <w:rPr>
                <w:rFonts w:eastAsia="Times New Roman"/>
                <w:b/>
                <w:bCs/>
                <w:lang w:eastAsia="lv-LV"/>
              </w:rPr>
              <w:t>s</w:t>
            </w:r>
            <w:r w:rsidR="00CB3481" w:rsidRPr="2A79B657">
              <w:rPr>
                <w:rFonts w:eastAsia="Times New Roman"/>
                <w:b/>
                <w:bCs/>
                <w:lang w:eastAsia="lv-LV"/>
              </w:rPr>
              <w:t xml:space="preserve"> </w:t>
            </w:r>
          </w:p>
          <w:p w14:paraId="520723B3" w14:textId="198C411C" w:rsidR="00E8157D" w:rsidRDefault="00E8157D" w:rsidP="004339CD">
            <w:pPr>
              <w:shd w:val="clear" w:color="auto" w:fill="FFFFFF" w:themeFill="background1"/>
              <w:spacing w:before="120"/>
              <w:jc w:val="both"/>
              <w:rPr>
                <w:rFonts w:eastAsia="Times New Roman"/>
                <w:iCs/>
                <w:lang w:eastAsia="lv-LV"/>
              </w:rPr>
            </w:pPr>
            <w:r>
              <w:rPr>
                <w:rFonts w:eastAsia="Times New Roman"/>
                <w:iCs/>
                <w:lang w:eastAsia="lv-LV"/>
              </w:rPr>
              <w:t>Projekta</w:t>
            </w:r>
            <w:r w:rsidR="0006554E">
              <w:rPr>
                <w:rFonts w:eastAsia="Times New Roman"/>
                <w:iCs/>
                <w:lang w:eastAsia="lv-LV"/>
              </w:rPr>
              <w:t xml:space="preserve"> </w:t>
            </w:r>
            <w:r w:rsidR="0006554E" w:rsidRPr="0006554E">
              <w:rPr>
                <w:rFonts w:eastAsia="Times New Roman"/>
                <w:iCs/>
                <w:lang w:eastAsia="lv-LV"/>
              </w:rPr>
              <w:t>"Atvieglojumu pārvaldības pakalpojuma pilnveide un ieviešanas atbalsts"</w:t>
            </w:r>
            <w:r w:rsidR="0006554E">
              <w:rPr>
                <w:rFonts w:eastAsia="Times New Roman"/>
                <w:iCs/>
                <w:lang w:eastAsia="lv-LV"/>
              </w:rPr>
              <w:t xml:space="preserve"> (turpmāk – </w:t>
            </w:r>
            <w:r w:rsidR="007800CB">
              <w:rPr>
                <w:rFonts w:eastAsia="Times New Roman"/>
                <w:iCs/>
                <w:lang w:eastAsia="lv-LV"/>
              </w:rPr>
              <w:t>p</w:t>
            </w:r>
            <w:r w:rsidR="0006554E">
              <w:rPr>
                <w:rFonts w:eastAsia="Times New Roman"/>
                <w:iCs/>
                <w:lang w:eastAsia="lv-LV"/>
              </w:rPr>
              <w:t>rojekts)</w:t>
            </w:r>
            <w:r>
              <w:rPr>
                <w:rFonts w:eastAsia="Times New Roman"/>
                <w:iCs/>
                <w:lang w:eastAsia="lv-LV"/>
              </w:rPr>
              <w:t xml:space="preserve"> ietvaros paredzēts pilnveidot </w:t>
            </w:r>
            <w:r w:rsidR="00A91326">
              <w:rPr>
                <w:rFonts w:eastAsia="Times New Roman"/>
                <w:iCs/>
                <w:lang w:eastAsia="lv-LV"/>
              </w:rPr>
              <w:t xml:space="preserve">valsts un pašvaldību </w:t>
            </w:r>
            <w:r w:rsidR="003A1F03">
              <w:rPr>
                <w:rFonts w:eastAsia="Times New Roman"/>
                <w:iCs/>
                <w:lang w:eastAsia="lv-LV"/>
              </w:rPr>
              <w:t xml:space="preserve">noteikto </w:t>
            </w:r>
            <w:r w:rsidR="00A91326">
              <w:rPr>
                <w:rFonts w:eastAsia="Times New Roman"/>
                <w:iCs/>
                <w:lang w:eastAsia="lv-LV"/>
              </w:rPr>
              <w:t xml:space="preserve">atvieglojumu </w:t>
            </w:r>
            <w:r w:rsidR="009A3C1B">
              <w:rPr>
                <w:rFonts w:eastAsia="Times New Roman"/>
                <w:iCs/>
                <w:lang w:eastAsia="lv-LV"/>
              </w:rPr>
              <w:t xml:space="preserve">pārvaldības </w:t>
            </w:r>
            <w:r w:rsidR="003A1F03">
              <w:rPr>
                <w:rFonts w:eastAsia="Times New Roman"/>
                <w:iCs/>
                <w:lang w:eastAsia="lv-LV"/>
              </w:rPr>
              <w:t>pakalpojum</w:t>
            </w:r>
            <w:r w:rsidR="00CB0550">
              <w:rPr>
                <w:rFonts w:eastAsia="Times New Roman"/>
                <w:iCs/>
                <w:lang w:eastAsia="lv-LV"/>
              </w:rPr>
              <w:t xml:space="preserve">u </w:t>
            </w:r>
            <w:r w:rsidR="00A91326">
              <w:rPr>
                <w:rFonts w:eastAsia="Times New Roman"/>
                <w:iCs/>
                <w:lang w:eastAsia="lv-LV"/>
              </w:rPr>
              <w:t>iedzīvotājiem</w:t>
            </w:r>
            <w:r w:rsidR="003A1F03">
              <w:rPr>
                <w:rFonts w:eastAsia="Times New Roman"/>
                <w:iCs/>
                <w:lang w:eastAsia="lv-LV"/>
              </w:rPr>
              <w:t xml:space="preserve">. Lai sasniegtu </w:t>
            </w:r>
            <w:r w:rsidR="007800CB">
              <w:rPr>
                <w:rFonts w:eastAsia="Times New Roman"/>
                <w:iCs/>
                <w:lang w:eastAsia="lv-LV"/>
              </w:rPr>
              <w:t>noteikto</w:t>
            </w:r>
            <w:r w:rsidR="003A1F03">
              <w:rPr>
                <w:rFonts w:eastAsia="Times New Roman"/>
                <w:iCs/>
                <w:lang w:eastAsia="lv-LV"/>
              </w:rPr>
              <w:t xml:space="preserve"> mērķi, </w:t>
            </w:r>
            <w:r w:rsidR="007800CB">
              <w:rPr>
                <w:rFonts w:eastAsia="Times New Roman"/>
                <w:iCs/>
                <w:lang w:eastAsia="lv-LV"/>
              </w:rPr>
              <w:t>p</w:t>
            </w:r>
            <w:r w:rsidR="003A1F03">
              <w:rPr>
                <w:rFonts w:eastAsia="Times New Roman"/>
                <w:iCs/>
                <w:lang w:eastAsia="lv-LV"/>
              </w:rPr>
              <w:t>rojektā tiks pilnveidot</w:t>
            </w:r>
            <w:r w:rsidR="0020798B">
              <w:rPr>
                <w:rFonts w:eastAsia="Times New Roman"/>
                <w:iCs/>
                <w:lang w:eastAsia="lv-LV"/>
              </w:rPr>
              <w:t>s</w:t>
            </w:r>
            <w:r w:rsidR="003A1F03">
              <w:rPr>
                <w:rFonts w:eastAsia="Times New Roman"/>
                <w:iCs/>
                <w:lang w:eastAsia="lv-LV"/>
              </w:rPr>
              <w:t xml:space="preserve"> </w:t>
            </w:r>
            <w:r w:rsidR="002D472E">
              <w:rPr>
                <w:rFonts w:eastAsia="Times New Roman"/>
                <w:iCs/>
                <w:lang w:eastAsia="lv-LV"/>
              </w:rPr>
              <w:t>Atvieglojumu vienot</w:t>
            </w:r>
            <w:r w:rsidR="007800CB">
              <w:rPr>
                <w:rFonts w:eastAsia="Times New Roman"/>
                <w:iCs/>
                <w:lang w:eastAsia="lv-LV"/>
              </w:rPr>
              <w:t>ās</w:t>
            </w:r>
            <w:r w:rsidR="002D472E">
              <w:rPr>
                <w:rFonts w:eastAsia="Times New Roman"/>
                <w:iCs/>
                <w:lang w:eastAsia="lv-LV"/>
              </w:rPr>
              <w:t xml:space="preserve"> informācijas sistēm</w:t>
            </w:r>
            <w:r w:rsidR="00737D2A">
              <w:rPr>
                <w:rFonts w:eastAsia="Times New Roman"/>
                <w:iCs/>
                <w:lang w:eastAsia="lv-LV"/>
              </w:rPr>
              <w:t>as risinājum</w:t>
            </w:r>
            <w:r w:rsidR="0020798B">
              <w:rPr>
                <w:rFonts w:eastAsia="Times New Roman"/>
                <w:iCs/>
                <w:lang w:eastAsia="lv-LV"/>
              </w:rPr>
              <w:t>s</w:t>
            </w:r>
            <w:r w:rsidR="002D472E">
              <w:rPr>
                <w:rFonts w:eastAsia="Times New Roman"/>
                <w:iCs/>
                <w:lang w:eastAsia="lv-LV"/>
              </w:rPr>
              <w:t xml:space="preserve"> (turpmāk – AVIS)</w:t>
            </w:r>
            <w:r w:rsidR="00CD2FF8">
              <w:rPr>
                <w:rFonts w:eastAsia="Times New Roman"/>
                <w:iCs/>
                <w:lang w:eastAsia="lv-LV"/>
              </w:rPr>
              <w:t xml:space="preserve"> un nodrošināt</w:t>
            </w:r>
            <w:r w:rsidR="0020798B">
              <w:rPr>
                <w:rFonts w:eastAsia="Times New Roman"/>
                <w:iCs/>
                <w:lang w:eastAsia="lv-LV"/>
              </w:rPr>
              <w:t>a</w:t>
            </w:r>
            <w:r w:rsidR="00CD2FF8">
              <w:rPr>
                <w:rFonts w:eastAsia="Times New Roman"/>
                <w:iCs/>
                <w:lang w:eastAsia="lv-LV"/>
              </w:rPr>
              <w:t xml:space="preserve"> AVIS </w:t>
            </w:r>
            <w:r w:rsidR="00890520">
              <w:rPr>
                <w:rFonts w:eastAsia="Times New Roman"/>
                <w:iCs/>
                <w:lang w:eastAsia="lv-LV"/>
              </w:rPr>
              <w:t>izmantošan</w:t>
            </w:r>
            <w:r w:rsidR="0020798B">
              <w:rPr>
                <w:rFonts w:eastAsia="Times New Roman"/>
                <w:iCs/>
                <w:lang w:eastAsia="lv-LV"/>
              </w:rPr>
              <w:t>a</w:t>
            </w:r>
            <w:r w:rsidR="00890520">
              <w:rPr>
                <w:rFonts w:eastAsia="Times New Roman"/>
                <w:iCs/>
                <w:lang w:eastAsia="lv-LV"/>
              </w:rPr>
              <w:t xml:space="preserve"> </w:t>
            </w:r>
            <w:r w:rsidR="00737D2A">
              <w:rPr>
                <w:rFonts w:eastAsia="Times New Roman"/>
                <w:iCs/>
                <w:lang w:eastAsia="lv-LV"/>
              </w:rPr>
              <w:t>kā atvieglojumu pārvaldības koplietošanas platform</w:t>
            </w:r>
            <w:r w:rsidR="0020798B">
              <w:rPr>
                <w:rFonts w:eastAsia="Times New Roman"/>
                <w:iCs/>
                <w:lang w:eastAsia="lv-LV"/>
              </w:rPr>
              <w:t>a</w:t>
            </w:r>
            <w:r w:rsidR="00737D2A">
              <w:rPr>
                <w:rFonts w:eastAsia="Times New Roman"/>
                <w:iCs/>
                <w:lang w:eastAsia="lv-LV"/>
              </w:rPr>
              <w:t xml:space="preserve"> </w:t>
            </w:r>
            <w:r w:rsidR="00524A32">
              <w:rPr>
                <w:rFonts w:eastAsia="Times New Roman"/>
                <w:iCs/>
                <w:lang w:eastAsia="lv-LV"/>
              </w:rPr>
              <w:t>valsts un pašvaldību piemēroto atvieglojumu iedzīvotājiem centralizēt</w:t>
            </w:r>
            <w:r w:rsidR="00890520">
              <w:rPr>
                <w:rFonts w:eastAsia="Times New Roman"/>
                <w:iCs/>
                <w:lang w:eastAsia="lv-LV"/>
              </w:rPr>
              <w:t>ai</w:t>
            </w:r>
            <w:r w:rsidR="00524A32">
              <w:rPr>
                <w:rFonts w:eastAsia="Times New Roman"/>
                <w:iCs/>
                <w:lang w:eastAsia="lv-LV"/>
              </w:rPr>
              <w:t xml:space="preserve"> </w:t>
            </w:r>
            <w:r w:rsidR="00737D2A">
              <w:rPr>
                <w:rFonts w:eastAsia="Times New Roman"/>
                <w:iCs/>
                <w:lang w:eastAsia="lv-LV"/>
              </w:rPr>
              <w:t>un harmonizēt</w:t>
            </w:r>
            <w:r w:rsidR="00890520">
              <w:rPr>
                <w:rFonts w:eastAsia="Times New Roman"/>
                <w:iCs/>
                <w:lang w:eastAsia="lv-LV"/>
              </w:rPr>
              <w:t>ai</w:t>
            </w:r>
            <w:r w:rsidR="00737D2A">
              <w:rPr>
                <w:rFonts w:eastAsia="Times New Roman"/>
                <w:iCs/>
                <w:lang w:eastAsia="lv-LV"/>
              </w:rPr>
              <w:t xml:space="preserve"> </w:t>
            </w:r>
            <w:r w:rsidR="00524A32">
              <w:rPr>
                <w:rFonts w:eastAsia="Times New Roman"/>
                <w:iCs/>
                <w:lang w:eastAsia="lv-LV"/>
              </w:rPr>
              <w:t>pārvaldīb</w:t>
            </w:r>
            <w:r w:rsidR="00890520">
              <w:rPr>
                <w:rFonts w:eastAsia="Times New Roman"/>
                <w:iCs/>
                <w:lang w:eastAsia="lv-LV"/>
              </w:rPr>
              <w:t>ai</w:t>
            </w:r>
            <w:r w:rsidR="00524A32">
              <w:rPr>
                <w:rFonts w:eastAsia="Times New Roman"/>
                <w:iCs/>
                <w:lang w:eastAsia="lv-LV"/>
              </w:rPr>
              <w:t xml:space="preserve">. </w:t>
            </w:r>
          </w:p>
          <w:p w14:paraId="4F6B9902" w14:textId="78841C9D" w:rsidR="009708A0" w:rsidRPr="009708A0" w:rsidRDefault="009708A0" w:rsidP="009708A0">
            <w:pPr>
              <w:pStyle w:val="Header"/>
              <w:spacing w:before="120"/>
              <w:jc w:val="both"/>
            </w:pPr>
            <w:r w:rsidRPr="009708A0">
              <w:t>Koplietošanas pakalpojums ietvers šādu funkciju kopumu:</w:t>
            </w:r>
          </w:p>
          <w:p w14:paraId="6DD9B798" w14:textId="77D48362" w:rsidR="009708A0" w:rsidRPr="009708A0" w:rsidRDefault="00864CCC" w:rsidP="00450750">
            <w:pPr>
              <w:pStyle w:val="Header"/>
              <w:numPr>
                <w:ilvl w:val="0"/>
                <w:numId w:val="15"/>
              </w:numPr>
              <w:spacing w:before="120"/>
              <w:jc w:val="both"/>
              <w:rPr>
                <w:rFonts w:eastAsia="Times New Roman"/>
                <w:iCs/>
                <w:lang w:eastAsia="lv-LV"/>
              </w:rPr>
            </w:pPr>
            <w:r>
              <w:t>valsts un pašvaldību iestā</w:t>
            </w:r>
            <w:r w:rsidR="00CE0A5B">
              <w:t>žu</w:t>
            </w:r>
            <w:r w:rsidR="002F0FD6">
              <w:t xml:space="preserve"> </w:t>
            </w:r>
            <w:r w:rsidR="00CE0A5B">
              <w:t xml:space="preserve">sniegto atvieglojumu </w:t>
            </w:r>
            <w:r w:rsidR="00A97F13">
              <w:t>definēšan</w:t>
            </w:r>
            <w:r w:rsidR="00463B48">
              <w:t>a</w:t>
            </w:r>
            <w:r w:rsidR="00A97F13">
              <w:t xml:space="preserve"> </w:t>
            </w:r>
            <w:r w:rsidR="00773E6D">
              <w:t xml:space="preserve">pēc vienotas formas </w:t>
            </w:r>
            <w:r w:rsidR="00A97F13">
              <w:t xml:space="preserve">un </w:t>
            </w:r>
            <w:r w:rsidR="00773E6D">
              <w:t xml:space="preserve">definēto atvieglojumu </w:t>
            </w:r>
            <w:r w:rsidR="00A97F13">
              <w:t>pārvaldīb</w:t>
            </w:r>
            <w:r w:rsidR="00463B48">
              <w:t>a</w:t>
            </w:r>
            <w:r w:rsidR="00A97F13">
              <w:t xml:space="preserve"> koplietošanas platformā – AVIS pašapkalpošanās portālā, </w:t>
            </w:r>
            <w:r w:rsidR="009D376B">
              <w:t>caur kuru</w:t>
            </w:r>
            <w:r w:rsidR="00A97F13">
              <w:t xml:space="preserve"> </w:t>
            </w:r>
            <w:r w:rsidR="00D65A77">
              <w:t>atvieglojumu devējiem</w:t>
            </w:r>
            <w:r w:rsidR="00A97F13">
              <w:t xml:space="preserve"> ir</w:t>
            </w:r>
            <w:r w:rsidR="00D65A77">
              <w:t xml:space="preserve"> </w:t>
            </w:r>
            <w:r w:rsidR="00D65A77" w:rsidRPr="00D65A77">
              <w:t>iespēja elektroniski piešķirt, prioritizēt un pārvaldīt atvieglojumu norādījumus, administrēt atvieglojuma saņēmēju personas grupas un izsniegtos identifikācijas līdzekļus</w:t>
            </w:r>
            <w:r w:rsidR="00B502A5">
              <w:t xml:space="preserve">, kā arī </w:t>
            </w:r>
            <w:r w:rsidR="00694D25">
              <w:t>centralizēti pārvaldīt norēķinu informāciju par faktiski izmantotajiem un piemērotajiem atvieglojumiem un sagatavot pārskatus</w:t>
            </w:r>
            <w:r w:rsidR="009708A0" w:rsidRPr="009708A0">
              <w:rPr>
                <w:rFonts w:eastAsia="Times New Roman"/>
                <w:iCs/>
                <w:lang w:eastAsia="lv-LV"/>
              </w:rPr>
              <w:t>;</w:t>
            </w:r>
          </w:p>
          <w:p w14:paraId="43B5ECFB" w14:textId="4758E37F" w:rsidR="007E2C11" w:rsidRDefault="00BA76E5" w:rsidP="00450750">
            <w:pPr>
              <w:pStyle w:val="Header"/>
              <w:numPr>
                <w:ilvl w:val="0"/>
                <w:numId w:val="15"/>
              </w:numPr>
              <w:spacing w:before="120"/>
              <w:jc w:val="both"/>
            </w:pPr>
            <w:r>
              <w:rPr>
                <w:rFonts w:eastAsia="Times New Roman"/>
                <w:iCs/>
                <w:lang w:eastAsia="lv-LV"/>
              </w:rPr>
              <w:t>informācijas sniegšan</w:t>
            </w:r>
            <w:r w:rsidR="00463B48">
              <w:rPr>
                <w:rFonts w:eastAsia="Times New Roman"/>
                <w:iCs/>
                <w:lang w:eastAsia="lv-LV"/>
              </w:rPr>
              <w:t>a</w:t>
            </w:r>
            <w:r>
              <w:rPr>
                <w:rFonts w:eastAsia="Times New Roman"/>
                <w:iCs/>
                <w:lang w:eastAsia="lv-LV"/>
              </w:rPr>
              <w:t xml:space="preserve"> iedzīvotājiem par tiem pieejamiem </w:t>
            </w:r>
            <w:r w:rsidR="004B1257">
              <w:rPr>
                <w:rFonts w:eastAsia="Times New Roman"/>
                <w:iCs/>
                <w:lang w:eastAsia="lv-LV"/>
              </w:rPr>
              <w:t>valsts un pašvaldības iestāžu atvieglojumiem</w:t>
            </w:r>
            <w:r w:rsidR="00F8694C">
              <w:rPr>
                <w:rFonts w:eastAsia="Times New Roman"/>
                <w:iCs/>
                <w:lang w:eastAsia="lv-LV"/>
              </w:rPr>
              <w:t xml:space="preserve">, informāciju publicējot </w:t>
            </w:r>
            <w:r w:rsidR="00DA2031">
              <w:rPr>
                <w:rFonts w:eastAsia="Times New Roman"/>
                <w:iCs/>
                <w:lang w:eastAsia="lv-LV"/>
              </w:rPr>
              <w:t xml:space="preserve">valsts pārvaldes pakalpojumu </w:t>
            </w:r>
            <w:r w:rsidR="009708A0" w:rsidRPr="009708A0">
              <w:rPr>
                <w:rFonts w:eastAsia="Times New Roman"/>
                <w:iCs/>
                <w:lang w:eastAsia="lv-LV"/>
              </w:rPr>
              <w:t>portāl</w:t>
            </w:r>
            <w:r w:rsidR="009708A0">
              <w:rPr>
                <w:rFonts w:eastAsia="Times New Roman"/>
                <w:iCs/>
                <w:lang w:eastAsia="lv-LV"/>
              </w:rPr>
              <w:t>ā</w:t>
            </w:r>
            <w:r w:rsidR="009708A0" w:rsidRPr="009708A0">
              <w:rPr>
                <w:rFonts w:eastAsia="Times New Roman"/>
                <w:iCs/>
                <w:lang w:eastAsia="lv-LV"/>
              </w:rPr>
              <w:t xml:space="preserve"> Latvija.</w:t>
            </w:r>
            <w:r w:rsidR="009708A0">
              <w:rPr>
                <w:rFonts w:eastAsia="Times New Roman"/>
                <w:iCs/>
                <w:lang w:eastAsia="lv-LV"/>
              </w:rPr>
              <w:t>gov.</w:t>
            </w:r>
            <w:r w:rsidR="009708A0" w:rsidRPr="009708A0">
              <w:rPr>
                <w:rFonts w:eastAsia="Times New Roman"/>
                <w:iCs/>
                <w:lang w:eastAsia="lv-LV"/>
              </w:rPr>
              <w:t>lv</w:t>
            </w:r>
            <w:r w:rsidR="00002D95">
              <w:rPr>
                <w:rFonts w:eastAsia="Times New Roman"/>
                <w:iCs/>
                <w:lang w:eastAsia="lv-LV"/>
              </w:rPr>
              <w:t>.</w:t>
            </w:r>
          </w:p>
          <w:p w14:paraId="1E8367D1" w14:textId="77777777" w:rsidR="00D04F05" w:rsidRPr="00E374CF" w:rsidRDefault="00D04F05" w:rsidP="00D04F05">
            <w:pPr>
              <w:pStyle w:val="Header"/>
              <w:spacing w:before="120"/>
              <w:jc w:val="both"/>
            </w:pPr>
            <w:r w:rsidRPr="00E374CF">
              <w:t>Koplietošanas pakalpojumu paredzēts īstenot:</w:t>
            </w:r>
          </w:p>
          <w:p w14:paraId="2D04DCB1" w14:textId="77777777" w:rsidR="00450750" w:rsidRDefault="000D4525" w:rsidP="00450750">
            <w:pPr>
              <w:pStyle w:val="Header"/>
              <w:numPr>
                <w:ilvl w:val="0"/>
                <w:numId w:val="17"/>
              </w:numPr>
              <w:spacing w:before="120"/>
              <w:jc w:val="both"/>
            </w:pPr>
            <w:r>
              <w:t>pilnveidojot izstrādāt</w:t>
            </w:r>
            <w:r w:rsidR="00C35DFE">
              <w:t>ās</w:t>
            </w:r>
            <w:r>
              <w:t xml:space="preserve"> AVIS </w:t>
            </w:r>
            <w:r w:rsidR="00C35DFE">
              <w:t xml:space="preserve">koplietošanas </w:t>
            </w:r>
            <w:r>
              <w:t>platform</w:t>
            </w:r>
            <w:r w:rsidR="00C35DFE">
              <w:t>as</w:t>
            </w:r>
            <w:r>
              <w:t xml:space="preserve"> </w:t>
            </w:r>
            <w:r w:rsidR="00C35DFE">
              <w:t>funkcionalitāti</w:t>
            </w:r>
            <w:r w:rsidR="005B7D50">
              <w:t>, pilnveidojumus balstot uz sistēmas lietotāju pieredzē gūtajām atziņām un konstatējam</w:t>
            </w:r>
            <w:r w:rsidR="00574A37">
              <w:t>ā</w:t>
            </w:r>
            <w:r w:rsidR="005B7D50">
              <w:t>m sistēma</w:t>
            </w:r>
            <w:r w:rsidR="00574A37">
              <w:t>s nepilnībām no sistēmas lietojamības viedokļa</w:t>
            </w:r>
            <w:r w:rsidR="00D04F05" w:rsidRPr="00E374CF">
              <w:t>;</w:t>
            </w:r>
          </w:p>
          <w:p w14:paraId="35FA9B39" w14:textId="02DE1A1C" w:rsidR="00043615" w:rsidRDefault="00BF357C" w:rsidP="00450750">
            <w:pPr>
              <w:pStyle w:val="Header"/>
              <w:numPr>
                <w:ilvl w:val="0"/>
                <w:numId w:val="17"/>
              </w:numPr>
              <w:spacing w:before="120"/>
              <w:jc w:val="both"/>
            </w:pPr>
            <w:r>
              <w:t xml:space="preserve">sniedzot </w:t>
            </w:r>
            <w:r w:rsidR="002F0FD6">
              <w:t xml:space="preserve">atbalstu </w:t>
            </w:r>
            <w:r>
              <w:t>atvieglojumu devējiem – valsts un paš</w:t>
            </w:r>
            <w:r w:rsidR="00B76ADD">
              <w:t>valdību iestādēm –</w:t>
            </w:r>
            <w:r w:rsidR="002C2C67">
              <w:t xml:space="preserve"> </w:t>
            </w:r>
            <w:r w:rsidR="00AF5E62">
              <w:t xml:space="preserve">AVIS platformas lietošanas uzsākšanā atvieglojumu </w:t>
            </w:r>
            <w:r w:rsidR="002C2C67">
              <w:t xml:space="preserve">noteikšanai </w:t>
            </w:r>
            <w:r w:rsidR="00AF5E62">
              <w:t>un pārvaldībai</w:t>
            </w:r>
            <w:r w:rsidR="00450750">
              <w:t xml:space="preserve">, </w:t>
            </w:r>
            <w:r w:rsidR="007E269D">
              <w:t xml:space="preserve">gan </w:t>
            </w:r>
            <w:r w:rsidR="00BD6832">
              <w:t xml:space="preserve">sniedzot metodoloģisku atbalstu jaunajiem sistēmas lietotājiem, gan arī tehnisku un </w:t>
            </w:r>
            <w:r w:rsidR="00A11D42">
              <w:t>finansiālu atbalstu iestādēm, kas nepieciešams, lai iestādes pielāgotu esošos IKT risinājumus</w:t>
            </w:r>
            <w:r w:rsidR="00043615">
              <w:t xml:space="preserve"> sadarbspējas nodrošināšanai ar AVIS platformu</w:t>
            </w:r>
            <w:r w:rsidR="00E76136">
              <w:t xml:space="preserve"> vai attiecīgo iestāžu </w:t>
            </w:r>
            <w:r w:rsidR="001422B5">
              <w:t xml:space="preserve">noteikto atvieglojumu </w:t>
            </w:r>
            <w:r w:rsidR="0FE8B3B5">
              <w:t>procesu digitalizēšanā</w:t>
            </w:r>
            <w:r w:rsidR="00D02962">
              <w:t>;</w:t>
            </w:r>
          </w:p>
          <w:p w14:paraId="4286A727" w14:textId="7291A705" w:rsidR="00ED24C7" w:rsidRPr="004C2250" w:rsidRDefault="00023513" w:rsidP="00450750">
            <w:pPr>
              <w:pStyle w:val="Header"/>
              <w:numPr>
                <w:ilvl w:val="0"/>
                <w:numId w:val="17"/>
              </w:numPr>
              <w:spacing w:before="120"/>
              <w:jc w:val="both"/>
            </w:pPr>
            <w:r>
              <w:t xml:space="preserve">ieviešot </w:t>
            </w:r>
            <w:r w:rsidR="00ED24C7">
              <w:t>AVIS sistēmas lietotāju atbalst</w:t>
            </w:r>
            <w:r w:rsidR="61515A0C">
              <w:t>u</w:t>
            </w:r>
            <w:r w:rsidR="00ED24C7">
              <w:t>;</w:t>
            </w:r>
          </w:p>
          <w:p w14:paraId="0AC76132" w14:textId="030C9605" w:rsidR="003A0F15" w:rsidRPr="00D04F05" w:rsidRDefault="002D5399" w:rsidP="00450750">
            <w:pPr>
              <w:pStyle w:val="Header"/>
              <w:numPr>
                <w:ilvl w:val="0"/>
                <w:numId w:val="17"/>
              </w:numPr>
              <w:spacing w:before="120"/>
              <w:jc w:val="both"/>
            </w:pPr>
            <w:r w:rsidRPr="002D5399">
              <w:lastRenderedPageBreak/>
              <w:t xml:space="preserve">definējot </w:t>
            </w:r>
            <w:r w:rsidR="00685650" w:rsidRPr="002D5399">
              <w:t>p</w:t>
            </w:r>
            <w:r w:rsidR="00475B91" w:rsidRPr="002D5399">
              <w:t>ārvaldības</w:t>
            </w:r>
            <w:r w:rsidRPr="002D5399">
              <w:t xml:space="preserve"> un</w:t>
            </w:r>
            <w:r w:rsidR="00475B91" w:rsidRPr="002D5399">
              <w:t xml:space="preserve"> arhitektūras ietvar</w:t>
            </w:r>
            <w:r w:rsidRPr="002D5399">
              <w:t>u</w:t>
            </w:r>
            <w:r w:rsidR="00DA716E" w:rsidRPr="002D5399">
              <w:t>,</w:t>
            </w:r>
            <w:r w:rsidR="00475B91" w:rsidRPr="002D5399">
              <w:t xml:space="preserve"> kā arī </w:t>
            </w:r>
            <w:r w:rsidRPr="002D5399">
              <w:t xml:space="preserve">īstenojot </w:t>
            </w:r>
            <w:r w:rsidR="00475B91" w:rsidRPr="002D5399">
              <w:t>k</w:t>
            </w:r>
            <w:r w:rsidR="003A0F15" w:rsidRPr="002D5399">
              <w:t>omunikācij</w:t>
            </w:r>
            <w:r w:rsidRPr="002D5399">
              <w:t>u un</w:t>
            </w:r>
            <w:r w:rsidR="003A0F15" w:rsidRPr="002D5399">
              <w:t xml:space="preserve"> iesaist</w:t>
            </w:r>
            <w:r w:rsidRPr="002D5399">
              <w:t>i</w:t>
            </w:r>
            <w:r w:rsidR="00242366" w:rsidRPr="002D5399">
              <w:t xml:space="preserve">, </w:t>
            </w:r>
            <w:r w:rsidRPr="002D5399">
              <w:t xml:space="preserve">izstrādājot </w:t>
            </w:r>
            <w:r w:rsidR="00242366" w:rsidRPr="002D5399">
              <w:t xml:space="preserve">risinājuma izvēršanas </w:t>
            </w:r>
            <w:r w:rsidR="003C4B1B" w:rsidRPr="002D5399">
              <w:t>plān</w:t>
            </w:r>
            <w:r w:rsidRPr="002D5399">
              <w:t>u</w:t>
            </w:r>
            <w:r w:rsidR="00463B48" w:rsidRPr="002D5399">
              <w:t>,</w:t>
            </w:r>
            <w:r w:rsidR="003C4B1B" w:rsidRPr="002D5399">
              <w:t xml:space="preserve"> ietverot plānā gan pašvaldības, gan arī citus </w:t>
            </w:r>
            <w:r w:rsidR="001E1D8B" w:rsidRPr="002D5399">
              <w:t>publiskās pārvaldes sektorus</w:t>
            </w:r>
            <w:r w:rsidR="00447C08" w:rsidRPr="002D5399">
              <w:t xml:space="preserve"> (piemēram, veselības, labklājības, izglītības u.</w:t>
            </w:r>
            <w:r w:rsidR="00463B48" w:rsidRPr="002D5399">
              <w:t xml:space="preserve"> </w:t>
            </w:r>
            <w:r w:rsidR="00447C08" w:rsidRPr="002D5399">
              <w:t>c.)</w:t>
            </w:r>
            <w:r w:rsidR="00DA716E" w:rsidRPr="002D5399">
              <w:t>,</w:t>
            </w:r>
            <w:r w:rsidR="003A0F15" w:rsidRPr="002D5399">
              <w:t xml:space="preserve"> un </w:t>
            </w:r>
            <w:r w:rsidRPr="002D5399">
              <w:t xml:space="preserve">izvērtējot </w:t>
            </w:r>
            <w:r w:rsidR="003A0F15" w:rsidRPr="002D5399">
              <w:t>risinājuma lietojumu</w:t>
            </w:r>
            <w:r w:rsidRPr="002D5399">
              <w:t>s</w:t>
            </w:r>
          </w:p>
        </w:tc>
      </w:tr>
    </w:tbl>
    <w:p w14:paraId="237A7F15" w14:textId="77777777" w:rsidR="00463B48" w:rsidRDefault="00463B48" w:rsidP="00463B48">
      <w:pPr>
        <w:spacing w:after="0" w:line="240" w:lineRule="auto"/>
        <w:rPr>
          <w:b/>
          <w:bCs/>
        </w:rPr>
      </w:pPr>
    </w:p>
    <w:p w14:paraId="7E5A5B1C" w14:textId="77777777" w:rsidR="00F87C28" w:rsidRDefault="00F87C28" w:rsidP="00F11A6E">
      <w:pPr>
        <w:spacing w:after="0" w:line="240" w:lineRule="auto"/>
        <w:ind w:firstLine="709"/>
        <w:rPr>
          <w:b/>
          <w:bCs/>
        </w:rPr>
      </w:pPr>
    </w:p>
    <w:p w14:paraId="3A07A8F5" w14:textId="685ACC3E" w:rsidR="00463B48" w:rsidRDefault="00463B48" w:rsidP="00F11A6E">
      <w:pPr>
        <w:spacing w:after="0" w:line="240" w:lineRule="auto"/>
        <w:ind w:firstLine="709"/>
        <w:rPr>
          <w:b/>
          <w:bCs/>
        </w:rPr>
      </w:pPr>
      <w:r>
        <w:rPr>
          <w:b/>
          <w:bCs/>
        </w:rPr>
        <w:t>2. </w:t>
      </w:r>
      <w:r w:rsidR="00147099" w:rsidRPr="00463B48">
        <w:rPr>
          <w:b/>
          <w:bCs/>
        </w:rPr>
        <w:t>Pakalpojuma sniedzējs</w:t>
      </w:r>
    </w:p>
    <w:tbl>
      <w:tblPr>
        <w:tblStyle w:val="TableGrid"/>
        <w:tblW w:w="9214" w:type="dxa"/>
        <w:tblInd w:w="-5" w:type="dxa"/>
        <w:tblLook w:val="04A0" w:firstRow="1" w:lastRow="0" w:firstColumn="1" w:lastColumn="0" w:noHBand="0" w:noVBand="1"/>
      </w:tblPr>
      <w:tblGrid>
        <w:gridCol w:w="9214"/>
      </w:tblGrid>
      <w:tr w:rsidR="00E2410F" w:rsidRPr="0070068B" w14:paraId="20B2676B" w14:textId="77777777" w:rsidTr="2A79B657">
        <w:tc>
          <w:tcPr>
            <w:tcW w:w="9214" w:type="dxa"/>
          </w:tcPr>
          <w:p w14:paraId="12E0B3BC" w14:textId="1B03B6C4" w:rsidR="00147099" w:rsidRDefault="00147099" w:rsidP="004339CD">
            <w:pPr>
              <w:pStyle w:val="ListParagraph"/>
              <w:spacing w:before="120"/>
              <w:ind w:left="0"/>
              <w:contextualSpacing w:val="0"/>
              <w:jc w:val="both"/>
              <w:rPr>
                <w:i/>
                <w:iCs/>
              </w:rPr>
            </w:pPr>
            <w:r w:rsidRPr="00463B48">
              <w:rPr>
                <w:i/>
                <w:iCs/>
              </w:rPr>
              <w:t>Institūcijas – centralizētās funkcijas nodrošinātājas vai pakalpojuma sniedzējas nosaukums</w:t>
            </w:r>
          </w:p>
          <w:p w14:paraId="21511969" w14:textId="77777777" w:rsidR="00463B48" w:rsidRPr="00463B48" w:rsidRDefault="00463B48" w:rsidP="004339CD">
            <w:pPr>
              <w:pStyle w:val="ListParagraph"/>
              <w:spacing w:before="120"/>
              <w:ind w:left="0"/>
              <w:contextualSpacing w:val="0"/>
              <w:jc w:val="both"/>
              <w:rPr>
                <w:i/>
                <w:iCs/>
              </w:rPr>
            </w:pPr>
          </w:p>
          <w:p w14:paraId="67ED7FF8" w14:textId="3D860334" w:rsidR="008E4ABB" w:rsidRPr="0070068B" w:rsidRDefault="0070068B" w:rsidP="66448CFE">
            <w:pPr>
              <w:pStyle w:val="ListParagraph"/>
              <w:spacing w:before="120"/>
              <w:ind w:left="0"/>
              <w:jc w:val="both"/>
            </w:pPr>
            <w:r>
              <w:t xml:space="preserve">Koplietošanas pakalpojuma sniedzējs ir </w:t>
            </w:r>
            <w:r w:rsidR="007D1529">
              <w:t xml:space="preserve">Valsts </w:t>
            </w:r>
            <w:r w:rsidR="008801BD" w:rsidRPr="00672D79">
              <w:t>digitālās</w:t>
            </w:r>
            <w:r w:rsidR="007D1529">
              <w:t xml:space="preserve"> attīstības aģentūra</w:t>
            </w:r>
            <w:r w:rsidR="00F16D59">
              <w:t>.</w:t>
            </w:r>
          </w:p>
          <w:p w14:paraId="6DEC6382" w14:textId="1995A49F" w:rsidR="0070068B" w:rsidRPr="0070068B" w:rsidRDefault="0070068B" w:rsidP="66448CFE">
            <w:pPr>
              <w:pStyle w:val="ListParagraph"/>
              <w:spacing w:before="120"/>
              <w:ind w:left="0"/>
              <w:jc w:val="both"/>
            </w:pPr>
            <w:r>
              <w:t xml:space="preserve">Koplietošanas pakalpojuma tehniskā risinājuma nodrošinātājs ir </w:t>
            </w:r>
            <w:r w:rsidR="00E31C6A">
              <w:t xml:space="preserve">Valsts </w:t>
            </w:r>
            <w:r w:rsidR="008801BD" w:rsidRPr="00672D79">
              <w:t xml:space="preserve">digitālās </w:t>
            </w:r>
            <w:r w:rsidR="00E31C6A" w:rsidRPr="00672D79">
              <w:t>attīstības</w:t>
            </w:r>
            <w:r w:rsidR="00E31C6A">
              <w:t xml:space="preserve"> aģentūra</w:t>
            </w:r>
            <w:r w:rsidR="00454AEC">
              <w:t xml:space="preserve"> </w:t>
            </w:r>
          </w:p>
        </w:tc>
      </w:tr>
    </w:tbl>
    <w:p w14:paraId="728E2287" w14:textId="77777777" w:rsidR="00463B48" w:rsidRDefault="00463B48" w:rsidP="00463B48">
      <w:pPr>
        <w:spacing w:after="0" w:line="240" w:lineRule="auto"/>
        <w:rPr>
          <w:b/>
          <w:bCs/>
        </w:rPr>
      </w:pPr>
    </w:p>
    <w:p w14:paraId="2238F3AC" w14:textId="397D47F8" w:rsidR="00463B48" w:rsidRDefault="00463B48" w:rsidP="00F11A6E">
      <w:pPr>
        <w:spacing w:after="0" w:line="240" w:lineRule="auto"/>
        <w:ind w:firstLine="709"/>
        <w:rPr>
          <w:b/>
          <w:bCs/>
        </w:rPr>
      </w:pPr>
      <w:r>
        <w:rPr>
          <w:b/>
          <w:bCs/>
        </w:rPr>
        <w:t>3. </w:t>
      </w:r>
      <w:r w:rsidR="00A14246" w:rsidRPr="00463B48">
        <w:rPr>
          <w:b/>
          <w:bCs/>
        </w:rPr>
        <w:t xml:space="preserve">Pakalpojuma </w:t>
      </w:r>
      <w:r w:rsidR="00950F12" w:rsidRPr="00463B48">
        <w:rPr>
          <w:b/>
          <w:bCs/>
        </w:rPr>
        <w:t>rādītāji</w:t>
      </w:r>
      <w:r w:rsidR="007E7ABC" w:rsidRPr="00463B48">
        <w:rPr>
          <w:b/>
          <w:bCs/>
        </w:rPr>
        <w:t xml:space="preserve"> </w:t>
      </w:r>
      <w:r w:rsidR="1191FC66" w:rsidRPr="00463B48">
        <w:rPr>
          <w:b/>
          <w:bCs/>
        </w:rPr>
        <w:t>(</w:t>
      </w:r>
      <w:r w:rsidR="1E64D8C7" w:rsidRPr="00463B48">
        <w:rPr>
          <w:b/>
          <w:bCs/>
        </w:rPr>
        <w:t>p</w:t>
      </w:r>
      <w:r w:rsidR="1191FC66" w:rsidRPr="00463B48">
        <w:rPr>
          <w:b/>
          <w:bCs/>
        </w:rPr>
        <w:t>akalpojuma līmeņa vienošanās līmeņi</w:t>
      </w:r>
      <w:r w:rsidR="46CEBF68" w:rsidRPr="00463B48">
        <w:rPr>
          <w:b/>
          <w:bCs/>
        </w:rPr>
        <w:t xml:space="preserve"> (SLA)</w:t>
      </w:r>
      <w:r w:rsidR="1191FC66" w:rsidRPr="00463B48">
        <w:rPr>
          <w:b/>
          <w:bCs/>
        </w:rPr>
        <w:t>)</w:t>
      </w:r>
    </w:p>
    <w:tbl>
      <w:tblPr>
        <w:tblStyle w:val="TableGrid"/>
        <w:tblW w:w="9214" w:type="dxa"/>
        <w:tblInd w:w="-5" w:type="dxa"/>
        <w:tblLook w:val="04A0" w:firstRow="1" w:lastRow="0" w:firstColumn="1" w:lastColumn="0" w:noHBand="0" w:noVBand="1"/>
      </w:tblPr>
      <w:tblGrid>
        <w:gridCol w:w="9214"/>
      </w:tblGrid>
      <w:tr w:rsidR="00E2410F" w:rsidRPr="00E374CF" w14:paraId="1135CA8C" w14:textId="77777777" w:rsidTr="2A79B657">
        <w:tc>
          <w:tcPr>
            <w:tcW w:w="9214" w:type="dxa"/>
          </w:tcPr>
          <w:p w14:paraId="70FC8BB7" w14:textId="02C41574" w:rsidR="00A14246" w:rsidRDefault="00A14246" w:rsidP="004339CD">
            <w:pPr>
              <w:pStyle w:val="ListParagraph"/>
              <w:spacing w:before="120"/>
              <w:ind w:left="0"/>
              <w:contextualSpacing w:val="0"/>
              <w:jc w:val="both"/>
              <w:rPr>
                <w:i/>
                <w:iCs/>
              </w:rPr>
            </w:pPr>
            <w:r w:rsidRPr="00463B48">
              <w:rPr>
                <w:i/>
                <w:iCs/>
              </w:rPr>
              <w:t xml:space="preserve">Norāda pakalpojuma kvalitātes, apjoma un līmeņa </w:t>
            </w:r>
            <w:r w:rsidR="00F35952" w:rsidRPr="00463B48">
              <w:rPr>
                <w:i/>
                <w:iCs/>
              </w:rPr>
              <w:t>rādītāju</w:t>
            </w:r>
            <w:r w:rsidRPr="00463B48">
              <w:rPr>
                <w:i/>
                <w:iCs/>
              </w:rPr>
              <w:t xml:space="preserve"> īsus aprakstus</w:t>
            </w:r>
            <w:r w:rsidR="00F35952" w:rsidRPr="00463B48">
              <w:rPr>
                <w:i/>
                <w:iCs/>
              </w:rPr>
              <w:t xml:space="preserve"> un plānotās vērtības</w:t>
            </w:r>
          </w:p>
          <w:p w14:paraId="051EAEAA" w14:textId="77777777" w:rsidR="00463B48" w:rsidRPr="00463B48" w:rsidRDefault="00463B48" w:rsidP="004339CD">
            <w:pPr>
              <w:pStyle w:val="ListParagraph"/>
              <w:spacing w:before="120"/>
              <w:ind w:left="0"/>
              <w:contextualSpacing w:val="0"/>
              <w:jc w:val="both"/>
              <w:rPr>
                <w:i/>
                <w:iCs/>
              </w:rPr>
            </w:pPr>
          </w:p>
          <w:p w14:paraId="433B35AB" w14:textId="7F929DAB" w:rsidR="0031250D" w:rsidRPr="00E374CF" w:rsidRDefault="007E027E" w:rsidP="66448CFE">
            <w:pPr>
              <w:pStyle w:val="ListParagraph"/>
              <w:tabs>
                <w:tab w:val="left" w:pos="7460"/>
              </w:tabs>
              <w:spacing w:before="120"/>
              <w:ind w:left="0"/>
              <w:jc w:val="both"/>
            </w:pPr>
            <w:r>
              <w:t xml:space="preserve">AVIS </w:t>
            </w:r>
            <w:r w:rsidR="00A92A84">
              <w:t xml:space="preserve">koplietošanas </w:t>
            </w:r>
            <w:r>
              <w:t xml:space="preserve">platforma </w:t>
            </w:r>
            <w:r w:rsidR="35332F30">
              <w:t xml:space="preserve">darba dienās </w:t>
            </w:r>
            <w:r w:rsidR="00A45B8D">
              <w:t xml:space="preserve">Valsts </w:t>
            </w:r>
            <w:r w:rsidR="008801BD" w:rsidRPr="00672D79">
              <w:t>digitālās</w:t>
            </w:r>
            <w:r w:rsidR="00A45B8D">
              <w:t xml:space="preserve"> attīstības a</w:t>
            </w:r>
            <w:r w:rsidR="35332F30">
              <w:t xml:space="preserve">ģentūras darba laikā </w:t>
            </w:r>
            <w:r>
              <w:t>ir piee</w:t>
            </w:r>
            <w:r w:rsidR="00D37546">
              <w:t>jam</w:t>
            </w:r>
            <w:r w:rsidR="00AC53C6">
              <w:t>a</w:t>
            </w:r>
            <w:r w:rsidR="00D37546">
              <w:t xml:space="preserve"> </w:t>
            </w:r>
            <w:r w:rsidR="00342DFD">
              <w:t>99,44</w:t>
            </w:r>
            <w:r w:rsidR="00463B48">
              <w:t xml:space="preserve"> </w:t>
            </w:r>
            <w:r w:rsidR="00342DFD">
              <w:t>% no darba laika</w:t>
            </w:r>
            <w:r w:rsidR="00FB5518">
              <w:t xml:space="preserve"> m</w:t>
            </w:r>
            <w:r w:rsidR="00AC53C6">
              <w:t>ēnesī</w:t>
            </w:r>
            <w:r w:rsidR="0031250D">
              <w:t>, izņemot plānotos dīkst</w:t>
            </w:r>
            <w:r w:rsidR="001B723C">
              <w:t xml:space="preserve">āves periodus, kas nepieciešami platformas uzturēšanas darbu veikšanai, </w:t>
            </w:r>
            <w:r w:rsidR="00463B48">
              <w:t xml:space="preserve">un </w:t>
            </w:r>
            <w:r w:rsidR="001B723C">
              <w:t xml:space="preserve">par </w:t>
            </w:r>
            <w:r w:rsidR="00463B48">
              <w:t>t</w:t>
            </w:r>
            <w:r w:rsidR="001B723C">
              <w:t xml:space="preserve">o </w:t>
            </w:r>
            <w:r w:rsidR="00947B0A">
              <w:t>platformas lietotāji tiek lai</w:t>
            </w:r>
            <w:r w:rsidR="00DA716E">
              <w:t>kus</w:t>
            </w:r>
            <w:r w:rsidR="00947B0A">
              <w:t xml:space="preserve"> informēti.</w:t>
            </w:r>
          </w:p>
          <w:p w14:paraId="2CDF6516" w14:textId="32B3257D" w:rsidR="0021624F" w:rsidRPr="00E374CF" w:rsidRDefault="00CC3FB3" w:rsidP="2A79B657">
            <w:pPr>
              <w:pStyle w:val="ListParagraph"/>
              <w:spacing w:before="120"/>
              <w:ind w:left="0"/>
              <w:jc w:val="both"/>
              <w:rPr>
                <w:i/>
                <w:iCs/>
              </w:rPr>
            </w:pPr>
            <w:r>
              <w:t xml:space="preserve">Sistēma </w:t>
            </w:r>
            <w:r w:rsidR="4D309C7A">
              <w:t>ir</w:t>
            </w:r>
            <w:r>
              <w:t xml:space="preserve"> veidota mērogojama, ar iespēju palielināt infrastruktūras veiktspēju. </w:t>
            </w:r>
            <w:r w:rsidR="00B8152D">
              <w:t>Atvieglojuma devējiem</w:t>
            </w:r>
            <w:r>
              <w:t xml:space="preserve"> tiks nodrošināts </w:t>
            </w:r>
            <w:r w:rsidR="005705F5">
              <w:t xml:space="preserve">lietotāja </w:t>
            </w:r>
            <w:r>
              <w:t xml:space="preserve">atbalsts </w:t>
            </w:r>
            <w:r w:rsidRPr="009A36CB">
              <w:t>telefonisk</w:t>
            </w:r>
            <w:r w:rsidR="009A36CB">
              <w:t>i</w:t>
            </w:r>
            <w:r w:rsidRPr="009A36CB">
              <w:t xml:space="preserve"> un e-pasta veidā</w:t>
            </w:r>
            <w:r w:rsidR="00D57F09">
              <w:t xml:space="preserve"> jautājumos par AVIS platformas lietošanu</w:t>
            </w:r>
            <w:r w:rsidR="009D5BD4">
              <w:t xml:space="preserve"> </w:t>
            </w:r>
          </w:p>
        </w:tc>
      </w:tr>
    </w:tbl>
    <w:p w14:paraId="1B2C0A44" w14:textId="77777777" w:rsidR="00463B48" w:rsidRDefault="00463B48" w:rsidP="00463B48">
      <w:pPr>
        <w:tabs>
          <w:tab w:val="left" w:pos="709"/>
        </w:tabs>
        <w:spacing w:after="0" w:line="240" w:lineRule="auto"/>
        <w:ind w:firstLine="709"/>
        <w:rPr>
          <w:b/>
          <w:bCs/>
        </w:rPr>
      </w:pPr>
    </w:p>
    <w:p w14:paraId="284657F8" w14:textId="2E025961" w:rsidR="00463B48" w:rsidRDefault="00463B48" w:rsidP="00F11A6E">
      <w:pPr>
        <w:tabs>
          <w:tab w:val="left" w:pos="709"/>
        </w:tabs>
        <w:spacing w:after="0" w:line="240" w:lineRule="auto"/>
        <w:ind w:firstLine="709"/>
        <w:rPr>
          <w:b/>
          <w:bCs/>
        </w:rPr>
      </w:pPr>
      <w:r>
        <w:rPr>
          <w:b/>
          <w:bCs/>
        </w:rPr>
        <w:t>4. </w:t>
      </w:r>
      <w:r w:rsidR="00A14246" w:rsidRPr="00463B48">
        <w:rPr>
          <w:b/>
          <w:bCs/>
        </w:rPr>
        <w:t>Pakalpojuma saņēmēju loks</w:t>
      </w:r>
    </w:p>
    <w:tbl>
      <w:tblPr>
        <w:tblStyle w:val="TableGrid"/>
        <w:tblW w:w="9214" w:type="dxa"/>
        <w:tblInd w:w="-5" w:type="dxa"/>
        <w:tblLook w:val="04A0" w:firstRow="1" w:lastRow="0" w:firstColumn="1" w:lastColumn="0" w:noHBand="0" w:noVBand="1"/>
      </w:tblPr>
      <w:tblGrid>
        <w:gridCol w:w="9214"/>
      </w:tblGrid>
      <w:tr w:rsidR="00E2410F" w:rsidRPr="00E374CF" w14:paraId="43EBB01C" w14:textId="77777777" w:rsidTr="33BE971F">
        <w:tc>
          <w:tcPr>
            <w:tcW w:w="9214" w:type="dxa"/>
          </w:tcPr>
          <w:p w14:paraId="2DA3C93A" w14:textId="2DA9927F" w:rsidR="00A14246" w:rsidRPr="00463B48" w:rsidRDefault="00A14246" w:rsidP="004339CD">
            <w:pPr>
              <w:pStyle w:val="ListParagraph"/>
              <w:spacing w:before="120"/>
              <w:ind w:left="0"/>
              <w:contextualSpacing w:val="0"/>
              <w:jc w:val="both"/>
              <w:rPr>
                <w:i/>
                <w:iCs/>
              </w:rPr>
            </w:pPr>
            <w:r w:rsidRPr="00463B48">
              <w:rPr>
                <w:i/>
                <w:iCs/>
              </w:rPr>
              <w:t>Raksturo pakalpojuma saņēmēju loku, pakalpojuma izvēršanas gadījumā nodalot esošo, projekta rezultātā plānoto (obligāti) un turpmākas attīstības perspektīvu</w:t>
            </w:r>
          </w:p>
          <w:p w14:paraId="5C8C2810" w14:textId="18B77EAE" w:rsidR="00CD55C2" w:rsidRDefault="0BA31CF9" w:rsidP="00B51CFA">
            <w:pPr>
              <w:pStyle w:val="Header"/>
              <w:numPr>
                <w:ilvl w:val="0"/>
                <w:numId w:val="20"/>
              </w:numPr>
              <w:spacing w:before="120"/>
              <w:jc w:val="both"/>
            </w:pPr>
            <w:r>
              <w:t>V</w:t>
            </w:r>
            <w:r w:rsidR="3091FD5B">
              <w:t>alsts pārvaldes iestādes</w:t>
            </w:r>
            <w:r w:rsidR="4E4B0B5E">
              <w:t>, pašvaldības un to iestādes</w:t>
            </w:r>
            <w:r w:rsidR="3091FD5B" w:rsidRPr="33BE971F">
              <w:rPr>
                <w:b/>
                <w:bCs/>
              </w:rPr>
              <w:t xml:space="preserve"> </w:t>
            </w:r>
            <w:r w:rsidR="3091FD5B">
              <w:t>vai cits tiesību subjekts</w:t>
            </w:r>
            <w:r w:rsidR="6EA06630">
              <w:t xml:space="preserve"> atbilstoši</w:t>
            </w:r>
            <w:r w:rsidR="4190E7F4">
              <w:t xml:space="preserve"> </w:t>
            </w:r>
            <w:r w:rsidR="364EDC72">
              <w:t>Atvieglojumu vienotās informācijas sistēmas likumam</w:t>
            </w:r>
            <w:r w:rsidR="3091FD5B">
              <w:t xml:space="preserve">, kura kompetencē ir nodrošināt </w:t>
            </w:r>
            <w:r w:rsidR="4E4B0B5E">
              <w:t xml:space="preserve">atvieglojuma </w:t>
            </w:r>
            <w:r w:rsidR="3091FD5B">
              <w:t>pakalpojumu</w:t>
            </w:r>
            <w:r w:rsidR="625C1923">
              <w:t>s iedzīvot</w:t>
            </w:r>
            <w:r w:rsidR="3CE1BBF9">
              <w:t>ā</w:t>
            </w:r>
            <w:r w:rsidR="625C1923">
              <w:t xml:space="preserve">jiem un </w:t>
            </w:r>
            <w:r w:rsidR="3CE1BBF9">
              <w:t xml:space="preserve">kuru pakalpojumu apraksti pieejami </w:t>
            </w:r>
            <w:r w:rsidR="00207566">
              <w:t xml:space="preserve">valsts </w:t>
            </w:r>
            <w:r w:rsidR="4E4B0B5E">
              <w:t xml:space="preserve">pārvaldes portālā </w:t>
            </w:r>
            <w:r w:rsidR="3CE1BBF9">
              <w:t>Latvija.gov.lv</w:t>
            </w:r>
            <w:r w:rsidR="5FCEA820">
              <w:t>.</w:t>
            </w:r>
          </w:p>
          <w:p w14:paraId="26A5DBBD" w14:textId="4E97DA71" w:rsidR="008A3E36" w:rsidRPr="00E374CF" w:rsidRDefault="68A8BEE2" w:rsidP="008A4E36">
            <w:pPr>
              <w:pStyle w:val="Header"/>
              <w:numPr>
                <w:ilvl w:val="0"/>
                <w:numId w:val="20"/>
              </w:numPr>
              <w:spacing w:before="120"/>
              <w:jc w:val="both"/>
            </w:pPr>
            <w:r>
              <w:t xml:space="preserve">Iedzīvotāji, kuriem ir noteikti valsts un pašvaldības </w:t>
            </w:r>
            <w:r w:rsidR="6CAD01A3">
              <w:t>iestāžu piemērotie atvieglojumi</w:t>
            </w:r>
            <w:r w:rsidR="53731800">
              <w:t>, kā arī komersanti, kuri</w:t>
            </w:r>
            <w:r w:rsidR="2935635C">
              <w:t xml:space="preserve"> atbilstoši</w:t>
            </w:r>
            <w:r w:rsidR="679E28CD">
              <w:t xml:space="preserve"> </w:t>
            </w:r>
            <w:r w:rsidR="24A3DAEF">
              <w:t>Atvieglojumu vienotās informācijas sistēmas likumam</w:t>
            </w:r>
            <w:r w:rsidR="002A1489">
              <w:t xml:space="preserve"> un </w:t>
            </w:r>
            <w:r w:rsidR="00C847E5">
              <w:t>Ministru kabineta 2022.</w:t>
            </w:r>
            <w:r w:rsidR="00463B48">
              <w:t xml:space="preserve"> </w:t>
            </w:r>
            <w:r w:rsidR="00C847E5">
              <w:t>gada 22.</w:t>
            </w:r>
            <w:r w:rsidR="00463B48">
              <w:t xml:space="preserve"> </w:t>
            </w:r>
            <w:r w:rsidR="00C847E5">
              <w:t>marta noteikumiem Nr.</w:t>
            </w:r>
            <w:r w:rsidR="009A36CB">
              <w:t> </w:t>
            </w:r>
            <w:r w:rsidR="00C847E5">
              <w:t xml:space="preserve">189 </w:t>
            </w:r>
            <w:bookmarkStart w:id="3" w:name="_Hlk85799132"/>
            <w:r w:rsidR="00430983" w:rsidRPr="00430983">
              <w:rPr>
                <w:shd w:val="clear" w:color="auto" w:fill="FFFFFF"/>
              </w:rPr>
              <w:t>"</w:t>
            </w:r>
            <w:bookmarkEnd w:id="3"/>
            <w:r w:rsidR="00C847E5" w:rsidRPr="00C847E5">
              <w:t>Noteikumi par to komersantu piekļuvi Atvieglojumu vienotajai informācijas sistēmai, kuriem nav deleģēts valsts pārvaldes uzdevums</w:t>
            </w:r>
            <w:r w:rsidR="00430983" w:rsidRPr="00430983">
              <w:rPr>
                <w:shd w:val="clear" w:color="auto" w:fill="FFFFFF"/>
              </w:rPr>
              <w:t>"</w:t>
            </w:r>
            <w:r w:rsidR="53731800">
              <w:t xml:space="preserve"> ir definējuši to lojalitātes programmas kā atvieglojumus noteiktām iedzīvotāju grupā</w:t>
            </w:r>
            <w:r w:rsidR="6119B911">
              <w:t xml:space="preserve">m, izmantojot </w:t>
            </w:r>
            <w:r w:rsidR="6434B681">
              <w:t xml:space="preserve">AVIS platformu un tās </w:t>
            </w:r>
            <w:r w:rsidR="48963C7D">
              <w:t>pašapkalpošanās portālu</w:t>
            </w:r>
          </w:p>
        </w:tc>
      </w:tr>
    </w:tbl>
    <w:p w14:paraId="30B43CE2" w14:textId="77777777" w:rsidR="00430983" w:rsidRDefault="00430983" w:rsidP="00430983">
      <w:pPr>
        <w:spacing w:after="0" w:line="240" w:lineRule="auto"/>
        <w:rPr>
          <w:b/>
          <w:bCs/>
        </w:rPr>
      </w:pPr>
      <w:bookmarkStart w:id="4" w:name="_Hlk128072080"/>
    </w:p>
    <w:p w14:paraId="7B1CF1FD" w14:textId="500B88EB" w:rsidR="00430983" w:rsidRDefault="00463B48" w:rsidP="00F11A6E">
      <w:pPr>
        <w:spacing w:after="0" w:line="240" w:lineRule="auto"/>
        <w:ind w:firstLine="709"/>
        <w:rPr>
          <w:b/>
          <w:bCs/>
        </w:rPr>
      </w:pPr>
      <w:r>
        <w:rPr>
          <w:b/>
          <w:bCs/>
        </w:rPr>
        <w:t>5. </w:t>
      </w:r>
      <w:r w:rsidR="00A14246" w:rsidRPr="00463B48">
        <w:rPr>
          <w:b/>
          <w:bCs/>
        </w:rPr>
        <w:t>Pakalpojuma sniegšanu nodrošinošais IKT risinājums</w:t>
      </w:r>
    </w:p>
    <w:tbl>
      <w:tblPr>
        <w:tblStyle w:val="TableGrid"/>
        <w:tblW w:w="9214" w:type="dxa"/>
        <w:tblInd w:w="-5" w:type="dxa"/>
        <w:tblLook w:val="04A0" w:firstRow="1" w:lastRow="0" w:firstColumn="1" w:lastColumn="0" w:noHBand="0" w:noVBand="1"/>
      </w:tblPr>
      <w:tblGrid>
        <w:gridCol w:w="9214"/>
      </w:tblGrid>
      <w:tr w:rsidR="00221759" w:rsidRPr="00221759" w14:paraId="1686EF3A" w14:textId="77777777" w:rsidTr="33BE971F">
        <w:trPr>
          <w:trHeight w:val="2304"/>
        </w:trPr>
        <w:tc>
          <w:tcPr>
            <w:tcW w:w="9214" w:type="dxa"/>
          </w:tcPr>
          <w:p w14:paraId="6A823A45" w14:textId="207C6E0C" w:rsidR="00A14246" w:rsidRPr="00430983" w:rsidRDefault="00A14246" w:rsidP="00934B65">
            <w:pPr>
              <w:pStyle w:val="ListParagraph"/>
              <w:spacing w:before="120"/>
              <w:ind w:left="0"/>
              <w:contextualSpacing w:val="0"/>
              <w:jc w:val="both"/>
              <w:rPr>
                <w:i/>
                <w:iCs/>
              </w:rPr>
            </w:pPr>
            <w:r w:rsidRPr="00430983">
              <w:rPr>
                <w:i/>
                <w:iCs/>
              </w:rPr>
              <w:lastRenderedPageBreak/>
              <w:t xml:space="preserve">Norāda IKT risinājumu (risinājumus), kas pēc būtības nodrošina pakalpojumu sniegšanu un kuru darbināšana/uzturēšana veido būtisku daļu no pakalpojumu sniegšanas izmaksām </w:t>
            </w:r>
            <w:r w:rsidR="00E2410F" w:rsidRPr="00430983">
              <w:rPr>
                <w:i/>
                <w:iCs/>
              </w:rPr>
              <w:t>(m</w:t>
            </w:r>
            <w:r w:rsidRPr="00430983">
              <w:rPr>
                <w:i/>
                <w:iCs/>
              </w:rPr>
              <w:t>azāk nozīmīgus atbalsta risinājumus nenorāda)</w:t>
            </w:r>
          </w:p>
          <w:p w14:paraId="216C7238" w14:textId="0BDF2E9E" w:rsidR="00B76B1A" w:rsidRDefault="00E8373C" w:rsidP="00934B65">
            <w:pPr>
              <w:pStyle w:val="ListParagraph"/>
              <w:spacing w:before="120"/>
              <w:ind w:left="0"/>
              <w:contextualSpacing w:val="0"/>
              <w:jc w:val="both"/>
            </w:pPr>
            <w:r>
              <w:t>AVIS k</w:t>
            </w:r>
            <w:r w:rsidR="0070068B">
              <w:t xml:space="preserve">oplietošanas </w:t>
            </w:r>
            <w:r>
              <w:t xml:space="preserve">platforma </w:t>
            </w:r>
            <w:r w:rsidR="008C2405">
              <w:t>tik</w:t>
            </w:r>
            <w:r w:rsidR="00092749">
              <w:t>a</w:t>
            </w:r>
            <w:r w:rsidR="008C2405">
              <w:t xml:space="preserve"> izstrādāta </w:t>
            </w:r>
            <w:r w:rsidR="00B76B1A">
              <w:t>un pilnveidota</w:t>
            </w:r>
            <w:r w:rsidR="00430983">
              <w:t>,</w:t>
            </w:r>
            <w:r w:rsidR="00B76B1A">
              <w:t xml:space="preserve"> īstenojot divus </w:t>
            </w:r>
            <w:r w:rsidR="00C9489D" w:rsidRPr="00CA04F4">
              <w:rPr>
                <w:rFonts w:eastAsia="Times New Roman"/>
                <w:color w:val="2B292A"/>
                <w:kern w:val="36"/>
                <w:lang w:eastAsia="lv-LV"/>
              </w:rPr>
              <w:t>Viedās administrācijas un reģionālās attīstības</w:t>
            </w:r>
            <w:r w:rsidR="008C2405" w:rsidRPr="008C2405">
              <w:t xml:space="preserve"> ministrijas (turpmāk – VARAM) </w:t>
            </w:r>
            <w:r w:rsidR="00B76B1A">
              <w:t>ieviestus</w:t>
            </w:r>
            <w:r w:rsidR="008C2405" w:rsidRPr="008C2405">
              <w:t xml:space="preserve"> Eiropas Reģionālās attīstības fonda </w:t>
            </w:r>
            <w:r w:rsidR="00B76B1A">
              <w:t xml:space="preserve">projektus: </w:t>
            </w:r>
          </w:p>
          <w:p w14:paraId="2F159418" w14:textId="25E831D8" w:rsidR="001E4B73" w:rsidRDefault="00430983" w:rsidP="66448CFE">
            <w:pPr>
              <w:pStyle w:val="ListParagraph"/>
              <w:numPr>
                <w:ilvl w:val="0"/>
                <w:numId w:val="18"/>
              </w:numPr>
              <w:spacing w:before="120"/>
              <w:jc w:val="both"/>
            </w:pPr>
            <w:r>
              <w:t>P</w:t>
            </w:r>
            <w:r w:rsidR="008C2405" w:rsidRPr="008C2405">
              <w:t>rojekt</w:t>
            </w:r>
            <w:r w:rsidR="00942DC9">
              <w:t>s</w:t>
            </w:r>
            <w:r w:rsidR="008C2405" w:rsidRPr="008C2405">
              <w:t xml:space="preserve"> Nr.</w:t>
            </w:r>
            <w:r>
              <w:t> </w:t>
            </w:r>
            <w:r w:rsidR="008C2405" w:rsidRPr="008C2405">
              <w:t xml:space="preserve">2.2.1.1/19/I/002 </w:t>
            </w:r>
            <w:r w:rsidRPr="00430983">
              <w:rPr>
                <w:shd w:val="clear" w:color="auto" w:fill="FFFFFF"/>
              </w:rPr>
              <w:t>"</w:t>
            </w:r>
            <w:r w:rsidR="008C2405" w:rsidRPr="008C2405">
              <w:t>Publiskās pārvaldes informācijas un komunikācij</w:t>
            </w:r>
            <w:r w:rsidR="008F4650">
              <w:t>as</w:t>
            </w:r>
            <w:r w:rsidR="008C2405" w:rsidRPr="008C2405">
              <w:t xml:space="preserve"> tehnoloģiju arhitektūras pārvaldības sistēma – 2. kārta</w:t>
            </w:r>
            <w:r w:rsidRPr="00430983">
              <w:rPr>
                <w:shd w:val="clear" w:color="auto" w:fill="FFFFFF"/>
              </w:rPr>
              <w:t>"</w:t>
            </w:r>
            <w:r w:rsidR="008C2405" w:rsidRPr="008C2405">
              <w:t xml:space="preserve"> (turpmāk – PIKTAPS 2)</w:t>
            </w:r>
            <w:r w:rsidR="008C2405">
              <w:t>, kur</w:t>
            </w:r>
            <w:r w:rsidR="00942DC9">
              <w:t>a</w:t>
            </w:r>
            <w:r w:rsidR="008C2405">
              <w:t xml:space="preserve"> </w:t>
            </w:r>
            <w:r w:rsidR="00942DC9">
              <w:t xml:space="preserve">ietvaros </w:t>
            </w:r>
            <w:r w:rsidR="008C2405">
              <w:t>tika izveidota platforma</w:t>
            </w:r>
            <w:r w:rsidR="001B6398">
              <w:t xml:space="preserve"> ar tās pamata funkcionalitāti un veikta platformas integrācija ar </w:t>
            </w:r>
            <w:r w:rsidR="008F4650">
              <w:t>v</w:t>
            </w:r>
            <w:r w:rsidR="001B6398">
              <w:t>alsts pārvaldes pakalpojumu portālu Latvija.gov.lv</w:t>
            </w:r>
            <w:r w:rsidR="11224159">
              <w:t>, nodrošinot divu AVIS e-pakalpojumu darbību un datu pieejamību iedzīvotājiem</w:t>
            </w:r>
            <w:r w:rsidR="4A86FDB8">
              <w:t>.</w:t>
            </w:r>
            <w:r w:rsidR="6EFDE6E3">
              <w:t xml:space="preserve"> </w:t>
            </w:r>
          </w:p>
          <w:p w14:paraId="595D4799" w14:textId="049542E1" w:rsidR="001B6398" w:rsidRPr="008F6B0C" w:rsidRDefault="00430983" w:rsidP="66448CFE">
            <w:pPr>
              <w:pStyle w:val="ListParagraph"/>
              <w:numPr>
                <w:ilvl w:val="0"/>
                <w:numId w:val="18"/>
              </w:numPr>
              <w:spacing w:before="120"/>
              <w:jc w:val="both"/>
            </w:pPr>
            <w:r>
              <w:t>P</w:t>
            </w:r>
            <w:r w:rsidR="0E2D1A7D" w:rsidRPr="00942DC9">
              <w:t>rojekt</w:t>
            </w:r>
            <w:r w:rsidR="0E2D1A7D">
              <w:t>s</w:t>
            </w:r>
            <w:r w:rsidR="0E2D1A7D" w:rsidRPr="00942DC9">
              <w:t xml:space="preserve"> Nr.</w:t>
            </w:r>
            <w:r>
              <w:t xml:space="preserve"> </w:t>
            </w:r>
            <w:r w:rsidR="0E2D1A7D" w:rsidRPr="00942DC9">
              <w:t xml:space="preserve">2.2.1.1/21/I/002 </w:t>
            </w:r>
            <w:r w:rsidRPr="00430983">
              <w:rPr>
                <w:shd w:val="clear" w:color="auto" w:fill="FFFFFF"/>
              </w:rPr>
              <w:t>"</w:t>
            </w:r>
            <w:r w:rsidR="0E2D1A7D" w:rsidRPr="00942DC9">
              <w:t>Atvieglojumu vienotās informācijas sistēmas un latvija.lv atvēršana komersantiem un valsts un pašvaldības vienoto klientu apkalpošanas centru attīstība</w:t>
            </w:r>
            <w:r w:rsidRPr="00430983">
              <w:rPr>
                <w:shd w:val="clear" w:color="auto" w:fill="FFFFFF"/>
              </w:rPr>
              <w:t>"</w:t>
            </w:r>
            <w:r w:rsidR="0E2D1A7D" w:rsidRPr="00942DC9">
              <w:t xml:space="preserve"> (turpmāk </w:t>
            </w:r>
            <w:r w:rsidRPr="008C2405">
              <w:t>–</w:t>
            </w:r>
            <w:r w:rsidR="0E2D1A7D" w:rsidRPr="00942DC9">
              <w:t xml:space="preserve"> AVIS 2.</w:t>
            </w:r>
            <w:r>
              <w:t xml:space="preserve"> </w:t>
            </w:r>
            <w:r w:rsidR="0E2D1A7D" w:rsidRPr="00942DC9">
              <w:t>kārtas projekts)</w:t>
            </w:r>
            <w:r w:rsidR="0E2D1A7D">
              <w:t xml:space="preserve">, kura </w:t>
            </w:r>
            <w:r w:rsidR="15823FEB">
              <w:t xml:space="preserve">ietvaros AVIS platformai tika izstrādāts pašapkalpošanās </w:t>
            </w:r>
            <w:r w:rsidR="54239362">
              <w:t>portāl</w:t>
            </w:r>
            <w:r w:rsidR="525E0D38">
              <w:t>s</w:t>
            </w:r>
            <w:r w:rsidR="71A228DC">
              <w:t xml:space="preserve">, </w:t>
            </w:r>
            <w:r w:rsidR="71A228DC" w:rsidRPr="30F9D4C9">
              <w:t xml:space="preserve">kas </w:t>
            </w:r>
            <w:r w:rsidR="71A228DC" w:rsidRPr="008D489E">
              <w:t>nodrošina iespēju</w:t>
            </w:r>
            <w:r w:rsidR="71A228DC" w:rsidRPr="30F9D4C9">
              <w:t xml:space="preserve"> komersantiem īstenot komersantu lojalitātes programmas, iedzīvotājiem </w:t>
            </w:r>
            <w:r w:rsidR="26F9B49E" w:rsidRPr="30F9D4C9">
              <w:t>Latvija.gov.lv</w:t>
            </w:r>
            <w:r>
              <w:t xml:space="preserve"> </w:t>
            </w:r>
            <w:r w:rsidR="26F9B49E" w:rsidRPr="30F9D4C9">
              <w:t>e-pakal</w:t>
            </w:r>
            <w:r>
              <w:softHyphen/>
            </w:r>
            <w:r w:rsidR="26F9B49E" w:rsidRPr="30F9D4C9">
              <w:t>pojumos</w:t>
            </w:r>
            <w:r w:rsidR="68D16A22" w:rsidRPr="30F9D4C9">
              <w:t xml:space="preserve"> </w:t>
            </w:r>
            <w:r w:rsidR="71A228DC" w:rsidRPr="30F9D4C9">
              <w:t>vienuviet uzskaitīt un pārvaldīt savus atvieglojumu saņemšanai pieteiktos identifikācijas līdzekļus, atvieglojumu devējiem sistēmas AVIS darba vidē veikt elektronisku atvieglojumu un to prioritāšu uzskaiti, administrēš</w:t>
            </w:r>
            <w:r>
              <w:t>an</w:t>
            </w:r>
            <w:r w:rsidR="71A228DC" w:rsidRPr="30F9D4C9">
              <w:t>u un pārvaldību un atvieglojumu pakalpojumu sniedzējiem iespēju sistēmas AVIS darba vidē pārvaldīt savas identifikācijas un darījumu sistēmas, kā arī sniegto atvieglojumu darījumu datus</w:t>
            </w:r>
            <w:r w:rsidR="71A228DC">
              <w:t xml:space="preserve">, kā arī </w:t>
            </w:r>
            <w:r>
              <w:t xml:space="preserve">tika </w:t>
            </w:r>
            <w:r w:rsidR="71A228DC">
              <w:t xml:space="preserve">veikta AVIS platformas integrācija ar </w:t>
            </w:r>
            <w:r w:rsidR="72208039">
              <w:t>Datu izplatīšanas un pārvaldības platform</w:t>
            </w:r>
            <w:r>
              <w:t>u</w:t>
            </w:r>
            <w:r w:rsidR="72208039">
              <w:t xml:space="preserve"> (</w:t>
            </w:r>
            <w:r w:rsidR="71A228DC">
              <w:t>DAGR</w:t>
            </w:r>
            <w:r w:rsidR="5151984E">
              <w:t>)</w:t>
            </w:r>
            <w:r w:rsidR="5F386C86">
              <w:t>, kas</w:t>
            </w:r>
            <w:r w:rsidR="5F386C86" w:rsidRPr="005C5C3B">
              <w:t xml:space="preserve"> nodrošin</w:t>
            </w:r>
            <w:r w:rsidR="5F386C86">
              <w:t>a</w:t>
            </w:r>
            <w:r w:rsidR="5F386C86" w:rsidRPr="005C5C3B">
              <w:t xml:space="preserve"> elektroniskā atvieglojumu pārvaldības</w:t>
            </w:r>
            <w:r w:rsidR="5F386C86" w:rsidRPr="005C5C3B">
              <w:rPr>
                <w:spacing w:val="1"/>
              </w:rPr>
              <w:t xml:space="preserve"> </w:t>
            </w:r>
            <w:r w:rsidR="5F386C86" w:rsidRPr="005C5C3B">
              <w:t>procesā</w:t>
            </w:r>
            <w:r w:rsidR="5F386C86" w:rsidRPr="005C5C3B">
              <w:rPr>
                <w:spacing w:val="1"/>
              </w:rPr>
              <w:t xml:space="preserve"> </w:t>
            </w:r>
            <w:r w:rsidR="5F386C86" w:rsidRPr="005C5C3B">
              <w:t>intensīvi</w:t>
            </w:r>
            <w:r w:rsidR="5F386C86" w:rsidRPr="005C5C3B">
              <w:rPr>
                <w:spacing w:val="1"/>
              </w:rPr>
              <w:t xml:space="preserve"> </w:t>
            </w:r>
            <w:r w:rsidR="5F386C86" w:rsidRPr="005C5C3B">
              <w:t>izmantoto</w:t>
            </w:r>
            <w:r w:rsidR="5F386C86" w:rsidRPr="005C5C3B">
              <w:rPr>
                <w:spacing w:val="1"/>
              </w:rPr>
              <w:t xml:space="preserve"> </w:t>
            </w:r>
            <w:r w:rsidR="5F386C86" w:rsidRPr="005C5C3B">
              <w:t>datu</w:t>
            </w:r>
            <w:r w:rsidR="5F386C86" w:rsidRPr="005C5C3B">
              <w:rPr>
                <w:spacing w:val="1"/>
              </w:rPr>
              <w:t xml:space="preserve"> </w:t>
            </w:r>
            <w:r w:rsidR="5F386C86" w:rsidRPr="005C5C3B">
              <w:t>pieprasījumu</w:t>
            </w:r>
            <w:r w:rsidR="5F386C86" w:rsidRPr="005C5C3B">
              <w:rPr>
                <w:spacing w:val="1"/>
              </w:rPr>
              <w:t xml:space="preserve"> </w:t>
            </w:r>
            <w:r w:rsidR="5F386C86" w:rsidRPr="005C5C3B">
              <w:t>ātrdarbīgu</w:t>
            </w:r>
            <w:r w:rsidR="5F386C86" w:rsidRPr="005C5C3B">
              <w:rPr>
                <w:spacing w:val="1"/>
              </w:rPr>
              <w:t xml:space="preserve"> </w:t>
            </w:r>
            <w:r w:rsidR="5F386C86" w:rsidRPr="005C5C3B">
              <w:t>apstrādi,</w:t>
            </w:r>
            <w:r w:rsidR="5F386C86" w:rsidRPr="005C5C3B">
              <w:rPr>
                <w:spacing w:val="1"/>
              </w:rPr>
              <w:t xml:space="preserve"> </w:t>
            </w:r>
            <w:r w:rsidR="5F386C86" w:rsidRPr="005C5C3B">
              <w:t>neveidojot</w:t>
            </w:r>
            <w:r w:rsidR="5F386C86" w:rsidRPr="005C5C3B">
              <w:rPr>
                <w:spacing w:val="1"/>
              </w:rPr>
              <w:t xml:space="preserve"> </w:t>
            </w:r>
            <w:r w:rsidR="5F386C86" w:rsidRPr="005C5C3B">
              <w:t xml:space="preserve">individuālas datu apmaiņu saskarnes ar valsts iestāžu reģistriem un </w:t>
            </w:r>
            <w:r w:rsidR="5F386C86">
              <w:t>informācijas sistēmām</w:t>
            </w:r>
            <w:r w:rsidR="5F386C86" w:rsidRPr="005C5C3B">
              <w:t xml:space="preserve">, </w:t>
            </w:r>
            <w:r>
              <w:t>un</w:t>
            </w:r>
            <w:r w:rsidR="5F386C86">
              <w:t xml:space="preserve"> ļaus </w:t>
            </w:r>
            <w:r w:rsidR="5F386C86" w:rsidRPr="005C5C3B">
              <w:t>veikt</w:t>
            </w:r>
            <w:r w:rsidR="5F386C86" w:rsidRPr="005C5C3B">
              <w:rPr>
                <w:spacing w:val="1"/>
              </w:rPr>
              <w:t xml:space="preserve"> </w:t>
            </w:r>
            <w:r w:rsidR="5F386C86" w:rsidRPr="005C5C3B">
              <w:t>precīzu</w:t>
            </w:r>
            <w:r w:rsidR="5F386C86" w:rsidRPr="005C5C3B">
              <w:rPr>
                <w:spacing w:val="-1"/>
              </w:rPr>
              <w:t xml:space="preserve"> </w:t>
            </w:r>
            <w:r w:rsidR="5F386C86" w:rsidRPr="005C5C3B">
              <w:t>atvieglojumu norādījumu</w:t>
            </w:r>
            <w:r w:rsidR="5F386C86" w:rsidRPr="005C5C3B">
              <w:rPr>
                <w:spacing w:val="2"/>
              </w:rPr>
              <w:t xml:space="preserve"> </w:t>
            </w:r>
            <w:r w:rsidR="5F386C86" w:rsidRPr="005C5C3B">
              <w:t>uzskaiti,</w:t>
            </w:r>
            <w:r w:rsidR="5F386C86" w:rsidRPr="005C5C3B">
              <w:rPr>
                <w:spacing w:val="-1"/>
              </w:rPr>
              <w:t xml:space="preserve"> </w:t>
            </w:r>
            <w:r w:rsidR="5F386C86" w:rsidRPr="005C5C3B">
              <w:t>pārvaldību un izpildi</w:t>
            </w:r>
            <w:r w:rsidR="5F386C86">
              <w:t>.</w:t>
            </w:r>
          </w:p>
          <w:p w14:paraId="0F1BD114" w14:textId="3D3BFA41" w:rsidR="00EF15C8" w:rsidRDefault="008700C5" w:rsidP="00934B65">
            <w:pPr>
              <w:pStyle w:val="Heading2"/>
              <w:spacing w:before="120"/>
              <w:jc w:val="both"/>
              <w:outlineLvl w:val="1"/>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Nākamajā koplietošanas platformas pilnveides kārtā</w:t>
            </w:r>
            <w:r w:rsidR="00892394" w:rsidRPr="008F6B0C">
              <w:rPr>
                <w:rFonts w:ascii="Times New Roman" w:eastAsiaTheme="minorHAnsi" w:hAnsi="Times New Roman" w:cs="Times New Roman"/>
                <w:color w:val="auto"/>
                <w:sz w:val="24"/>
                <w:szCs w:val="24"/>
              </w:rPr>
              <w:t xml:space="preserve"> </w:t>
            </w:r>
            <w:r w:rsidR="00C55B15">
              <w:rPr>
                <w:rFonts w:ascii="Times New Roman" w:eastAsiaTheme="minorHAnsi" w:hAnsi="Times New Roman" w:cs="Times New Roman"/>
                <w:color w:val="auto"/>
                <w:sz w:val="24"/>
                <w:szCs w:val="24"/>
              </w:rPr>
              <w:t>tiks</w:t>
            </w:r>
            <w:r w:rsidR="00C96C55" w:rsidRPr="008F6B0C">
              <w:rPr>
                <w:rFonts w:ascii="Times New Roman" w:eastAsiaTheme="minorHAnsi" w:hAnsi="Times New Roman" w:cs="Times New Roman"/>
                <w:color w:val="auto"/>
                <w:sz w:val="24"/>
                <w:szCs w:val="24"/>
              </w:rPr>
              <w:t>:</w:t>
            </w:r>
          </w:p>
          <w:p w14:paraId="0E175738" w14:textId="71C2E879" w:rsidR="00EF15C8" w:rsidRDefault="00C55B15" w:rsidP="00E6379D">
            <w:pPr>
              <w:pStyle w:val="Heading2"/>
              <w:numPr>
                <w:ilvl w:val="0"/>
                <w:numId w:val="19"/>
              </w:numPr>
              <w:spacing w:before="120"/>
              <w:jc w:val="both"/>
              <w:outlineLvl w:val="1"/>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nodrošināta AVIS platformas </w:t>
            </w:r>
            <w:r w:rsidR="00992A39">
              <w:rPr>
                <w:rFonts w:ascii="Times New Roman" w:eastAsiaTheme="minorHAnsi" w:hAnsi="Times New Roman" w:cs="Times New Roman"/>
                <w:color w:val="auto"/>
                <w:sz w:val="24"/>
                <w:szCs w:val="24"/>
              </w:rPr>
              <w:t xml:space="preserve">integrācijas iespēja ar citām ārējām </w:t>
            </w:r>
            <w:r w:rsidR="009F58F6">
              <w:rPr>
                <w:rFonts w:ascii="Times New Roman" w:eastAsiaTheme="minorHAnsi" w:hAnsi="Times New Roman" w:cs="Times New Roman"/>
                <w:color w:val="auto"/>
                <w:sz w:val="24"/>
                <w:szCs w:val="24"/>
              </w:rPr>
              <w:t xml:space="preserve">datu avotu </w:t>
            </w:r>
            <w:r w:rsidR="00992A39">
              <w:rPr>
                <w:rFonts w:ascii="Times New Roman" w:eastAsiaTheme="minorHAnsi" w:hAnsi="Times New Roman" w:cs="Times New Roman"/>
                <w:color w:val="auto"/>
                <w:sz w:val="24"/>
                <w:szCs w:val="24"/>
              </w:rPr>
              <w:t>informācijas sistēmām</w:t>
            </w:r>
            <w:r w:rsidR="00EF15C8">
              <w:rPr>
                <w:rFonts w:ascii="Times New Roman" w:eastAsiaTheme="minorHAnsi" w:hAnsi="Times New Roman" w:cs="Times New Roman"/>
                <w:color w:val="auto"/>
                <w:sz w:val="24"/>
                <w:szCs w:val="24"/>
              </w:rPr>
              <w:t>;</w:t>
            </w:r>
          </w:p>
          <w:p w14:paraId="33B08910" w14:textId="34D05F9D" w:rsidR="008F6B0C" w:rsidRPr="00837B85" w:rsidRDefault="00931B30" w:rsidP="00837B85">
            <w:pPr>
              <w:pStyle w:val="Heading2"/>
              <w:numPr>
                <w:ilvl w:val="0"/>
                <w:numId w:val="19"/>
              </w:numPr>
              <w:spacing w:before="120"/>
              <w:jc w:val="both"/>
              <w:outlineLvl w:val="1"/>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veikti AVIS platformas programmatūras </w:t>
            </w:r>
            <w:r w:rsidR="00833F2A">
              <w:rPr>
                <w:rFonts w:ascii="Times New Roman" w:eastAsiaTheme="minorHAnsi" w:hAnsi="Times New Roman" w:cs="Times New Roman"/>
                <w:color w:val="auto"/>
                <w:sz w:val="24"/>
                <w:szCs w:val="24"/>
              </w:rPr>
              <w:t xml:space="preserve">funkcionāli </w:t>
            </w:r>
            <w:r w:rsidR="006A79B3">
              <w:rPr>
                <w:rFonts w:ascii="Times New Roman" w:eastAsiaTheme="minorHAnsi" w:hAnsi="Times New Roman" w:cs="Times New Roman"/>
                <w:color w:val="auto"/>
                <w:sz w:val="24"/>
                <w:szCs w:val="24"/>
              </w:rPr>
              <w:t xml:space="preserve">pilnveidojumi, balstoties </w:t>
            </w:r>
            <w:r w:rsidR="00EC79E5">
              <w:rPr>
                <w:rFonts w:ascii="Times New Roman" w:eastAsiaTheme="minorHAnsi" w:hAnsi="Times New Roman" w:cs="Times New Roman"/>
                <w:color w:val="auto"/>
                <w:sz w:val="24"/>
                <w:szCs w:val="24"/>
              </w:rPr>
              <w:t xml:space="preserve">uz </w:t>
            </w:r>
            <w:r w:rsidR="00430983">
              <w:rPr>
                <w:rFonts w:ascii="Times New Roman" w:eastAsiaTheme="minorHAnsi" w:hAnsi="Times New Roman" w:cs="Times New Roman"/>
                <w:color w:val="auto"/>
                <w:sz w:val="24"/>
                <w:szCs w:val="24"/>
              </w:rPr>
              <w:t>p</w:t>
            </w:r>
            <w:r w:rsidR="00C51A19">
              <w:rPr>
                <w:rFonts w:ascii="Times New Roman" w:eastAsiaTheme="minorHAnsi" w:hAnsi="Times New Roman" w:cs="Times New Roman"/>
                <w:color w:val="auto"/>
                <w:sz w:val="24"/>
                <w:szCs w:val="24"/>
              </w:rPr>
              <w:t xml:space="preserve">rojekta īstenošanas laikā </w:t>
            </w:r>
            <w:r w:rsidR="00833F2A">
              <w:rPr>
                <w:rFonts w:ascii="Times New Roman" w:eastAsiaTheme="minorHAnsi" w:hAnsi="Times New Roman" w:cs="Times New Roman"/>
                <w:color w:val="auto"/>
                <w:sz w:val="24"/>
                <w:szCs w:val="24"/>
              </w:rPr>
              <w:t>veiktu sistēmanalīzi</w:t>
            </w:r>
            <w:r w:rsidR="005D61F5">
              <w:rPr>
                <w:rFonts w:ascii="Times New Roman" w:eastAsiaTheme="minorHAnsi" w:hAnsi="Times New Roman" w:cs="Times New Roman"/>
                <w:color w:val="auto"/>
                <w:sz w:val="24"/>
                <w:szCs w:val="24"/>
              </w:rPr>
              <w:t>, kā arī</w:t>
            </w:r>
            <w:r w:rsidR="003A643E">
              <w:rPr>
                <w:rFonts w:ascii="Times New Roman" w:eastAsiaTheme="minorHAnsi" w:hAnsi="Times New Roman" w:cs="Times New Roman"/>
                <w:color w:val="auto"/>
                <w:sz w:val="24"/>
                <w:szCs w:val="24"/>
              </w:rPr>
              <w:t xml:space="preserve"> uz platformas lietotāju pieredzē gūtajām atziņām par nepieciešamajiem sistēmas pilnveidojumiem </w:t>
            </w:r>
            <w:r w:rsidR="005C14C1">
              <w:rPr>
                <w:rFonts w:ascii="Times New Roman" w:eastAsiaTheme="minorHAnsi" w:hAnsi="Times New Roman" w:cs="Times New Roman"/>
                <w:color w:val="auto"/>
                <w:sz w:val="24"/>
                <w:szCs w:val="24"/>
              </w:rPr>
              <w:t>no sistēmas lietotāja</w:t>
            </w:r>
            <w:r w:rsidR="00430983">
              <w:rPr>
                <w:rFonts w:ascii="Times New Roman" w:eastAsiaTheme="minorHAnsi" w:hAnsi="Times New Roman" w:cs="Times New Roman"/>
                <w:color w:val="auto"/>
                <w:sz w:val="24"/>
                <w:szCs w:val="24"/>
              </w:rPr>
              <w:t> </w:t>
            </w:r>
            <w:r w:rsidR="005C14C1">
              <w:rPr>
                <w:rFonts w:ascii="Times New Roman" w:eastAsiaTheme="minorHAnsi" w:hAnsi="Times New Roman" w:cs="Times New Roman"/>
                <w:color w:val="auto"/>
                <w:sz w:val="24"/>
                <w:szCs w:val="24"/>
              </w:rPr>
              <w:t xml:space="preserve">– atvieglojuma devēju </w:t>
            </w:r>
            <w:r w:rsidR="009C24D1">
              <w:rPr>
                <w:rFonts w:ascii="Times New Roman" w:eastAsiaTheme="minorHAnsi" w:hAnsi="Times New Roman" w:cs="Times New Roman"/>
                <w:color w:val="auto"/>
                <w:sz w:val="24"/>
                <w:szCs w:val="24"/>
              </w:rPr>
              <w:t>–</w:t>
            </w:r>
            <w:r w:rsidR="005C14C1">
              <w:rPr>
                <w:rFonts w:ascii="Times New Roman" w:eastAsiaTheme="minorHAnsi" w:hAnsi="Times New Roman" w:cs="Times New Roman"/>
                <w:color w:val="auto"/>
                <w:sz w:val="24"/>
                <w:szCs w:val="24"/>
              </w:rPr>
              <w:t xml:space="preserve"> viedokļa</w:t>
            </w:r>
          </w:p>
        </w:tc>
      </w:tr>
      <w:bookmarkEnd w:id="4"/>
    </w:tbl>
    <w:p w14:paraId="27B904F3" w14:textId="77777777" w:rsidR="00430983" w:rsidRDefault="00430983" w:rsidP="00430983">
      <w:pPr>
        <w:spacing w:after="0" w:line="240" w:lineRule="auto"/>
        <w:jc w:val="both"/>
        <w:rPr>
          <w:b/>
          <w:bCs/>
        </w:rPr>
      </w:pPr>
    </w:p>
    <w:p w14:paraId="0E0B224F" w14:textId="65908EDD" w:rsidR="00430983" w:rsidRDefault="00463B48" w:rsidP="00F11A6E">
      <w:pPr>
        <w:spacing w:after="0" w:line="240" w:lineRule="auto"/>
        <w:ind w:firstLine="709"/>
        <w:jc w:val="both"/>
        <w:rPr>
          <w:b/>
          <w:bCs/>
        </w:rPr>
      </w:pPr>
      <w:r>
        <w:rPr>
          <w:b/>
          <w:bCs/>
        </w:rPr>
        <w:t>6. </w:t>
      </w:r>
      <w:r w:rsidR="14B1AFE0" w:rsidRPr="00463B48">
        <w:rPr>
          <w:b/>
          <w:bCs/>
        </w:rPr>
        <w:t>Pakalpojuma sniegšanas un saņemšanas tiesiskais regulējums</w:t>
      </w:r>
      <w:r w:rsidR="0FD0F6A8" w:rsidRPr="00463B48">
        <w:rPr>
          <w:b/>
          <w:bCs/>
        </w:rPr>
        <w:t xml:space="preserve"> un pakalpojuma ieviešanas stratēģija</w:t>
      </w:r>
    </w:p>
    <w:tbl>
      <w:tblPr>
        <w:tblStyle w:val="TableGrid"/>
        <w:tblW w:w="9214" w:type="dxa"/>
        <w:tblInd w:w="-5" w:type="dxa"/>
        <w:tblLook w:val="04A0" w:firstRow="1" w:lastRow="0" w:firstColumn="1" w:lastColumn="0" w:noHBand="0" w:noVBand="1"/>
      </w:tblPr>
      <w:tblGrid>
        <w:gridCol w:w="9214"/>
      </w:tblGrid>
      <w:tr w:rsidR="001B20C6" w:rsidRPr="001B20C6" w14:paraId="13D407EE" w14:textId="77777777" w:rsidTr="00E95E4D">
        <w:tc>
          <w:tcPr>
            <w:tcW w:w="9214" w:type="dxa"/>
          </w:tcPr>
          <w:p w14:paraId="622673CA" w14:textId="01E20251" w:rsidR="00A14246" w:rsidRPr="00430983" w:rsidRDefault="00A14246" w:rsidP="004339CD">
            <w:pPr>
              <w:pStyle w:val="ListParagraph"/>
              <w:spacing w:before="120"/>
              <w:ind w:left="0"/>
              <w:contextualSpacing w:val="0"/>
              <w:jc w:val="both"/>
              <w:rPr>
                <w:i/>
                <w:iCs/>
              </w:rPr>
            </w:pPr>
            <w:r w:rsidRPr="00430983">
              <w:rPr>
                <w:i/>
                <w:iCs/>
              </w:rPr>
              <w:t>Norāda esošo un plānoto (projekta īstenošanas laikā) tiesisko regulējumu.</w:t>
            </w:r>
          </w:p>
          <w:p w14:paraId="175A6DF6" w14:textId="5C2FF243" w:rsidR="00FA697A" w:rsidRPr="00430983" w:rsidRDefault="00FA697A" w:rsidP="66448CFE">
            <w:pPr>
              <w:pStyle w:val="ListParagraph"/>
              <w:spacing w:before="120"/>
              <w:ind w:left="0"/>
              <w:jc w:val="both"/>
              <w:rPr>
                <w:i/>
                <w:iCs/>
              </w:rPr>
            </w:pPr>
            <w:r w:rsidRPr="00430983">
              <w:rPr>
                <w:i/>
                <w:iCs/>
              </w:rPr>
              <w:t>Izskaidro pakalpojumu ieviešanas un saņēmēju loka izvēršanas stratēģiju, ja tā nav balstīta uz tiesiskā regulējuma noteiktu obligātu centralizētās funkcijas vai pakalpojuma izma</w:t>
            </w:r>
            <w:r w:rsidR="00C752D8" w:rsidRPr="00430983">
              <w:rPr>
                <w:i/>
                <w:iCs/>
              </w:rPr>
              <w:t>n</w:t>
            </w:r>
            <w:r w:rsidRPr="00430983">
              <w:rPr>
                <w:i/>
                <w:iCs/>
              </w:rPr>
              <w:t>tošanu</w:t>
            </w:r>
          </w:p>
          <w:p w14:paraId="221AE865" w14:textId="448F2934" w:rsidR="34174096" w:rsidRDefault="34174096" w:rsidP="66448CFE">
            <w:pPr>
              <w:spacing w:before="120"/>
              <w:jc w:val="both"/>
            </w:pPr>
            <w:r>
              <w:t>Esošais AVIS tiesiskais regulējums ir:</w:t>
            </w:r>
          </w:p>
          <w:p w14:paraId="02A90E37" w14:textId="6C5D7B62" w:rsidR="5CAD1F57" w:rsidRPr="00672D79" w:rsidRDefault="5CAD1F57" w:rsidP="00BD6150">
            <w:pPr>
              <w:pStyle w:val="ListParagraph"/>
              <w:numPr>
                <w:ilvl w:val="0"/>
                <w:numId w:val="21"/>
              </w:numPr>
              <w:spacing w:before="120"/>
              <w:jc w:val="both"/>
            </w:pPr>
            <w:r w:rsidRPr="00672D79">
              <w:t xml:space="preserve">Atvieglojumu vienotās informācijas sistēmas likums </w:t>
            </w:r>
            <w:r w:rsidR="004D0FF9" w:rsidRPr="00672D79">
              <w:t>(</w:t>
            </w:r>
            <w:hyperlink r:id="rId11" w:history="1">
              <w:r w:rsidR="004D0FF9" w:rsidRPr="00672D79">
                <w:rPr>
                  <w:rStyle w:val="Hyperlink"/>
                  <w:color w:val="auto"/>
                  <w:u w:val="none"/>
                </w:rPr>
                <w:t>https://likumi.lv/ta/id/326412</w:t>
              </w:r>
            </w:hyperlink>
            <w:r w:rsidR="004D0FF9" w:rsidRPr="00672D79">
              <w:t>)</w:t>
            </w:r>
            <w:r w:rsidR="008F4650" w:rsidRPr="00672D79">
              <w:t>.</w:t>
            </w:r>
            <w:r w:rsidRPr="00672D79">
              <w:t xml:space="preserve"> </w:t>
            </w:r>
          </w:p>
          <w:p w14:paraId="08059F9D" w14:textId="6A0AA8F7" w:rsidR="5CAD1F57" w:rsidRPr="00672D79" w:rsidRDefault="5CAD1F57" w:rsidP="00BD6150">
            <w:pPr>
              <w:pStyle w:val="ListParagraph"/>
              <w:numPr>
                <w:ilvl w:val="0"/>
                <w:numId w:val="21"/>
              </w:numPr>
              <w:spacing w:before="120"/>
              <w:jc w:val="both"/>
            </w:pPr>
            <w:r w:rsidRPr="00672D79">
              <w:t xml:space="preserve">Ministru kabineta 2021. gada 21. decembra noteikumi Nr. 871 "Atvieglojumu vienotās informācijas sistēmas noteikumi" </w:t>
            </w:r>
            <w:r w:rsidR="004D0FF9" w:rsidRPr="00672D79">
              <w:t>(</w:t>
            </w:r>
            <w:hyperlink r:id="rId12" w:history="1">
              <w:r w:rsidR="004D0FF9" w:rsidRPr="00672D79">
                <w:rPr>
                  <w:rStyle w:val="Hyperlink"/>
                  <w:color w:val="auto"/>
                  <w:u w:val="none"/>
                </w:rPr>
                <w:t>https://likumi.lv/ta/id/328649</w:t>
              </w:r>
            </w:hyperlink>
            <w:r w:rsidR="004D0FF9" w:rsidRPr="00672D79">
              <w:t>)</w:t>
            </w:r>
            <w:r w:rsidR="008F4650" w:rsidRPr="00672D79">
              <w:t>.</w:t>
            </w:r>
          </w:p>
          <w:p w14:paraId="24329265" w14:textId="29F36595" w:rsidR="5CAD1F57" w:rsidRPr="00672D79" w:rsidRDefault="5CAD1F57" w:rsidP="00BD6150">
            <w:pPr>
              <w:pStyle w:val="ListParagraph"/>
              <w:numPr>
                <w:ilvl w:val="0"/>
                <w:numId w:val="21"/>
              </w:numPr>
              <w:spacing w:before="120"/>
              <w:jc w:val="both"/>
            </w:pPr>
            <w:r w:rsidRPr="00672D79">
              <w:t>Ministru kabineta 2022. gada 22. marta noteikumi Nr. 189 "Noteikumi par to komersantu piekļuvi Atvieglojumu vienotajai informācijas sistēmai, kuriem nav deleģēts valsts pārvaldes uzdevums"</w:t>
            </w:r>
            <w:r w:rsidR="004D0FF9" w:rsidRPr="00672D79">
              <w:t xml:space="preserve"> (</w:t>
            </w:r>
            <w:hyperlink r:id="rId13" w:history="1">
              <w:r w:rsidR="004D0FF9" w:rsidRPr="00672D79">
                <w:rPr>
                  <w:rStyle w:val="Hyperlink"/>
                  <w:color w:val="auto"/>
                  <w:u w:val="none"/>
                </w:rPr>
                <w:t>https://likumi.lv/ta/id/331002</w:t>
              </w:r>
            </w:hyperlink>
            <w:r w:rsidR="004D0FF9" w:rsidRPr="00672D79">
              <w:t>).</w:t>
            </w:r>
          </w:p>
          <w:p w14:paraId="7311FAEB" w14:textId="110C05DA" w:rsidR="00996964" w:rsidRPr="001B20C6" w:rsidRDefault="6EC46FB9" w:rsidP="00221759">
            <w:pPr>
              <w:spacing w:before="120"/>
              <w:jc w:val="both"/>
            </w:pPr>
            <w:r w:rsidRPr="001B20C6">
              <w:lastRenderedPageBreak/>
              <w:t xml:space="preserve">Tiks </w:t>
            </w:r>
            <w:r w:rsidR="11452999" w:rsidRPr="001B20C6">
              <w:t xml:space="preserve">veikti grozījumi </w:t>
            </w:r>
            <w:r w:rsidR="00185246" w:rsidRPr="00185246">
              <w:t>Atvieglojumu vienotās informācijas sistēmas likum</w:t>
            </w:r>
            <w:r w:rsidR="00B9096C">
              <w:t>ā</w:t>
            </w:r>
            <w:r w:rsidR="00185246">
              <w:t xml:space="preserve">, kura </w:t>
            </w:r>
            <w:r w:rsidR="00653B78">
              <w:t>4.</w:t>
            </w:r>
            <w:r w:rsidR="008F4650">
              <w:t> </w:t>
            </w:r>
            <w:r w:rsidR="00653B78">
              <w:t xml:space="preserve">panta </w:t>
            </w:r>
            <w:r w:rsidR="00702633">
              <w:t xml:space="preserve">pirmajā </w:t>
            </w:r>
            <w:r w:rsidR="00653B78">
              <w:t>daļā par AVIS sistēmas pārzini ir noteikt</w:t>
            </w:r>
            <w:r w:rsidR="00F65BF9">
              <w:t>a</w:t>
            </w:r>
            <w:r w:rsidR="00653B78">
              <w:t xml:space="preserve"> VARAM</w:t>
            </w:r>
            <w:r w:rsidR="001B20C6" w:rsidRPr="001B20C6">
              <w:t>.</w:t>
            </w:r>
            <w:r w:rsidR="00653B78">
              <w:t xml:space="preserve"> Grozījumi </w:t>
            </w:r>
            <w:r w:rsidR="005D29F3">
              <w:t xml:space="preserve">likumā </w:t>
            </w:r>
            <w:r w:rsidR="00653B78">
              <w:t>paredzēs jauna sistēmas pārziņa noteikšanu</w:t>
            </w:r>
            <w:r w:rsidR="00966797">
              <w:t xml:space="preserve"> atbilstoši</w:t>
            </w:r>
            <w:r w:rsidR="003933BC">
              <w:t xml:space="preserve"> AVIS attīstības plānam un attīstības īstenošanas kompetencēm</w:t>
            </w:r>
            <w:r w:rsidR="00C130C7">
              <w:t>,</w:t>
            </w:r>
            <w:r w:rsidR="003933BC">
              <w:t xml:space="preserve"> kam ir</w:t>
            </w:r>
            <w:r w:rsidR="004C5FD1">
              <w:t xml:space="preserve"> zināšanas un izpratne par platformas efektīvai funkcionēšanai nepieciešamajiem pilnveidojumiem</w:t>
            </w:r>
            <w:r w:rsidR="00E03A4F">
              <w:t xml:space="preserve">. </w:t>
            </w:r>
            <w:r w:rsidR="009D51A4">
              <w:t>Neraugoties uz jauna sistēmas pārziņa noteikšanu, atbildība par PIKTAPS 2 un AVIS 2.</w:t>
            </w:r>
            <w:r w:rsidR="008F4650">
              <w:t> </w:t>
            </w:r>
            <w:r w:rsidR="009D51A4">
              <w:t>kārta</w:t>
            </w:r>
            <w:r w:rsidR="00FB0D62">
              <w:t>s</w:t>
            </w:r>
            <w:r w:rsidR="009D51A4">
              <w:t xml:space="preserve"> projektu rezultātu uzturēšanu īstenoto projektu </w:t>
            </w:r>
            <w:proofErr w:type="spellStart"/>
            <w:r w:rsidR="009D51A4">
              <w:t>pēcuzraudzības</w:t>
            </w:r>
            <w:proofErr w:type="spellEnd"/>
            <w:r w:rsidR="009D51A4">
              <w:t xml:space="preserve"> periodā saglabāsies VARAM</w:t>
            </w:r>
          </w:p>
        </w:tc>
      </w:tr>
    </w:tbl>
    <w:p w14:paraId="2E3E6CC2" w14:textId="77777777" w:rsidR="008D489E" w:rsidRDefault="008D489E" w:rsidP="008D489E">
      <w:pPr>
        <w:spacing w:after="0" w:line="240" w:lineRule="auto"/>
        <w:ind w:firstLine="709"/>
        <w:rPr>
          <w:b/>
          <w:bCs/>
        </w:rPr>
      </w:pPr>
    </w:p>
    <w:p w14:paraId="294E91CB" w14:textId="75C598E9" w:rsidR="008D489E" w:rsidRPr="00F11A6E" w:rsidRDefault="008D489E" w:rsidP="00F11A6E">
      <w:pPr>
        <w:spacing w:after="0" w:line="240" w:lineRule="auto"/>
        <w:ind w:firstLine="709"/>
        <w:rPr>
          <w:b/>
          <w:bCs/>
          <w:vertAlign w:val="superscript"/>
        </w:rPr>
      </w:pPr>
      <w:r w:rsidRPr="002D5399">
        <w:rPr>
          <w:b/>
          <w:bCs/>
        </w:rPr>
        <w:t>7.</w:t>
      </w:r>
      <w:r>
        <w:rPr>
          <w:b/>
          <w:bCs/>
        </w:rPr>
        <w:t> </w:t>
      </w:r>
      <w:r w:rsidR="14B1AFE0" w:rsidRPr="008D489E">
        <w:rPr>
          <w:b/>
          <w:bCs/>
        </w:rPr>
        <w:t xml:space="preserve">Pakalpojuma finansēšanas </w:t>
      </w:r>
      <w:r w:rsidR="0E0C34A0" w:rsidRPr="008D489E">
        <w:rPr>
          <w:b/>
          <w:bCs/>
        </w:rPr>
        <w:t>pieeja</w:t>
      </w:r>
      <w:r w:rsidR="14E0D04C" w:rsidRPr="008D489E">
        <w:rPr>
          <w:b/>
          <w:bCs/>
          <w:vertAlign w:val="superscript"/>
        </w:rPr>
        <w:t>1</w:t>
      </w:r>
    </w:p>
    <w:tbl>
      <w:tblPr>
        <w:tblStyle w:val="TableGrid"/>
        <w:tblW w:w="9214" w:type="dxa"/>
        <w:tblInd w:w="-5" w:type="dxa"/>
        <w:tblLook w:val="04A0" w:firstRow="1" w:lastRow="0" w:firstColumn="1" w:lastColumn="0" w:noHBand="0" w:noVBand="1"/>
      </w:tblPr>
      <w:tblGrid>
        <w:gridCol w:w="9214"/>
      </w:tblGrid>
      <w:tr w:rsidR="00E2410F" w:rsidRPr="00E374CF" w14:paraId="217237B5" w14:textId="77777777" w:rsidTr="33BE971F">
        <w:tc>
          <w:tcPr>
            <w:tcW w:w="9214" w:type="dxa"/>
          </w:tcPr>
          <w:p w14:paraId="739496E0" w14:textId="013DD354" w:rsidR="00632787" w:rsidRPr="008D489E" w:rsidRDefault="2605C165" w:rsidP="008D489E">
            <w:pPr>
              <w:pStyle w:val="ListParagraph"/>
              <w:ind w:left="0"/>
              <w:contextualSpacing w:val="0"/>
              <w:jc w:val="both"/>
              <w:rPr>
                <w:i/>
                <w:iCs/>
              </w:rPr>
            </w:pPr>
            <w:r w:rsidRPr="008D489E">
              <w:rPr>
                <w:i/>
                <w:iCs/>
              </w:rPr>
              <w:t xml:space="preserve">Norāda, vai pakalpojuma sniegšanas finansēšanā ir plānots iesaistīt arī pakalpojumu saņēmējus, piemēram, </w:t>
            </w:r>
            <w:r w:rsidR="00A14246" w:rsidRPr="008D489E">
              <w:rPr>
                <w:i/>
                <w:iCs/>
              </w:rPr>
              <w:t>pārdalot no pakalpojumu saņēmējiem</w:t>
            </w:r>
            <w:r w:rsidRPr="008D489E">
              <w:rPr>
                <w:i/>
                <w:iCs/>
              </w:rPr>
              <w:t xml:space="preserve"> vai ar tiešiem maksājumiem saņemot daļu no pakalpojuma sniegšanai nepieciešamā finansējuma</w:t>
            </w:r>
            <w:r w:rsidR="00A14246" w:rsidRPr="008D489E">
              <w:rPr>
                <w:i/>
                <w:iCs/>
              </w:rPr>
              <w:t>,</w:t>
            </w:r>
            <w:r w:rsidRPr="008D489E">
              <w:rPr>
                <w:i/>
                <w:iCs/>
              </w:rPr>
              <w:t xml:space="preserve"> vai arī pakalpojums tiks finansēts no valsts budžeta pakalpojuma sniedzēja izdevumu programmas</w:t>
            </w:r>
            <w:r w:rsidR="606F2C76" w:rsidRPr="008D489E">
              <w:rPr>
                <w:i/>
                <w:iCs/>
              </w:rPr>
              <w:t>.</w:t>
            </w:r>
          </w:p>
          <w:p w14:paraId="7EE4BFDC" w14:textId="192E111F" w:rsidR="007A77E5" w:rsidRDefault="007A77E5" w:rsidP="008D489E">
            <w:pPr>
              <w:pStyle w:val="ListParagraph"/>
              <w:ind w:left="0"/>
              <w:contextualSpacing w:val="0"/>
              <w:jc w:val="both"/>
              <w:rPr>
                <w:i/>
              </w:rPr>
            </w:pPr>
            <w:r w:rsidRPr="008D489E">
              <w:rPr>
                <w:i/>
              </w:rPr>
              <w:t>Īpaši norāda (un aizpilda 8.</w:t>
            </w:r>
            <w:r w:rsidR="00221759" w:rsidRPr="008D489E">
              <w:rPr>
                <w:i/>
              </w:rPr>
              <w:t> </w:t>
            </w:r>
            <w:r w:rsidRPr="008D489E">
              <w:rPr>
                <w:i/>
              </w:rPr>
              <w:t xml:space="preserve">punktu), ja pakalpojumu sniegšanu nevarēs nodrošināt </w:t>
            </w:r>
            <w:r w:rsidR="00E2410F" w:rsidRPr="008D489E">
              <w:rPr>
                <w:i/>
              </w:rPr>
              <w:t xml:space="preserve">atbilstoši </w:t>
            </w:r>
            <w:r w:rsidRPr="008D489E">
              <w:rPr>
                <w:i/>
              </w:rPr>
              <w:t>esoš</w:t>
            </w:r>
            <w:r w:rsidR="00E2410F" w:rsidRPr="008D489E">
              <w:rPr>
                <w:i/>
              </w:rPr>
              <w:t>ajiem</w:t>
            </w:r>
            <w:r w:rsidRPr="008D489E">
              <w:rPr>
                <w:i/>
              </w:rPr>
              <w:t xml:space="preserve"> budžeta līdzekļ</w:t>
            </w:r>
            <w:r w:rsidR="00E2410F" w:rsidRPr="008D489E">
              <w:rPr>
                <w:i/>
              </w:rPr>
              <w:t>iem</w:t>
            </w:r>
          </w:p>
          <w:p w14:paraId="7AF66D0D" w14:textId="77777777" w:rsidR="008D489E" w:rsidRPr="008D489E" w:rsidRDefault="008D489E" w:rsidP="008D489E">
            <w:pPr>
              <w:pStyle w:val="ListParagraph"/>
              <w:ind w:left="0"/>
              <w:contextualSpacing w:val="0"/>
              <w:jc w:val="both"/>
              <w:rPr>
                <w:i/>
              </w:rPr>
            </w:pPr>
          </w:p>
          <w:p w14:paraId="3B3B6D39" w14:textId="0B3405ED" w:rsidR="00F34624" w:rsidRPr="00E374CF" w:rsidRDefault="2823C0DE" w:rsidP="008D489E">
            <w:pPr>
              <w:pStyle w:val="ListParagraph"/>
              <w:ind w:left="0"/>
              <w:jc w:val="both"/>
            </w:pPr>
            <w:r>
              <w:t>Koplietošanas p</w:t>
            </w:r>
            <w:r w:rsidR="2E6D29BD">
              <w:t>akalpojum</w:t>
            </w:r>
            <w:r w:rsidR="54096837">
              <w:t xml:space="preserve">a </w:t>
            </w:r>
            <w:r w:rsidR="5DBB0211">
              <w:t>pilnveide</w:t>
            </w:r>
            <w:r w:rsidR="2E6D29BD">
              <w:t xml:space="preserve"> </w:t>
            </w:r>
            <w:r w:rsidR="2A45AD21">
              <w:t xml:space="preserve">un ieviešana </w:t>
            </w:r>
            <w:r w:rsidR="2E6D29BD">
              <w:t>tiks finansēt</w:t>
            </w:r>
            <w:r w:rsidR="5DBB0211">
              <w:t>a</w:t>
            </w:r>
            <w:r w:rsidR="2E6D29BD">
              <w:t xml:space="preserve"> no </w:t>
            </w:r>
            <w:r w:rsidR="4336D8CA">
              <w:t xml:space="preserve">Eiropas Savienības </w:t>
            </w:r>
            <w:r w:rsidR="2E6D29BD">
              <w:t>Atveseļošan</w:t>
            </w:r>
            <w:r w:rsidR="0FD542AB">
              <w:t>a</w:t>
            </w:r>
            <w:r w:rsidR="2E6D29BD">
              <w:t>s</w:t>
            </w:r>
            <w:r w:rsidR="25F84BEC">
              <w:t xml:space="preserve"> un noturības mehānisma</w:t>
            </w:r>
            <w:r w:rsidR="2E6D29BD">
              <w:t xml:space="preserve"> </w:t>
            </w:r>
            <w:r w:rsidR="6B50CF09">
              <w:t xml:space="preserve">plāna </w:t>
            </w:r>
            <w:r w:rsidR="367BBC43">
              <w:t>2.1.2.1</w:t>
            </w:r>
            <w:r w:rsidR="008F4650">
              <w:t>.</w:t>
            </w:r>
            <w:r w:rsidR="367BBC43">
              <w:t xml:space="preserve"> investīcijas "Pārvaldes centralizētās platformas un sistēmas</w:t>
            </w:r>
            <w:r w:rsidR="008D489E">
              <w:t>"</w:t>
            </w:r>
            <w:r w:rsidR="367BBC43">
              <w:t xml:space="preserve"> nolūka </w:t>
            </w:r>
            <w:r w:rsidR="008D489E">
              <w:t>"</w:t>
            </w:r>
            <w:r w:rsidR="367BBC43">
              <w:t>Pašvaldību pakalpojumu digitālā transformācija un pašvaldību atbalsta procesu modernizācija un centralizācija, t.sk. sadarbībā ar valsts pārvaldes institūcijām)</w:t>
            </w:r>
            <w:r w:rsidR="008D489E">
              <w:t>"</w:t>
            </w:r>
            <w:r w:rsidR="2E6D29BD">
              <w:t xml:space="preserve"> projekta </w:t>
            </w:r>
            <w:r w:rsidR="008D489E">
              <w:t>"</w:t>
            </w:r>
            <w:r w:rsidR="7940816B">
              <w:t>Atvieglojumu pārvaldības pakalpojuma pilnveide un ieviešanas atbalsts</w:t>
            </w:r>
            <w:r w:rsidR="008D489E">
              <w:t>"</w:t>
            </w:r>
            <w:r w:rsidR="2E6D29BD">
              <w:t>, ko nodrošinās Eiropas Komisijas piešķirtais finansējums un valsts budžeta finansējums</w:t>
            </w:r>
            <w:r w:rsidR="4C60FC26">
              <w:t xml:space="preserve"> pievienotās vērtības nodokļa</w:t>
            </w:r>
            <w:r w:rsidR="2E6D29BD">
              <w:t xml:space="preserve"> izmaksu segšanai.</w:t>
            </w:r>
            <w:r w:rsidR="008D489E">
              <w:t xml:space="preserve"> </w:t>
            </w:r>
          </w:p>
          <w:p w14:paraId="7598C4D4" w14:textId="338F1D3D" w:rsidR="0000598D" w:rsidRPr="00E374CF" w:rsidRDefault="3DD849FC" w:rsidP="008D489E">
            <w:pPr>
              <w:tabs>
                <w:tab w:val="left" w:pos="13892"/>
              </w:tabs>
              <w:jc w:val="both"/>
            </w:pPr>
            <w:r>
              <w:t>Koplietošanas p</w:t>
            </w:r>
            <w:r w:rsidR="09E8D7C3">
              <w:t>akalpojuma</w:t>
            </w:r>
            <w:r w:rsidR="56E94C23">
              <w:t xml:space="preserve"> </w:t>
            </w:r>
            <w:r w:rsidR="09E8D7C3">
              <w:t>uzturēšana</w:t>
            </w:r>
            <w:r w:rsidR="38740F00">
              <w:t>i</w:t>
            </w:r>
            <w:r w:rsidR="09E8D7C3">
              <w:t xml:space="preserve"> tiks</w:t>
            </w:r>
            <w:r w:rsidR="38740F00">
              <w:t xml:space="preserve"> </w:t>
            </w:r>
            <w:r w:rsidR="3FDC3DB1">
              <w:t xml:space="preserve">izmantots šobrīd </w:t>
            </w:r>
            <w:r w:rsidR="419B6410">
              <w:t>jau apstiprinātais uzturēšanas</w:t>
            </w:r>
            <w:r w:rsidR="3FDC3DB1">
              <w:t xml:space="preserve"> budžets</w:t>
            </w:r>
            <w:r w:rsidR="32269106">
              <w:t xml:space="preserve"> pēc iepriekšējo divu </w:t>
            </w:r>
            <w:r w:rsidR="2DB410D1">
              <w:t>Eiropas Reģionālās attīstības fond</w:t>
            </w:r>
            <w:r w:rsidR="007D08B2">
              <w:t>a</w:t>
            </w:r>
            <w:r w:rsidR="32269106">
              <w:t xml:space="preserve"> projektu īstenošanas</w:t>
            </w:r>
            <w:r w:rsidR="3FDC3DB1">
              <w:t>, kā arī</w:t>
            </w:r>
            <w:r w:rsidR="52E08DBB">
              <w:t xml:space="preserve">, ja radīsies nepieciešamība veikt papildu sistēmas funkcionalitātes </w:t>
            </w:r>
            <w:r w:rsidR="2D9594BF">
              <w:t>izstrādes</w:t>
            </w:r>
            <w:r w:rsidR="11505EFE">
              <w:t xml:space="preserve"> vai pilnveidojumus</w:t>
            </w:r>
            <w:r w:rsidR="02D83184">
              <w:t>, kur</w:t>
            </w:r>
            <w:r w:rsidR="65871DD7">
              <w:t>u</w:t>
            </w:r>
            <w:r w:rsidR="02D83184">
              <w:t xml:space="preserve">s </w:t>
            </w:r>
            <w:r w:rsidR="11505EFE">
              <w:t xml:space="preserve">nebūs </w:t>
            </w:r>
            <w:r w:rsidR="65871DD7">
              <w:t>iespējams veikt</w:t>
            </w:r>
            <w:r w:rsidR="11505EFE">
              <w:t xml:space="preserve"> </w:t>
            </w:r>
            <w:r w:rsidR="65871DD7">
              <w:t>platformas uzturēšanas ietvaros</w:t>
            </w:r>
            <w:r w:rsidR="24A4ADBD">
              <w:t xml:space="preserve">, </w:t>
            </w:r>
            <w:r w:rsidR="7A5A8F07">
              <w:t>tad papildus izstrādāt</w:t>
            </w:r>
            <w:r w:rsidR="65260FBC">
              <w:t>o</w:t>
            </w:r>
            <w:r w:rsidR="7A5A8F07">
              <w:t xml:space="preserve"> programmatūras </w:t>
            </w:r>
            <w:r w:rsidR="65260FBC">
              <w:t xml:space="preserve">pilnveidojumu uzturēšanai </w:t>
            </w:r>
            <w:r w:rsidR="520A9CF6" w:rsidRPr="00D9646D">
              <w:t xml:space="preserve">Valsts </w:t>
            </w:r>
            <w:r w:rsidR="00DD4BFC" w:rsidRPr="00672D79">
              <w:t>digitālās</w:t>
            </w:r>
            <w:r w:rsidR="520A9CF6" w:rsidRPr="00672D79">
              <w:t xml:space="preserve"> attīstības</w:t>
            </w:r>
            <w:r w:rsidR="520A9CF6" w:rsidRPr="00D9646D">
              <w:t xml:space="preserve"> aģentūra</w:t>
            </w:r>
            <w:r w:rsidR="520A9CF6">
              <w:t xml:space="preserve"> virzīs </w:t>
            </w:r>
            <w:r w:rsidR="1668632D">
              <w:t>papildu</w:t>
            </w:r>
            <w:r w:rsidR="38740F00">
              <w:t xml:space="preserve"> </w:t>
            </w:r>
            <w:r w:rsidR="681BFD4A">
              <w:t xml:space="preserve">uzturēšanas </w:t>
            </w:r>
            <w:r w:rsidR="38740F00">
              <w:t>finansējum</w:t>
            </w:r>
            <w:r w:rsidR="3E875C66">
              <w:t>a</w:t>
            </w:r>
            <w:r w:rsidR="7EEE9D8A">
              <w:t xml:space="preserve"> pieprasījumu</w:t>
            </w:r>
            <w:r w:rsidR="38740F00">
              <w:t xml:space="preserve"> valsts budžetā normatīvajos aktos noteiktajā kārtībā.</w:t>
            </w:r>
            <w:r w:rsidR="3FDC3DB1">
              <w:t xml:space="preserve"> </w:t>
            </w:r>
          </w:p>
          <w:p w14:paraId="4577D6A4" w14:textId="62CDA996" w:rsidR="0000598D" w:rsidRPr="00E374CF" w:rsidRDefault="55A56FDA" w:rsidP="008D489E">
            <w:pPr>
              <w:tabs>
                <w:tab w:val="left" w:pos="13892"/>
              </w:tabs>
              <w:jc w:val="both"/>
            </w:pPr>
            <w:r>
              <w:t>AVIS pakalpojuma izmantotājiem pakalpojuma izmantošana ir bezmaksas pakalpojums</w:t>
            </w:r>
          </w:p>
        </w:tc>
      </w:tr>
    </w:tbl>
    <w:p w14:paraId="244582A2" w14:textId="77777777" w:rsidR="008D489E" w:rsidRDefault="008D489E" w:rsidP="008D489E">
      <w:pPr>
        <w:spacing w:after="0" w:line="240" w:lineRule="auto"/>
        <w:jc w:val="both"/>
        <w:rPr>
          <w:b/>
          <w:bCs/>
        </w:rPr>
      </w:pPr>
    </w:p>
    <w:p w14:paraId="3FFD377F" w14:textId="6031E1E2" w:rsidR="008D489E" w:rsidRPr="00F11A6E" w:rsidRDefault="002D5399" w:rsidP="00F87C28">
      <w:pPr>
        <w:spacing w:after="0" w:line="240" w:lineRule="auto"/>
        <w:ind w:firstLine="720"/>
        <w:jc w:val="both"/>
        <w:rPr>
          <w:b/>
          <w:bCs/>
          <w:vertAlign w:val="superscript"/>
        </w:rPr>
      </w:pPr>
      <w:r w:rsidRPr="002D5399">
        <w:rPr>
          <w:b/>
          <w:bCs/>
        </w:rPr>
        <w:t>8</w:t>
      </w:r>
      <w:r w:rsidR="00463B48" w:rsidRPr="002D5399">
        <w:rPr>
          <w:b/>
          <w:bCs/>
        </w:rPr>
        <w:t>.</w:t>
      </w:r>
      <w:r w:rsidR="00463B48">
        <w:rPr>
          <w:b/>
          <w:bCs/>
        </w:rPr>
        <w:t> </w:t>
      </w:r>
      <w:r w:rsidR="533D6ED8" w:rsidRPr="00463B48">
        <w:rPr>
          <w:b/>
          <w:bCs/>
        </w:rPr>
        <w:t>Pakalpojuma sniegšanas uzsākšanai vai izvēršanai n</w:t>
      </w:r>
      <w:r w:rsidR="14B1AFE0" w:rsidRPr="00463B48">
        <w:rPr>
          <w:b/>
          <w:bCs/>
        </w:rPr>
        <w:t>epieciešam</w:t>
      </w:r>
      <w:r w:rsidR="4FD9C5AF" w:rsidRPr="00463B48">
        <w:rPr>
          <w:b/>
          <w:bCs/>
        </w:rPr>
        <w:t>ā</w:t>
      </w:r>
      <w:r w:rsidR="14B1AFE0" w:rsidRPr="00463B48">
        <w:rPr>
          <w:b/>
          <w:bCs/>
        </w:rPr>
        <w:t xml:space="preserve"> papildu valsts budžeta finansējuma </w:t>
      </w:r>
      <w:r w:rsidR="533D6ED8" w:rsidRPr="00463B48">
        <w:rPr>
          <w:b/>
          <w:bCs/>
        </w:rPr>
        <w:t>apmērs</w:t>
      </w:r>
      <w:r w:rsidR="4FD9C5AF" w:rsidRPr="00463B48">
        <w:rPr>
          <w:b/>
          <w:bCs/>
        </w:rPr>
        <w:t xml:space="preserve"> un pamatojums</w:t>
      </w:r>
      <w:r w:rsidR="533D6ED8" w:rsidRPr="00463B48">
        <w:rPr>
          <w:b/>
          <w:bCs/>
        </w:rPr>
        <w:t>, ņemot vērā</w:t>
      </w:r>
      <w:r w:rsidR="4FD9C5AF" w:rsidRPr="00463B48">
        <w:rPr>
          <w:b/>
          <w:bCs/>
        </w:rPr>
        <w:t xml:space="preserve"> ar</w:t>
      </w:r>
      <w:r w:rsidR="289D0CB1" w:rsidRPr="00463B48">
        <w:rPr>
          <w:b/>
          <w:bCs/>
        </w:rPr>
        <w:t>ī</w:t>
      </w:r>
      <w:r w:rsidR="4FD9C5AF" w:rsidRPr="00463B48">
        <w:rPr>
          <w:b/>
          <w:bCs/>
        </w:rPr>
        <w:t xml:space="preserve"> ieguvum</w:t>
      </w:r>
      <w:r w:rsidR="533D6ED8" w:rsidRPr="00463B48">
        <w:rPr>
          <w:b/>
          <w:bCs/>
        </w:rPr>
        <w:t>us</w:t>
      </w:r>
      <w:r w:rsidR="4FD9C5AF" w:rsidRPr="00463B48">
        <w:rPr>
          <w:b/>
          <w:bCs/>
        </w:rPr>
        <w:t xml:space="preserve"> un izmaks</w:t>
      </w:r>
      <w:r w:rsidR="533D6ED8" w:rsidRPr="00463B48">
        <w:rPr>
          <w:b/>
          <w:bCs/>
        </w:rPr>
        <w:t>as</w:t>
      </w:r>
      <w:r w:rsidR="14E0D04C" w:rsidRPr="00463B48">
        <w:rPr>
          <w:b/>
          <w:bCs/>
          <w:vertAlign w:val="superscript"/>
        </w:rPr>
        <w:t>2</w:t>
      </w:r>
    </w:p>
    <w:tbl>
      <w:tblPr>
        <w:tblStyle w:val="TableGrid"/>
        <w:tblW w:w="9214" w:type="dxa"/>
        <w:tblInd w:w="-5" w:type="dxa"/>
        <w:tblLook w:val="04A0" w:firstRow="1" w:lastRow="0" w:firstColumn="1" w:lastColumn="0" w:noHBand="0" w:noVBand="1"/>
      </w:tblPr>
      <w:tblGrid>
        <w:gridCol w:w="9214"/>
      </w:tblGrid>
      <w:tr w:rsidR="00A14246" w:rsidRPr="00E374CF" w14:paraId="4A41BE8E" w14:textId="77777777" w:rsidTr="33BE971F">
        <w:tc>
          <w:tcPr>
            <w:tcW w:w="9214" w:type="dxa"/>
          </w:tcPr>
          <w:p w14:paraId="0417C235" w14:textId="5BB4448A" w:rsidR="00E66953" w:rsidRPr="008D489E" w:rsidRDefault="055833FE" w:rsidP="008D489E">
            <w:pPr>
              <w:pStyle w:val="ListParagraph"/>
              <w:ind w:left="0"/>
              <w:contextualSpacing w:val="0"/>
              <w:jc w:val="both"/>
              <w:rPr>
                <w:i/>
                <w:iCs/>
              </w:rPr>
            </w:pPr>
            <w:r w:rsidRPr="008D489E">
              <w:rPr>
                <w:i/>
                <w:iCs/>
              </w:rPr>
              <w:t>Pamato papildu izmaksas</w:t>
            </w:r>
            <w:r w:rsidR="00E2410F" w:rsidRPr="008D489E">
              <w:rPr>
                <w:i/>
                <w:iCs/>
              </w:rPr>
              <w:t>, ņemot vērā</w:t>
            </w:r>
            <w:r w:rsidRPr="008D489E">
              <w:rPr>
                <w:i/>
                <w:iCs/>
              </w:rPr>
              <w:t xml:space="preserve"> ieguvumu</w:t>
            </w:r>
            <w:r w:rsidR="00E2410F" w:rsidRPr="008D489E">
              <w:rPr>
                <w:i/>
                <w:iCs/>
              </w:rPr>
              <w:t>s. K</w:t>
            </w:r>
            <w:r w:rsidRPr="008D489E">
              <w:rPr>
                <w:i/>
                <w:iCs/>
              </w:rPr>
              <w:t>onkrēti norād</w:t>
            </w:r>
            <w:r w:rsidR="00E2410F" w:rsidRPr="008D489E">
              <w:rPr>
                <w:i/>
                <w:iCs/>
              </w:rPr>
              <w:t>a</w:t>
            </w:r>
            <w:r w:rsidRPr="008D489E">
              <w:rPr>
                <w:i/>
                <w:iCs/>
              </w:rPr>
              <w:t xml:space="preserve"> plānotos ieguvumus un ietaupījumus, kas var ietvert arī pārvaldes darbinieku skaitu samazinājumu</w:t>
            </w:r>
            <w:r w:rsidR="00C752D8" w:rsidRPr="008D489E">
              <w:rPr>
                <w:i/>
                <w:iCs/>
              </w:rPr>
              <w:t>, n</w:t>
            </w:r>
            <w:r w:rsidRPr="008D489E">
              <w:rPr>
                <w:i/>
                <w:iCs/>
              </w:rPr>
              <w:t xml:space="preserve">orādot ietaupījumu sadalījumu pa institūcijām vai resoriem. </w:t>
            </w:r>
            <w:r w:rsidR="00A14246" w:rsidRPr="008D489E">
              <w:rPr>
                <w:i/>
                <w:iCs/>
              </w:rPr>
              <w:t>Ja papildu izmaksas ir saskaņotas</w:t>
            </w:r>
            <w:r w:rsidR="00F17CE2" w:rsidRPr="008D489E">
              <w:rPr>
                <w:i/>
                <w:iCs/>
              </w:rPr>
              <w:t>,</w:t>
            </w:r>
            <w:r w:rsidR="00A14246" w:rsidRPr="008D489E">
              <w:rPr>
                <w:i/>
                <w:iCs/>
              </w:rPr>
              <w:t xml:space="preserve"> pieņemot </w:t>
            </w:r>
            <w:r w:rsidR="00FA697A" w:rsidRPr="008D489E">
              <w:rPr>
                <w:i/>
                <w:iCs/>
              </w:rPr>
              <w:t xml:space="preserve">saistīto </w:t>
            </w:r>
            <w:r w:rsidR="00A14246" w:rsidRPr="008D489E">
              <w:rPr>
                <w:i/>
                <w:iCs/>
              </w:rPr>
              <w:t>tiesisko regulējumu</w:t>
            </w:r>
            <w:r w:rsidR="00FA697A" w:rsidRPr="008D489E">
              <w:rPr>
                <w:i/>
                <w:iCs/>
              </w:rPr>
              <w:t xml:space="preserve">, tad </w:t>
            </w:r>
            <w:r w:rsidR="4BE09B88" w:rsidRPr="008D489E">
              <w:rPr>
                <w:i/>
                <w:iCs/>
              </w:rPr>
              <w:t>atsaucas ar atbilstošām saitēm uz pamatojošajiem pierādījumiem</w:t>
            </w:r>
            <w:r w:rsidRPr="008D489E">
              <w:rPr>
                <w:i/>
                <w:iCs/>
              </w:rPr>
              <w:t>.</w:t>
            </w:r>
          </w:p>
          <w:p w14:paraId="4C7AA603" w14:textId="15964752" w:rsidR="00A14246" w:rsidRDefault="00E66953" w:rsidP="008D489E">
            <w:pPr>
              <w:pStyle w:val="ListParagraph"/>
              <w:ind w:left="0"/>
              <w:contextualSpacing w:val="0"/>
              <w:jc w:val="both"/>
              <w:rPr>
                <w:i/>
                <w:iCs/>
              </w:rPr>
            </w:pPr>
            <w:r w:rsidRPr="008D489E">
              <w:rPr>
                <w:i/>
                <w:iCs/>
              </w:rPr>
              <w:t>Pamatojumam no izmaksu viedokļa n</w:t>
            </w:r>
            <w:r w:rsidR="00FA697A" w:rsidRPr="008D489E">
              <w:rPr>
                <w:i/>
                <w:iCs/>
              </w:rPr>
              <w:t>orāda nepieciešamo papildu finansējumu mēnesī, sadalot to pa būtiskām izmaksu pozīcijām un pamatoj</w:t>
            </w:r>
            <w:r w:rsidRPr="008D489E">
              <w:rPr>
                <w:i/>
                <w:iCs/>
              </w:rPr>
              <w:t>ot katru no tām</w:t>
            </w:r>
          </w:p>
          <w:p w14:paraId="0A5D8522" w14:textId="77777777" w:rsidR="008D489E" w:rsidRPr="008D489E" w:rsidRDefault="008D489E" w:rsidP="008D489E">
            <w:pPr>
              <w:pStyle w:val="ListParagraph"/>
              <w:ind w:left="0"/>
              <w:contextualSpacing w:val="0"/>
              <w:jc w:val="both"/>
              <w:rPr>
                <w:i/>
                <w:iCs/>
              </w:rPr>
            </w:pPr>
          </w:p>
          <w:p w14:paraId="625FC078" w14:textId="264B620C" w:rsidR="00715947" w:rsidRPr="00672D79" w:rsidRDefault="00D9646D" w:rsidP="008D489E">
            <w:pPr>
              <w:tabs>
                <w:tab w:val="left" w:pos="13892"/>
              </w:tabs>
              <w:jc w:val="both"/>
              <w:rPr>
                <w:rFonts w:eastAsia="Times New Roman"/>
                <w:color w:val="000000" w:themeColor="text1"/>
              </w:rPr>
            </w:pPr>
            <w:r w:rsidRPr="00672D79">
              <w:rPr>
                <w:rFonts w:eastAsia="Times New Roman"/>
                <w:color w:val="000000" w:themeColor="text1"/>
              </w:rPr>
              <w:t>Lai nodrošinātu p</w:t>
            </w:r>
            <w:r w:rsidR="6DB436F5" w:rsidRPr="00672D79">
              <w:rPr>
                <w:rFonts w:eastAsia="Times New Roman"/>
                <w:color w:val="000000" w:themeColor="text1"/>
              </w:rPr>
              <w:t>akalpojuma sniegšan</w:t>
            </w:r>
            <w:r w:rsidRPr="00672D79">
              <w:rPr>
                <w:rFonts w:eastAsia="Times New Roman"/>
                <w:color w:val="000000" w:themeColor="text1"/>
              </w:rPr>
              <w:t>u</w:t>
            </w:r>
            <w:r w:rsidR="6DB436F5" w:rsidRPr="00672D79">
              <w:rPr>
                <w:rFonts w:eastAsia="Times New Roman"/>
                <w:color w:val="000000" w:themeColor="text1"/>
              </w:rPr>
              <w:t xml:space="preserve"> pēc </w:t>
            </w:r>
            <w:r w:rsidRPr="00672D79">
              <w:rPr>
                <w:rFonts w:eastAsia="Times New Roman"/>
                <w:color w:val="000000" w:themeColor="text1"/>
              </w:rPr>
              <w:t>p</w:t>
            </w:r>
            <w:r w:rsidR="6DB436F5" w:rsidRPr="00672D79">
              <w:rPr>
                <w:rFonts w:eastAsia="Times New Roman"/>
                <w:color w:val="000000" w:themeColor="text1"/>
              </w:rPr>
              <w:t xml:space="preserve">rojekta </w:t>
            </w:r>
            <w:r w:rsidRPr="00672D79">
              <w:rPr>
                <w:rFonts w:eastAsia="Times New Roman"/>
                <w:color w:val="000000" w:themeColor="text1"/>
              </w:rPr>
              <w:t>pabeigšanas,</w:t>
            </w:r>
            <w:r w:rsidR="6DB436F5" w:rsidRPr="00672D79">
              <w:rPr>
                <w:rFonts w:eastAsia="Times New Roman"/>
                <w:color w:val="000000" w:themeColor="text1"/>
              </w:rPr>
              <w:t xml:space="preserve"> ir nepieciešams papildu valsts budžeta finansējums pakalpojuma </w:t>
            </w:r>
            <w:r w:rsidR="00AC654F" w:rsidRPr="00672D79">
              <w:rPr>
                <w:rFonts w:eastAsia="Times New Roman"/>
                <w:color w:val="000000" w:themeColor="text1"/>
              </w:rPr>
              <w:t>nodrošināšanai</w:t>
            </w:r>
            <w:r w:rsidR="6DB436F5" w:rsidRPr="00672D79">
              <w:rPr>
                <w:rFonts w:eastAsia="Times New Roman"/>
                <w:color w:val="000000" w:themeColor="text1"/>
              </w:rPr>
              <w:t>, IKT uzturēšanai</w:t>
            </w:r>
            <w:r w:rsidR="00AC654F" w:rsidRPr="00672D79">
              <w:rPr>
                <w:rFonts w:eastAsia="Times New Roman"/>
                <w:color w:val="000000" w:themeColor="text1"/>
              </w:rPr>
              <w:t xml:space="preserve"> un </w:t>
            </w:r>
            <w:r w:rsidR="6DB436F5" w:rsidRPr="00672D79">
              <w:rPr>
                <w:rFonts w:eastAsia="Times New Roman"/>
                <w:color w:val="000000" w:themeColor="text1"/>
              </w:rPr>
              <w:t>darbināšanai. Budžeta finansējums tiks pieprasīts normatīvajos aktos noteiktajā kārtībā</w:t>
            </w:r>
            <w:r w:rsidR="0856DF4D" w:rsidRPr="00672D79">
              <w:rPr>
                <w:rFonts w:eastAsia="Times New Roman"/>
                <w:color w:val="000000" w:themeColor="text1"/>
              </w:rPr>
              <w:t>.</w:t>
            </w:r>
          </w:p>
          <w:p w14:paraId="19AC1B07" w14:textId="048B5AB1" w:rsidR="00C00CF9" w:rsidRPr="00672D79" w:rsidRDefault="00C00CF9" w:rsidP="008D489E">
            <w:pPr>
              <w:jc w:val="both"/>
            </w:pPr>
            <w:r w:rsidRPr="00672D79">
              <w:t>Papildu valsts budžeta līdzekļi pēc projekta īstenošanas nepieciešami</w:t>
            </w:r>
            <w:r w:rsidR="00D9646D" w:rsidRPr="00672D79">
              <w:t>, lai uzturētu</w:t>
            </w:r>
            <w:r w:rsidRPr="00672D79">
              <w:t xml:space="preserve"> </w:t>
            </w:r>
            <w:r w:rsidR="00A76E16" w:rsidRPr="00672D79">
              <w:t xml:space="preserve">īstenotos </w:t>
            </w:r>
            <w:r w:rsidRPr="00672D79">
              <w:t>AVIS pilnveidojumu</w:t>
            </w:r>
            <w:r w:rsidR="00D9646D" w:rsidRPr="00672D79">
              <w:t>s</w:t>
            </w:r>
            <w:r w:rsidRPr="00672D79">
              <w:t xml:space="preserve"> un pašvaldību risinājumu pielāgoj</w:t>
            </w:r>
            <w:r w:rsidR="00672D79" w:rsidRPr="00672D79">
              <w:t>u</w:t>
            </w:r>
            <w:r w:rsidRPr="00672D79">
              <w:t>mu</w:t>
            </w:r>
            <w:r w:rsidR="00D9646D" w:rsidRPr="00672D79">
              <w:t>s</w:t>
            </w:r>
            <w:r w:rsidRPr="00672D79">
              <w:t xml:space="preserve"> AVIS izmantošanai</w:t>
            </w:r>
            <w:r w:rsidR="00D9646D" w:rsidRPr="00672D79">
              <w:t xml:space="preserve"> un</w:t>
            </w:r>
            <w:r w:rsidRPr="00672D79">
              <w:t xml:space="preserve"> nodrošināt</w:t>
            </w:r>
            <w:r w:rsidR="00D9646D" w:rsidRPr="00672D79">
              <w:t>u</w:t>
            </w:r>
            <w:r w:rsidRPr="00672D79">
              <w:t xml:space="preserve"> to pienācīgu darbību.</w:t>
            </w:r>
          </w:p>
          <w:p w14:paraId="571DDEAB" w14:textId="7B6E9035" w:rsidR="00C00CF9" w:rsidRDefault="00AC654F" w:rsidP="005455A6">
            <w:pPr>
              <w:jc w:val="both"/>
            </w:pPr>
            <w:r w:rsidRPr="00672D79">
              <w:t xml:space="preserve">Lai uzturētu specializēto </w:t>
            </w:r>
            <w:r w:rsidR="00400149" w:rsidRPr="00672D79">
              <w:t>programmatūr</w:t>
            </w:r>
            <w:r w:rsidRPr="00672D79">
              <w:t>u</w:t>
            </w:r>
            <w:r w:rsidR="00400149" w:rsidRPr="00672D79">
              <w:t xml:space="preserve">, kas nodrošina </w:t>
            </w:r>
            <w:r w:rsidR="00D43DCA" w:rsidRPr="00672D79">
              <w:t xml:space="preserve">īstenotos </w:t>
            </w:r>
            <w:r w:rsidR="00C00CF9" w:rsidRPr="00672D79">
              <w:t>AVIS pilnveidojum</w:t>
            </w:r>
            <w:r w:rsidR="00400149" w:rsidRPr="00672D79">
              <w:t>us</w:t>
            </w:r>
            <w:r w:rsidR="00C00CF9" w:rsidRPr="00672D79">
              <w:t xml:space="preserve"> un pašvaldību risinājum</w:t>
            </w:r>
            <w:r w:rsidR="00400149" w:rsidRPr="00672D79">
              <w:t>u</w:t>
            </w:r>
            <w:r w:rsidR="00C00CF9" w:rsidRPr="00672D79">
              <w:t xml:space="preserve"> pielāgoj</w:t>
            </w:r>
            <w:r w:rsidR="00400149" w:rsidRPr="00672D79">
              <w:t>umus</w:t>
            </w:r>
            <w:r w:rsidR="00C00CF9" w:rsidRPr="00672D79">
              <w:t xml:space="preserve"> AVIS izmantošanai</w:t>
            </w:r>
            <w:r w:rsidR="00400149" w:rsidRPr="00672D79">
              <w:t>,</w:t>
            </w:r>
            <w:r w:rsidR="00C00CF9" w:rsidRPr="00672D79">
              <w:t xml:space="preserve"> nepieciešamie līdzekļi gadā, ņemot </w:t>
            </w:r>
            <w:r w:rsidR="00C00CF9" w:rsidRPr="00672D79">
              <w:lastRenderedPageBreak/>
              <w:t>vērā, ka AVIS pilda koplietošanas platformas funkciju, kā arī ievērojot sistēmu uzturēšanas principus, kas ir norādīti informatīv</w:t>
            </w:r>
            <w:r w:rsidRPr="00672D79">
              <w:t>aj</w:t>
            </w:r>
            <w:r w:rsidR="00C00CF9" w:rsidRPr="00672D79">
              <w:t xml:space="preserve">ā </w:t>
            </w:r>
            <w:r w:rsidRPr="00672D79">
              <w:t xml:space="preserve">ziņojumā </w:t>
            </w:r>
            <w:r w:rsidR="00400149" w:rsidRPr="00672D79">
              <w:t>"</w:t>
            </w:r>
            <w:r w:rsidR="00C00CF9" w:rsidRPr="00672D79">
              <w:t>Par Eiropas Savienības politiku instrumentu un pārējo ārvalstu finanšu palīdzības līdzekļu ietvaros izveidoto informācijas un komunikācijas tehnoloģiju sistēmu uzturēšanai nepieciešamo valsts budžeta finansējumu 2017.</w:t>
            </w:r>
            <w:r w:rsidR="008F4650" w:rsidRPr="00672D79">
              <w:softHyphen/>
              <w:t>–</w:t>
            </w:r>
            <w:r w:rsidR="00C00CF9" w:rsidRPr="00672D79">
              <w:t>2019.</w:t>
            </w:r>
            <w:r w:rsidR="008F4650" w:rsidRPr="00672D79">
              <w:t> </w:t>
            </w:r>
            <w:r w:rsidR="00C00CF9" w:rsidRPr="00672D79">
              <w:t>gadam</w:t>
            </w:r>
            <w:r w:rsidR="008F4650" w:rsidRPr="00672D79">
              <w:t>",</w:t>
            </w:r>
            <w:r w:rsidR="00966AA3" w:rsidRPr="00672D79">
              <w:t xml:space="preserve"> </w:t>
            </w:r>
            <w:r w:rsidR="00C00CF9" w:rsidRPr="00672D79">
              <w:t xml:space="preserve"> </w:t>
            </w:r>
            <w:r w:rsidR="007707E7" w:rsidRPr="00672D79">
              <w:t>ir</w:t>
            </w:r>
            <w:r w:rsidR="00C00CF9" w:rsidRPr="00672D79">
              <w:t xml:space="preserve"> lietderīg</w:t>
            </w:r>
            <w:r w:rsidR="007707E7" w:rsidRPr="00672D79">
              <w:t>i</w:t>
            </w:r>
            <w:r w:rsidR="00C00CF9" w:rsidRPr="00672D79">
              <w:t xml:space="preserve"> paredzēt līdz </w:t>
            </w:r>
            <w:r w:rsidR="008801BD" w:rsidRPr="00672D79">
              <w:t>15</w:t>
            </w:r>
            <w:r w:rsidR="00C00CF9" w:rsidRPr="00672D79">
              <w:t xml:space="preserve"> % no faktiskajām </w:t>
            </w:r>
            <w:r w:rsidR="00325596" w:rsidRPr="00672D79">
              <w:t xml:space="preserve">īstenoto </w:t>
            </w:r>
            <w:r w:rsidR="00C00CF9" w:rsidRPr="00672D79">
              <w:t>AVIS pilnveidojumu un pašvaldību risinājumu pielāgoj</w:t>
            </w:r>
            <w:r w:rsidR="002D5399" w:rsidRPr="00672D79">
              <w:t>u</w:t>
            </w:r>
            <w:r w:rsidR="00C00CF9" w:rsidRPr="00672D79">
              <w:t>mu specializētās programmatūras izstrādes izmaksām. Izdevumus paredzēts izmantot</w:t>
            </w:r>
            <w:r w:rsidR="00672D79" w:rsidRPr="00672D79">
              <w:t xml:space="preserve"> </w:t>
            </w:r>
            <w:r w:rsidR="00C00CF9" w:rsidRPr="00672D79">
              <w:t>projektā izveidotu risinājumu uzturēšanas pakalpojuma iegādei ārpakalpojumā, piem</w:t>
            </w:r>
            <w:r w:rsidR="00400149" w:rsidRPr="00672D79">
              <w:t>ēram</w:t>
            </w:r>
            <w:r w:rsidR="00C00CF9" w:rsidRPr="00672D79">
              <w:t>, lietotāju atbalst</w:t>
            </w:r>
            <w:r w:rsidR="00672D79" w:rsidRPr="00672D79">
              <w:t>am</w:t>
            </w:r>
            <w:r w:rsidR="00C00CF9" w:rsidRPr="00672D79">
              <w:t xml:space="preserve"> tehniskos jautājumos, sistēmas kļūdu novēršana</w:t>
            </w:r>
            <w:r w:rsidR="007707E7" w:rsidRPr="00672D79">
              <w:t>i</w:t>
            </w:r>
            <w:r w:rsidR="00C00CF9" w:rsidRPr="00672D79">
              <w:t>, sistēmas veiktspējas un drošības nodrošināšana</w:t>
            </w:r>
            <w:r w:rsidR="007707E7" w:rsidRPr="00672D79">
              <w:t>i</w:t>
            </w:r>
            <w:r w:rsidR="00C00CF9" w:rsidRPr="00672D79">
              <w:t xml:space="preserve"> u.</w:t>
            </w:r>
            <w:r w:rsidR="00400149" w:rsidRPr="00672D79">
              <w:t xml:space="preserve"> </w:t>
            </w:r>
            <w:r w:rsidR="00C00CF9" w:rsidRPr="00672D79">
              <w:t>c.</w:t>
            </w:r>
          </w:p>
          <w:p w14:paraId="2FF425F5" w14:textId="65F932DE" w:rsidR="00C00CF9" w:rsidRDefault="00C00CF9" w:rsidP="00F94B00">
            <w:pPr>
              <w:jc w:val="both"/>
            </w:pPr>
          </w:p>
          <w:tbl>
            <w:tblPr>
              <w:tblStyle w:val="TableGrid"/>
              <w:tblW w:w="8293" w:type="dxa"/>
              <w:tblLook w:val="04A0" w:firstRow="1" w:lastRow="0" w:firstColumn="1" w:lastColumn="0" w:noHBand="0" w:noVBand="1"/>
            </w:tblPr>
            <w:tblGrid>
              <w:gridCol w:w="4324"/>
              <w:gridCol w:w="1134"/>
              <w:gridCol w:w="1417"/>
              <w:gridCol w:w="1418"/>
            </w:tblGrid>
            <w:tr w:rsidR="00C00CF9" w:rsidRPr="00BC706F" w14:paraId="58FF1C43" w14:textId="77777777" w:rsidTr="00283726">
              <w:trPr>
                <w:tblHeader/>
              </w:trPr>
              <w:tc>
                <w:tcPr>
                  <w:tcW w:w="4324" w:type="dxa"/>
                  <w:tcBorders>
                    <w:top w:val="single" w:sz="4" w:space="0" w:color="auto"/>
                    <w:left w:val="single" w:sz="4" w:space="0" w:color="auto"/>
                    <w:bottom w:val="single" w:sz="4" w:space="0" w:color="auto"/>
                    <w:right w:val="single" w:sz="4" w:space="0" w:color="auto"/>
                  </w:tcBorders>
                  <w:hideMark/>
                </w:tcPr>
                <w:p w14:paraId="4460E7B1" w14:textId="77777777" w:rsidR="00C00CF9" w:rsidRPr="00BC706F" w:rsidRDefault="00C00CF9" w:rsidP="00C00CF9">
                  <w:pPr>
                    <w:keepNext/>
                    <w:jc w:val="center"/>
                    <w:rPr>
                      <w:b/>
                      <w:bCs/>
                    </w:rPr>
                  </w:pPr>
                  <w:r w:rsidRPr="00BC706F">
                    <w:br w:type="page"/>
                  </w:r>
                  <w:r w:rsidRPr="00BC706F">
                    <w:rPr>
                      <w:b/>
                      <w:bCs/>
                    </w:rPr>
                    <w:t>Izdevumu pozīcijas (AVIS)</w:t>
                  </w:r>
                </w:p>
              </w:tc>
              <w:tc>
                <w:tcPr>
                  <w:tcW w:w="1134" w:type="dxa"/>
                  <w:tcBorders>
                    <w:top w:val="single" w:sz="4" w:space="0" w:color="auto"/>
                    <w:left w:val="single" w:sz="4" w:space="0" w:color="auto"/>
                    <w:bottom w:val="single" w:sz="4" w:space="0" w:color="auto"/>
                    <w:right w:val="single" w:sz="4" w:space="0" w:color="auto"/>
                  </w:tcBorders>
                  <w:hideMark/>
                </w:tcPr>
                <w:p w14:paraId="54A55A46" w14:textId="77777777" w:rsidR="00C00CF9" w:rsidRPr="00283726" w:rsidRDefault="00C00CF9" w:rsidP="00C00CF9">
                  <w:pPr>
                    <w:jc w:val="center"/>
                    <w:rPr>
                      <w:b/>
                      <w:bCs/>
                    </w:rPr>
                  </w:pPr>
                  <w:r w:rsidRPr="00283726">
                    <w:rPr>
                      <w:b/>
                      <w:bCs/>
                    </w:rPr>
                    <w:t>EKK*</w:t>
                  </w:r>
                </w:p>
              </w:tc>
              <w:tc>
                <w:tcPr>
                  <w:tcW w:w="1417" w:type="dxa"/>
                  <w:tcBorders>
                    <w:top w:val="single" w:sz="4" w:space="0" w:color="auto"/>
                    <w:left w:val="single" w:sz="4" w:space="0" w:color="auto"/>
                    <w:bottom w:val="single" w:sz="4" w:space="0" w:color="auto"/>
                    <w:right w:val="single" w:sz="4" w:space="0" w:color="auto"/>
                  </w:tcBorders>
                  <w:hideMark/>
                </w:tcPr>
                <w:p w14:paraId="66851BA0" w14:textId="51FA4308" w:rsidR="00C00CF9" w:rsidRPr="00283726" w:rsidRDefault="00C00CF9" w:rsidP="00C00CF9">
                  <w:pPr>
                    <w:jc w:val="center"/>
                    <w:rPr>
                      <w:b/>
                      <w:bCs/>
                    </w:rPr>
                  </w:pPr>
                  <w:r>
                    <w:rPr>
                      <w:b/>
                      <w:bCs/>
                    </w:rPr>
                    <w:t>2026</w:t>
                  </w:r>
                  <w:r w:rsidRPr="00283726">
                    <w:rPr>
                      <w:b/>
                      <w:bCs/>
                    </w:rPr>
                    <w:t>.</w:t>
                  </w:r>
                  <w:r w:rsidR="00400149">
                    <w:rPr>
                      <w:b/>
                      <w:bCs/>
                    </w:rPr>
                    <w:t xml:space="preserve"> gadā</w:t>
                  </w:r>
                </w:p>
              </w:tc>
              <w:tc>
                <w:tcPr>
                  <w:tcW w:w="1418" w:type="dxa"/>
                  <w:tcBorders>
                    <w:top w:val="single" w:sz="4" w:space="0" w:color="auto"/>
                    <w:left w:val="single" w:sz="4" w:space="0" w:color="auto"/>
                    <w:bottom w:val="single" w:sz="4" w:space="0" w:color="auto"/>
                    <w:right w:val="single" w:sz="4" w:space="0" w:color="auto"/>
                  </w:tcBorders>
                  <w:hideMark/>
                </w:tcPr>
                <w:p w14:paraId="1B81AE0E" w14:textId="51219A90" w:rsidR="00C00CF9" w:rsidRPr="00283726" w:rsidRDefault="00C00CF9" w:rsidP="00C00CF9">
                  <w:pPr>
                    <w:jc w:val="center"/>
                    <w:rPr>
                      <w:b/>
                      <w:bCs/>
                    </w:rPr>
                  </w:pPr>
                  <w:r w:rsidRPr="00283726">
                    <w:rPr>
                      <w:b/>
                      <w:bCs/>
                    </w:rPr>
                    <w:t>202</w:t>
                  </w:r>
                  <w:r>
                    <w:rPr>
                      <w:b/>
                      <w:bCs/>
                    </w:rPr>
                    <w:t>7</w:t>
                  </w:r>
                  <w:r w:rsidRPr="00283726">
                    <w:rPr>
                      <w:b/>
                      <w:bCs/>
                    </w:rPr>
                    <w:t>.</w:t>
                  </w:r>
                  <w:r w:rsidR="00400149">
                    <w:rPr>
                      <w:b/>
                      <w:bCs/>
                    </w:rPr>
                    <w:t xml:space="preserve"> gadā</w:t>
                  </w:r>
                  <w:r>
                    <w:rPr>
                      <w:b/>
                      <w:bCs/>
                    </w:rPr>
                    <w:t xml:space="preserve"> un turpmāk </w:t>
                  </w:r>
                  <w:r w:rsidR="00400149">
                    <w:rPr>
                      <w:b/>
                      <w:bCs/>
                    </w:rPr>
                    <w:t>katru</w:t>
                  </w:r>
                  <w:r>
                    <w:rPr>
                      <w:b/>
                      <w:bCs/>
                    </w:rPr>
                    <w:t xml:space="preserve"> gadu</w:t>
                  </w:r>
                </w:p>
              </w:tc>
            </w:tr>
            <w:tr w:rsidR="00C00CF9" w:rsidRPr="00BC706F" w14:paraId="56399919" w14:textId="77777777" w:rsidTr="00283726">
              <w:tc>
                <w:tcPr>
                  <w:tcW w:w="4324" w:type="dxa"/>
                  <w:tcBorders>
                    <w:top w:val="single" w:sz="4" w:space="0" w:color="auto"/>
                    <w:left w:val="single" w:sz="4" w:space="0" w:color="auto"/>
                    <w:bottom w:val="single" w:sz="4" w:space="0" w:color="auto"/>
                    <w:right w:val="single" w:sz="4" w:space="0" w:color="auto"/>
                  </w:tcBorders>
                  <w:hideMark/>
                </w:tcPr>
                <w:p w14:paraId="4DEC13A0" w14:textId="77777777" w:rsidR="00C00CF9" w:rsidRPr="00283726" w:rsidRDefault="00C00CF9" w:rsidP="00C00CF9">
                  <w:pPr>
                    <w:keepNext/>
                  </w:pPr>
                  <w:r w:rsidRPr="00283726">
                    <w:t>Standartizētā programmatūra</w:t>
                  </w:r>
                </w:p>
              </w:tc>
              <w:tc>
                <w:tcPr>
                  <w:tcW w:w="1134" w:type="dxa"/>
                  <w:tcBorders>
                    <w:top w:val="single" w:sz="4" w:space="0" w:color="auto"/>
                    <w:left w:val="single" w:sz="4" w:space="0" w:color="auto"/>
                    <w:bottom w:val="single" w:sz="4" w:space="0" w:color="auto"/>
                    <w:right w:val="single" w:sz="4" w:space="0" w:color="auto"/>
                  </w:tcBorders>
                </w:tcPr>
                <w:p w14:paraId="74B9C06E" w14:textId="77777777" w:rsidR="00C00CF9" w:rsidRPr="00283726" w:rsidRDefault="00C00CF9" w:rsidP="00C00CF9">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hideMark/>
                </w:tcPr>
                <w:p w14:paraId="15183DF7" w14:textId="77777777" w:rsidR="00C00CF9" w:rsidRPr="00283726" w:rsidRDefault="00C00CF9" w:rsidP="00C00CF9">
                  <w:pPr>
                    <w:jc w:val="right"/>
                    <w:rPr>
                      <w:color w:val="000000"/>
                    </w:rPr>
                  </w:pPr>
                  <w:r w:rsidRPr="00283726">
                    <w:rPr>
                      <w:color w:val="000000" w:themeColor="text1"/>
                    </w:rPr>
                    <w:t>0</w:t>
                  </w:r>
                </w:p>
              </w:tc>
              <w:tc>
                <w:tcPr>
                  <w:tcW w:w="1418" w:type="dxa"/>
                  <w:tcBorders>
                    <w:top w:val="single" w:sz="4" w:space="0" w:color="auto"/>
                    <w:left w:val="single" w:sz="4" w:space="0" w:color="auto"/>
                    <w:bottom w:val="single" w:sz="4" w:space="0" w:color="auto"/>
                    <w:right w:val="single" w:sz="4" w:space="0" w:color="auto"/>
                  </w:tcBorders>
                  <w:hideMark/>
                </w:tcPr>
                <w:p w14:paraId="5E0DE5E6" w14:textId="77777777" w:rsidR="00C00CF9" w:rsidRPr="00283726" w:rsidRDefault="00C00CF9" w:rsidP="00C00CF9">
                  <w:pPr>
                    <w:jc w:val="right"/>
                    <w:rPr>
                      <w:color w:val="000000"/>
                    </w:rPr>
                  </w:pPr>
                  <w:r w:rsidRPr="00283726">
                    <w:rPr>
                      <w:color w:val="000000" w:themeColor="text1"/>
                    </w:rPr>
                    <w:t>0</w:t>
                  </w:r>
                </w:p>
              </w:tc>
            </w:tr>
            <w:tr w:rsidR="00C00CF9" w:rsidRPr="00BC706F" w14:paraId="630B0929" w14:textId="77777777" w:rsidTr="00283726">
              <w:tc>
                <w:tcPr>
                  <w:tcW w:w="4324" w:type="dxa"/>
                  <w:tcBorders>
                    <w:top w:val="single" w:sz="4" w:space="0" w:color="auto"/>
                    <w:left w:val="single" w:sz="4" w:space="0" w:color="auto"/>
                    <w:bottom w:val="single" w:sz="4" w:space="0" w:color="auto"/>
                    <w:right w:val="single" w:sz="4" w:space="0" w:color="auto"/>
                  </w:tcBorders>
                  <w:hideMark/>
                </w:tcPr>
                <w:p w14:paraId="7AB3272D" w14:textId="7C60F9CD" w:rsidR="00C00CF9" w:rsidRPr="00283726" w:rsidRDefault="00C00CF9" w:rsidP="00C00CF9">
                  <w:r w:rsidRPr="00283726">
                    <w:t>Specializētā programmatūra</w:t>
                  </w:r>
                </w:p>
              </w:tc>
              <w:tc>
                <w:tcPr>
                  <w:tcW w:w="1134" w:type="dxa"/>
                  <w:tcBorders>
                    <w:top w:val="single" w:sz="4" w:space="0" w:color="auto"/>
                    <w:left w:val="single" w:sz="4" w:space="0" w:color="auto"/>
                    <w:bottom w:val="single" w:sz="4" w:space="0" w:color="auto"/>
                    <w:right w:val="single" w:sz="4" w:space="0" w:color="auto"/>
                  </w:tcBorders>
                </w:tcPr>
                <w:p w14:paraId="45F2D40C" w14:textId="77777777" w:rsidR="00C00CF9" w:rsidRPr="00283726" w:rsidRDefault="00C00CF9" w:rsidP="00C00CF9">
                  <w:pPr>
                    <w:jc w:val="center"/>
                  </w:pPr>
                </w:p>
              </w:tc>
              <w:tc>
                <w:tcPr>
                  <w:tcW w:w="1417" w:type="dxa"/>
                  <w:tcBorders>
                    <w:top w:val="single" w:sz="4" w:space="0" w:color="auto"/>
                    <w:left w:val="single" w:sz="4" w:space="0" w:color="auto"/>
                    <w:bottom w:val="single" w:sz="4" w:space="0" w:color="auto"/>
                    <w:right w:val="single" w:sz="4" w:space="0" w:color="auto"/>
                  </w:tcBorders>
                  <w:hideMark/>
                </w:tcPr>
                <w:p w14:paraId="0FBD9D04" w14:textId="7B794DA9" w:rsidR="00C00CF9" w:rsidRPr="00283726" w:rsidRDefault="000F6755" w:rsidP="00C00CF9">
                  <w:pPr>
                    <w:jc w:val="right"/>
                    <w:rPr>
                      <w:color w:val="000000"/>
                    </w:rPr>
                  </w:pPr>
                  <w:r w:rsidRPr="000F6755">
                    <w:t>240 1</w:t>
                  </w:r>
                  <w:r w:rsidR="00DF6178">
                    <w:t>89</w:t>
                  </w:r>
                </w:p>
              </w:tc>
              <w:tc>
                <w:tcPr>
                  <w:tcW w:w="1418" w:type="dxa"/>
                  <w:tcBorders>
                    <w:top w:val="single" w:sz="4" w:space="0" w:color="auto"/>
                    <w:left w:val="single" w:sz="4" w:space="0" w:color="auto"/>
                    <w:bottom w:val="single" w:sz="4" w:space="0" w:color="auto"/>
                    <w:right w:val="single" w:sz="4" w:space="0" w:color="auto"/>
                  </w:tcBorders>
                  <w:hideMark/>
                </w:tcPr>
                <w:p w14:paraId="783D4EF5" w14:textId="699A6624" w:rsidR="00C00CF9" w:rsidRPr="00283726" w:rsidRDefault="008801BD" w:rsidP="00C00CF9">
                  <w:pPr>
                    <w:jc w:val="right"/>
                    <w:rPr>
                      <w:color w:val="000000"/>
                    </w:rPr>
                  </w:pPr>
                  <w:r>
                    <w:t>411 753</w:t>
                  </w:r>
                </w:p>
              </w:tc>
            </w:tr>
            <w:tr w:rsidR="00C00CF9" w:rsidRPr="00BC706F" w14:paraId="5C5ED57E" w14:textId="77777777" w:rsidTr="00283726">
              <w:tc>
                <w:tcPr>
                  <w:tcW w:w="4324" w:type="dxa"/>
                  <w:tcBorders>
                    <w:top w:val="single" w:sz="4" w:space="0" w:color="auto"/>
                    <w:left w:val="single" w:sz="4" w:space="0" w:color="auto"/>
                    <w:bottom w:val="single" w:sz="4" w:space="0" w:color="auto"/>
                    <w:right w:val="single" w:sz="4" w:space="0" w:color="auto"/>
                  </w:tcBorders>
                  <w:hideMark/>
                </w:tcPr>
                <w:p w14:paraId="396B42FC" w14:textId="77777777" w:rsidR="00C00CF9" w:rsidRPr="00283726" w:rsidRDefault="00C00CF9" w:rsidP="00C00CF9">
                  <w:pPr>
                    <w:jc w:val="right"/>
                    <w:rPr>
                      <w:i/>
                      <w:iCs/>
                    </w:rPr>
                  </w:pPr>
                  <w:r w:rsidRPr="00283726">
                    <w:rPr>
                      <w:i/>
                      <w:iCs/>
                    </w:rPr>
                    <w:t>Preces un pakalpojumi</w:t>
                  </w:r>
                </w:p>
              </w:tc>
              <w:tc>
                <w:tcPr>
                  <w:tcW w:w="1134" w:type="dxa"/>
                  <w:tcBorders>
                    <w:top w:val="single" w:sz="4" w:space="0" w:color="auto"/>
                    <w:left w:val="single" w:sz="4" w:space="0" w:color="auto"/>
                    <w:bottom w:val="single" w:sz="4" w:space="0" w:color="auto"/>
                    <w:right w:val="single" w:sz="4" w:space="0" w:color="auto"/>
                  </w:tcBorders>
                  <w:hideMark/>
                </w:tcPr>
                <w:p w14:paraId="62F59643" w14:textId="77777777" w:rsidR="00C00CF9" w:rsidRPr="00283726" w:rsidRDefault="00C00CF9" w:rsidP="00C00CF9">
                  <w:pPr>
                    <w:jc w:val="center"/>
                    <w:rPr>
                      <w:i/>
                      <w:iCs/>
                    </w:rPr>
                  </w:pPr>
                  <w:r w:rsidRPr="00283726">
                    <w:rPr>
                      <w:i/>
                      <w:iCs/>
                    </w:rPr>
                    <w:t>2000</w:t>
                  </w:r>
                </w:p>
              </w:tc>
              <w:tc>
                <w:tcPr>
                  <w:tcW w:w="1417" w:type="dxa"/>
                  <w:tcBorders>
                    <w:top w:val="single" w:sz="4" w:space="0" w:color="auto"/>
                    <w:left w:val="single" w:sz="4" w:space="0" w:color="auto"/>
                    <w:bottom w:val="single" w:sz="4" w:space="0" w:color="auto"/>
                    <w:right w:val="single" w:sz="4" w:space="0" w:color="auto"/>
                  </w:tcBorders>
                  <w:hideMark/>
                </w:tcPr>
                <w:p w14:paraId="02926495" w14:textId="7D2A526B" w:rsidR="00C00CF9" w:rsidRPr="00283726" w:rsidRDefault="005E02C2" w:rsidP="00C00CF9">
                  <w:pPr>
                    <w:jc w:val="right"/>
                    <w:rPr>
                      <w:i/>
                      <w:iCs/>
                    </w:rPr>
                  </w:pPr>
                  <w:r w:rsidRPr="005E02C2">
                    <w:rPr>
                      <w:i/>
                      <w:iCs/>
                    </w:rPr>
                    <w:t>72 05</w:t>
                  </w:r>
                  <w:r w:rsidR="00D24785">
                    <w:rPr>
                      <w:i/>
                      <w:iCs/>
                    </w:rPr>
                    <w:t>7</w:t>
                  </w:r>
                </w:p>
              </w:tc>
              <w:tc>
                <w:tcPr>
                  <w:tcW w:w="1418" w:type="dxa"/>
                  <w:tcBorders>
                    <w:top w:val="single" w:sz="4" w:space="0" w:color="auto"/>
                    <w:left w:val="single" w:sz="4" w:space="0" w:color="auto"/>
                    <w:bottom w:val="single" w:sz="4" w:space="0" w:color="auto"/>
                    <w:right w:val="single" w:sz="4" w:space="0" w:color="auto"/>
                  </w:tcBorders>
                  <w:hideMark/>
                </w:tcPr>
                <w:p w14:paraId="45294C3F" w14:textId="63E34EE0" w:rsidR="00C00CF9" w:rsidRPr="00283726" w:rsidRDefault="008801BD" w:rsidP="00C00CF9">
                  <w:pPr>
                    <w:jc w:val="right"/>
                    <w:rPr>
                      <w:i/>
                      <w:iCs/>
                    </w:rPr>
                  </w:pPr>
                  <w:r>
                    <w:rPr>
                      <w:i/>
                      <w:iCs/>
                    </w:rPr>
                    <w:t>123 526</w:t>
                  </w:r>
                </w:p>
              </w:tc>
            </w:tr>
            <w:tr w:rsidR="00C00CF9" w:rsidRPr="00BC706F" w14:paraId="06165101" w14:textId="77777777" w:rsidTr="00283726">
              <w:tc>
                <w:tcPr>
                  <w:tcW w:w="4324" w:type="dxa"/>
                  <w:tcBorders>
                    <w:top w:val="single" w:sz="4" w:space="0" w:color="auto"/>
                    <w:left w:val="single" w:sz="4" w:space="0" w:color="auto"/>
                    <w:bottom w:val="single" w:sz="4" w:space="0" w:color="auto"/>
                    <w:right w:val="single" w:sz="4" w:space="0" w:color="auto"/>
                  </w:tcBorders>
                  <w:hideMark/>
                </w:tcPr>
                <w:p w14:paraId="3D3133FE" w14:textId="77777777" w:rsidR="00C00CF9" w:rsidRPr="00283726" w:rsidRDefault="00C00CF9" w:rsidP="00C00CF9">
                  <w:pPr>
                    <w:jc w:val="right"/>
                    <w:rPr>
                      <w:i/>
                      <w:iCs/>
                    </w:rPr>
                  </w:pPr>
                  <w:r w:rsidRPr="00283726">
                    <w:rPr>
                      <w:i/>
                      <w:iCs/>
                    </w:rPr>
                    <w:t>Pamatkapitāla veidošana</w:t>
                  </w:r>
                </w:p>
              </w:tc>
              <w:tc>
                <w:tcPr>
                  <w:tcW w:w="1134" w:type="dxa"/>
                  <w:tcBorders>
                    <w:top w:val="single" w:sz="4" w:space="0" w:color="auto"/>
                    <w:left w:val="single" w:sz="4" w:space="0" w:color="auto"/>
                    <w:bottom w:val="single" w:sz="4" w:space="0" w:color="auto"/>
                    <w:right w:val="single" w:sz="4" w:space="0" w:color="auto"/>
                  </w:tcBorders>
                  <w:hideMark/>
                </w:tcPr>
                <w:p w14:paraId="23A45C5C" w14:textId="77777777" w:rsidR="00C00CF9" w:rsidRPr="00283726" w:rsidRDefault="00C00CF9" w:rsidP="00C00CF9">
                  <w:pPr>
                    <w:jc w:val="center"/>
                    <w:rPr>
                      <w:i/>
                      <w:iCs/>
                    </w:rPr>
                  </w:pPr>
                  <w:r w:rsidRPr="00283726">
                    <w:rPr>
                      <w:i/>
                      <w:iCs/>
                    </w:rPr>
                    <w:t>5000</w:t>
                  </w:r>
                </w:p>
              </w:tc>
              <w:tc>
                <w:tcPr>
                  <w:tcW w:w="1417" w:type="dxa"/>
                  <w:tcBorders>
                    <w:top w:val="single" w:sz="4" w:space="0" w:color="auto"/>
                    <w:left w:val="single" w:sz="4" w:space="0" w:color="auto"/>
                    <w:bottom w:val="single" w:sz="4" w:space="0" w:color="auto"/>
                    <w:right w:val="single" w:sz="4" w:space="0" w:color="auto"/>
                  </w:tcBorders>
                  <w:hideMark/>
                </w:tcPr>
                <w:p w14:paraId="7377FB07" w14:textId="4A87241D" w:rsidR="00C00CF9" w:rsidRPr="00283726" w:rsidRDefault="00FA4D48" w:rsidP="00C00CF9">
                  <w:pPr>
                    <w:jc w:val="right"/>
                    <w:rPr>
                      <w:i/>
                      <w:iCs/>
                    </w:rPr>
                  </w:pPr>
                  <w:r w:rsidRPr="00FA4D48">
                    <w:rPr>
                      <w:i/>
                      <w:iCs/>
                    </w:rPr>
                    <w:t>168 13</w:t>
                  </w:r>
                  <w:r w:rsidR="00E5525C">
                    <w:rPr>
                      <w:i/>
                      <w:iCs/>
                    </w:rPr>
                    <w:t>2</w:t>
                  </w:r>
                </w:p>
              </w:tc>
              <w:tc>
                <w:tcPr>
                  <w:tcW w:w="1418" w:type="dxa"/>
                  <w:tcBorders>
                    <w:top w:val="single" w:sz="4" w:space="0" w:color="auto"/>
                    <w:left w:val="single" w:sz="4" w:space="0" w:color="auto"/>
                    <w:bottom w:val="single" w:sz="4" w:space="0" w:color="auto"/>
                    <w:right w:val="single" w:sz="4" w:space="0" w:color="auto"/>
                  </w:tcBorders>
                  <w:hideMark/>
                </w:tcPr>
                <w:p w14:paraId="5CE631EE" w14:textId="559EB31F" w:rsidR="00C00CF9" w:rsidRPr="00283726" w:rsidRDefault="008801BD" w:rsidP="00C00CF9">
                  <w:pPr>
                    <w:jc w:val="right"/>
                    <w:rPr>
                      <w:i/>
                      <w:iCs/>
                    </w:rPr>
                  </w:pPr>
                  <w:r>
                    <w:rPr>
                      <w:i/>
                      <w:iCs/>
                    </w:rPr>
                    <w:t>288 227</w:t>
                  </w:r>
                </w:p>
              </w:tc>
            </w:tr>
            <w:tr w:rsidR="00C00CF9" w:rsidRPr="00BC706F" w14:paraId="1176B9BE" w14:textId="77777777" w:rsidTr="00283726">
              <w:tc>
                <w:tcPr>
                  <w:tcW w:w="4324" w:type="dxa"/>
                  <w:tcBorders>
                    <w:top w:val="single" w:sz="4" w:space="0" w:color="auto"/>
                    <w:left w:val="single" w:sz="4" w:space="0" w:color="auto"/>
                    <w:bottom w:val="single" w:sz="4" w:space="0" w:color="auto"/>
                    <w:right w:val="single" w:sz="4" w:space="0" w:color="auto"/>
                  </w:tcBorders>
                  <w:hideMark/>
                </w:tcPr>
                <w:p w14:paraId="212E492A" w14:textId="77777777" w:rsidR="00C00CF9" w:rsidRPr="00283726" w:rsidRDefault="00C00CF9" w:rsidP="00C00CF9">
                  <w:r w:rsidRPr="00283726">
                    <w:t>Centrālā infrastruktūra</w:t>
                  </w:r>
                </w:p>
              </w:tc>
              <w:tc>
                <w:tcPr>
                  <w:tcW w:w="1134" w:type="dxa"/>
                  <w:tcBorders>
                    <w:top w:val="single" w:sz="4" w:space="0" w:color="auto"/>
                    <w:left w:val="single" w:sz="4" w:space="0" w:color="auto"/>
                    <w:bottom w:val="single" w:sz="4" w:space="0" w:color="auto"/>
                    <w:right w:val="single" w:sz="4" w:space="0" w:color="auto"/>
                  </w:tcBorders>
                </w:tcPr>
                <w:p w14:paraId="07B993C6" w14:textId="77777777" w:rsidR="00C00CF9" w:rsidRPr="00283726" w:rsidRDefault="00C00CF9" w:rsidP="00C00CF9">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hideMark/>
                </w:tcPr>
                <w:p w14:paraId="7566B94A" w14:textId="77777777" w:rsidR="00C00CF9" w:rsidRPr="00283726" w:rsidRDefault="00C00CF9" w:rsidP="00C00CF9">
                  <w:pPr>
                    <w:jc w:val="right"/>
                    <w:rPr>
                      <w:color w:val="000000"/>
                    </w:rPr>
                  </w:pPr>
                  <w:r w:rsidRPr="00283726">
                    <w:rPr>
                      <w:color w:val="000000" w:themeColor="text1"/>
                    </w:rPr>
                    <w:t>0</w:t>
                  </w:r>
                </w:p>
              </w:tc>
              <w:tc>
                <w:tcPr>
                  <w:tcW w:w="1418" w:type="dxa"/>
                  <w:tcBorders>
                    <w:top w:val="single" w:sz="4" w:space="0" w:color="auto"/>
                    <w:left w:val="single" w:sz="4" w:space="0" w:color="auto"/>
                    <w:bottom w:val="single" w:sz="4" w:space="0" w:color="auto"/>
                    <w:right w:val="single" w:sz="4" w:space="0" w:color="auto"/>
                  </w:tcBorders>
                  <w:hideMark/>
                </w:tcPr>
                <w:p w14:paraId="00DF4C17" w14:textId="77777777" w:rsidR="00C00CF9" w:rsidRPr="00283726" w:rsidRDefault="00C00CF9" w:rsidP="00C00CF9">
                  <w:pPr>
                    <w:jc w:val="right"/>
                    <w:rPr>
                      <w:color w:val="000000"/>
                    </w:rPr>
                  </w:pPr>
                  <w:r w:rsidRPr="00283726">
                    <w:rPr>
                      <w:color w:val="000000" w:themeColor="text1"/>
                    </w:rPr>
                    <w:t>0</w:t>
                  </w:r>
                </w:p>
              </w:tc>
            </w:tr>
            <w:tr w:rsidR="00C00CF9" w:rsidRPr="00BC706F" w14:paraId="418B205C" w14:textId="77777777" w:rsidTr="00283726">
              <w:tc>
                <w:tcPr>
                  <w:tcW w:w="4324" w:type="dxa"/>
                  <w:tcBorders>
                    <w:top w:val="single" w:sz="4" w:space="0" w:color="auto"/>
                    <w:left w:val="single" w:sz="4" w:space="0" w:color="auto"/>
                    <w:bottom w:val="single" w:sz="4" w:space="0" w:color="auto"/>
                    <w:right w:val="single" w:sz="4" w:space="0" w:color="auto"/>
                  </w:tcBorders>
                  <w:hideMark/>
                </w:tcPr>
                <w:p w14:paraId="12C06806" w14:textId="77777777" w:rsidR="00C00CF9" w:rsidRPr="00283726" w:rsidRDefault="00C00CF9" w:rsidP="00C00CF9">
                  <w:r w:rsidRPr="00283726">
                    <w:t>Perifērā infrastruktūra</w:t>
                  </w:r>
                </w:p>
              </w:tc>
              <w:tc>
                <w:tcPr>
                  <w:tcW w:w="1134" w:type="dxa"/>
                  <w:tcBorders>
                    <w:top w:val="single" w:sz="4" w:space="0" w:color="auto"/>
                    <w:left w:val="single" w:sz="4" w:space="0" w:color="auto"/>
                    <w:bottom w:val="single" w:sz="4" w:space="0" w:color="auto"/>
                    <w:right w:val="single" w:sz="4" w:space="0" w:color="auto"/>
                  </w:tcBorders>
                </w:tcPr>
                <w:p w14:paraId="7A635D6B" w14:textId="77777777" w:rsidR="00C00CF9" w:rsidRPr="00283726" w:rsidRDefault="00C00CF9" w:rsidP="00C00CF9">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hideMark/>
                </w:tcPr>
                <w:p w14:paraId="5103D302" w14:textId="77777777" w:rsidR="00C00CF9" w:rsidRPr="00283726" w:rsidRDefault="00C00CF9" w:rsidP="00C00CF9">
                  <w:pPr>
                    <w:jc w:val="right"/>
                    <w:rPr>
                      <w:color w:val="000000"/>
                    </w:rPr>
                  </w:pPr>
                  <w:r w:rsidRPr="00283726">
                    <w:rPr>
                      <w:color w:val="000000" w:themeColor="text1"/>
                    </w:rPr>
                    <w:t>0</w:t>
                  </w:r>
                </w:p>
              </w:tc>
              <w:tc>
                <w:tcPr>
                  <w:tcW w:w="1418" w:type="dxa"/>
                  <w:tcBorders>
                    <w:top w:val="single" w:sz="4" w:space="0" w:color="auto"/>
                    <w:left w:val="single" w:sz="4" w:space="0" w:color="auto"/>
                    <w:bottom w:val="single" w:sz="4" w:space="0" w:color="auto"/>
                    <w:right w:val="single" w:sz="4" w:space="0" w:color="auto"/>
                  </w:tcBorders>
                  <w:hideMark/>
                </w:tcPr>
                <w:p w14:paraId="1AC2E2FF" w14:textId="77777777" w:rsidR="00C00CF9" w:rsidRPr="00283726" w:rsidRDefault="00C00CF9" w:rsidP="00C00CF9">
                  <w:pPr>
                    <w:jc w:val="right"/>
                    <w:rPr>
                      <w:color w:val="000000"/>
                    </w:rPr>
                  </w:pPr>
                  <w:r w:rsidRPr="00283726">
                    <w:rPr>
                      <w:color w:val="000000" w:themeColor="text1"/>
                    </w:rPr>
                    <w:t>0</w:t>
                  </w:r>
                </w:p>
              </w:tc>
            </w:tr>
            <w:tr w:rsidR="00C00CF9" w:rsidRPr="00BC706F" w14:paraId="69657773" w14:textId="77777777" w:rsidTr="00283726">
              <w:tc>
                <w:tcPr>
                  <w:tcW w:w="4324" w:type="dxa"/>
                  <w:tcBorders>
                    <w:top w:val="single" w:sz="4" w:space="0" w:color="auto"/>
                    <w:left w:val="single" w:sz="4" w:space="0" w:color="auto"/>
                    <w:bottom w:val="single" w:sz="4" w:space="0" w:color="auto"/>
                    <w:right w:val="single" w:sz="4" w:space="0" w:color="auto"/>
                  </w:tcBorders>
                  <w:hideMark/>
                </w:tcPr>
                <w:p w14:paraId="11654D74" w14:textId="77777777" w:rsidR="00C00CF9" w:rsidRPr="00283726" w:rsidRDefault="00C00CF9" w:rsidP="00C00CF9">
                  <w:r w:rsidRPr="00283726">
                    <w:t>Sistēmas auditi</w:t>
                  </w:r>
                </w:p>
              </w:tc>
              <w:tc>
                <w:tcPr>
                  <w:tcW w:w="1134" w:type="dxa"/>
                  <w:tcBorders>
                    <w:top w:val="single" w:sz="4" w:space="0" w:color="auto"/>
                    <w:left w:val="single" w:sz="4" w:space="0" w:color="auto"/>
                    <w:bottom w:val="single" w:sz="4" w:space="0" w:color="auto"/>
                    <w:right w:val="single" w:sz="4" w:space="0" w:color="auto"/>
                  </w:tcBorders>
                  <w:hideMark/>
                </w:tcPr>
                <w:p w14:paraId="7659216C" w14:textId="77777777" w:rsidR="00C00CF9" w:rsidRPr="00283726" w:rsidRDefault="00C00CF9" w:rsidP="00C00CF9">
                  <w:pPr>
                    <w:jc w:val="center"/>
                  </w:pPr>
                  <w:r w:rsidRPr="00283726">
                    <w:rPr>
                      <w:color w:val="000000" w:themeColor="text1"/>
                    </w:rPr>
                    <w:t>2000</w:t>
                  </w:r>
                </w:p>
              </w:tc>
              <w:tc>
                <w:tcPr>
                  <w:tcW w:w="1417" w:type="dxa"/>
                  <w:tcBorders>
                    <w:top w:val="single" w:sz="4" w:space="0" w:color="auto"/>
                    <w:left w:val="single" w:sz="4" w:space="0" w:color="auto"/>
                    <w:bottom w:val="single" w:sz="4" w:space="0" w:color="auto"/>
                    <w:right w:val="single" w:sz="4" w:space="0" w:color="auto"/>
                  </w:tcBorders>
                  <w:hideMark/>
                </w:tcPr>
                <w:p w14:paraId="5464149C" w14:textId="77777777" w:rsidR="00C00CF9" w:rsidRPr="00283726" w:rsidRDefault="00C00CF9" w:rsidP="00C00CF9">
                  <w:pPr>
                    <w:jc w:val="right"/>
                    <w:rPr>
                      <w:color w:val="000000"/>
                    </w:rPr>
                  </w:pPr>
                  <w:r>
                    <w:t>0</w:t>
                  </w:r>
                </w:p>
              </w:tc>
              <w:tc>
                <w:tcPr>
                  <w:tcW w:w="1418" w:type="dxa"/>
                  <w:tcBorders>
                    <w:top w:val="single" w:sz="4" w:space="0" w:color="auto"/>
                    <w:left w:val="single" w:sz="4" w:space="0" w:color="auto"/>
                    <w:bottom w:val="single" w:sz="4" w:space="0" w:color="auto"/>
                    <w:right w:val="single" w:sz="4" w:space="0" w:color="auto"/>
                  </w:tcBorders>
                  <w:hideMark/>
                </w:tcPr>
                <w:p w14:paraId="1E777F90" w14:textId="77777777" w:rsidR="00C00CF9" w:rsidRPr="00283726" w:rsidRDefault="00C00CF9" w:rsidP="00C00CF9">
                  <w:pPr>
                    <w:jc w:val="right"/>
                    <w:rPr>
                      <w:color w:val="000000"/>
                    </w:rPr>
                  </w:pPr>
                  <w:r w:rsidRPr="00283726">
                    <w:rPr>
                      <w:color w:val="000000" w:themeColor="text1"/>
                    </w:rPr>
                    <w:t>0</w:t>
                  </w:r>
                </w:p>
              </w:tc>
            </w:tr>
            <w:tr w:rsidR="00C00CF9" w:rsidRPr="00BC706F" w14:paraId="720728FB" w14:textId="77777777" w:rsidTr="00283726">
              <w:tc>
                <w:tcPr>
                  <w:tcW w:w="4324" w:type="dxa"/>
                  <w:tcBorders>
                    <w:top w:val="single" w:sz="4" w:space="0" w:color="auto"/>
                    <w:left w:val="single" w:sz="4" w:space="0" w:color="auto"/>
                    <w:bottom w:val="single" w:sz="4" w:space="0" w:color="auto"/>
                    <w:right w:val="single" w:sz="4" w:space="0" w:color="auto"/>
                  </w:tcBorders>
                  <w:hideMark/>
                </w:tcPr>
                <w:p w14:paraId="74A46332" w14:textId="11336972" w:rsidR="00C00CF9" w:rsidRPr="00283726" w:rsidRDefault="00C00CF9" w:rsidP="00C00CF9">
                  <w:r w:rsidRPr="00283726">
                    <w:t>Sistēmas personāls</w:t>
                  </w:r>
                </w:p>
              </w:tc>
              <w:tc>
                <w:tcPr>
                  <w:tcW w:w="1134" w:type="dxa"/>
                  <w:tcBorders>
                    <w:top w:val="single" w:sz="4" w:space="0" w:color="auto"/>
                    <w:left w:val="single" w:sz="4" w:space="0" w:color="auto"/>
                    <w:bottom w:val="single" w:sz="4" w:space="0" w:color="auto"/>
                    <w:right w:val="single" w:sz="4" w:space="0" w:color="auto"/>
                  </w:tcBorders>
                </w:tcPr>
                <w:p w14:paraId="617E6EFF" w14:textId="77777777" w:rsidR="00C00CF9" w:rsidRPr="00283726" w:rsidRDefault="00C00CF9" w:rsidP="00C00CF9">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hideMark/>
                </w:tcPr>
                <w:p w14:paraId="4A7513F6" w14:textId="77777777" w:rsidR="00C00CF9" w:rsidRPr="00283726" w:rsidRDefault="00C00CF9" w:rsidP="00C00CF9">
                  <w:pPr>
                    <w:jc w:val="right"/>
                    <w:rPr>
                      <w:color w:val="000000"/>
                    </w:rPr>
                  </w:pPr>
                  <w:r>
                    <w:rPr>
                      <w:color w:val="000000" w:themeColor="text1"/>
                    </w:rPr>
                    <w:t>0</w:t>
                  </w:r>
                </w:p>
              </w:tc>
              <w:tc>
                <w:tcPr>
                  <w:tcW w:w="1418" w:type="dxa"/>
                  <w:tcBorders>
                    <w:top w:val="single" w:sz="4" w:space="0" w:color="auto"/>
                    <w:left w:val="single" w:sz="4" w:space="0" w:color="auto"/>
                    <w:bottom w:val="single" w:sz="4" w:space="0" w:color="auto"/>
                    <w:right w:val="single" w:sz="4" w:space="0" w:color="auto"/>
                  </w:tcBorders>
                  <w:hideMark/>
                </w:tcPr>
                <w:p w14:paraId="088BB0B8" w14:textId="77777777" w:rsidR="00C00CF9" w:rsidRPr="00283726" w:rsidRDefault="00C00CF9" w:rsidP="00C00CF9">
                  <w:pPr>
                    <w:jc w:val="right"/>
                    <w:rPr>
                      <w:color w:val="000000"/>
                    </w:rPr>
                  </w:pPr>
                  <w:r>
                    <w:rPr>
                      <w:color w:val="000000" w:themeColor="text1"/>
                    </w:rPr>
                    <w:t>0</w:t>
                  </w:r>
                </w:p>
              </w:tc>
            </w:tr>
            <w:tr w:rsidR="00C00CF9" w:rsidRPr="00BC706F" w14:paraId="208EF193" w14:textId="77777777" w:rsidTr="00283726">
              <w:tc>
                <w:tcPr>
                  <w:tcW w:w="4324" w:type="dxa"/>
                  <w:tcBorders>
                    <w:top w:val="single" w:sz="4" w:space="0" w:color="auto"/>
                    <w:left w:val="single" w:sz="4" w:space="0" w:color="auto"/>
                    <w:bottom w:val="single" w:sz="4" w:space="0" w:color="auto"/>
                    <w:right w:val="single" w:sz="4" w:space="0" w:color="auto"/>
                  </w:tcBorders>
                  <w:hideMark/>
                </w:tcPr>
                <w:p w14:paraId="17BC107C" w14:textId="77777777" w:rsidR="00C00CF9" w:rsidRPr="00283726" w:rsidRDefault="00C00CF9" w:rsidP="00C00CF9">
                  <w:pPr>
                    <w:jc w:val="right"/>
                    <w:rPr>
                      <w:i/>
                      <w:iCs/>
                    </w:rPr>
                  </w:pPr>
                  <w:r w:rsidRPr="00283726">
                    <w:rPr>
                      <w:i/>
                      <w:iCs/>
                    </w:rPr>
                    <w:t>Atlīdzība</w:t>
                  </w:r>
                </w:p>
              </w:tc>
              <w:tc>
                <w:tcPr>
                  <w:tcW w:w="1134" w:type="dxa"/>
                  <w:tcBorders>
                    <w:top w:val="single" w:sz="4" w:space="0" w:color="auto"/>
                    <w:left w:val="single" w:sz="4" w:space="0" w:color="auto"/>
                    <w:bottom w:val="single" w:sz="4" w:space="0" w:color="auto"/>
                    <w:right w:val="single" w:sz="4" w:space="0" w:color="auto"/>
                  </w:tcBorders>
                  <w:hideMark/>
                </w:tcPr>
                <w:p w14:paraId="24D11CB8" w14:textId="77777777" w:rsidR="00C00CF9" w:rsidRPr="00283726" w:rsidRDefault="00C00CF9" w:rsidP="00C00CF9">
                  <w:pPr>
                    <w:jc w:val="center"/>
                    <w:rPr>
                      <w:i/>
                      <w:iCs/>
                      <w:color w:val="000000"/>
                    </w:rPr>
                  </w:pPr>
                  <w:r w:rsidRPr="00283726">
                    <w:rPr>
                      <w:i/>
                      <w:iCs/>
                      <w:color w:val="000000" w:themeColor="text1"/>
                    </w:rPr>
                    <w:t>1000</w:t>
                  </w:r>
                </w:p>
              </w:tc>
              <w:tc>
                <w:tcPr>
                  <w:tcW w:w="1417" w:type="dxa"/>
                  <w:tcBorders>
                    <w:top w:val="single" w:sz="4" w:space="0" w:color="auto"/>
                    <w:left w:val="single" w:sz="4" w:space="0" w:color="auto"/>
                    <w:bottom w:val="single" w:sz="4" w:space="0" w:color="auto"/>
                    <w:right w:val="single" w:sz="4" w:space="0" w:color="auto"/>
                  </w:tcBorders>
                  <w:hideMark/>
                </w:tcPr>
                <w:p w14:paraId="0547971D" w14:textId="77777777" w:rsidR="00C00CF9" w:rsidRPr="00283726" w:rsidRDefault="00C00CF9" w:rsidP="00C00CF9">
                  <w:pPr>
                    <w:jc w:val="right"/>
                    <w:rPr>
                      <w:i/>
                      <w:iCs/>
                      <w:color w:val="000000"/>
                    </w:rPr>
                  </w:pPr>
                  <w:r>
                    <w:rPr>
                      <w:i/>
                      <w:iCs/>
                      <w:color w:val="000000" w:themeColor="text1"/>
                    </w:rPr>
                    <w:t>0</w:t>
                  </w:r>
                </w:p>
              </w:tc>
              <w:tc>
                <w:tcPr>
                  <w:tcW w:w="1418" w:type="dxa"/>
                  <w:tcBorders>
                    <w:top w:val="single" w:sz="4" w:space="0" w:color="auto"/>
                    <w:left w:val="single" w:sz="4" w:space="0" w:color="auto"/>
                    <w:bottom w:val="single" w:sz="4" w:space="0" w:color="auto"/>
                    <w:right w:val="single" w:sz="4" w:space="0" w:color="auto"/>
                  </w:tcBorders>
                  <w:hideMark/>
                </w:tcPr>
                <w:p w14:paraId="267CE5F7" w14:textId="77777777" w:rsidR="00C00CF9" w:rsidRPr="00283726" w:rsidRDefault="00C00CF9" w:rsidP="00C00CF9">
                  <w:pPr>
                    <w:jc w:val="right"/>
                    <w:rPr>
                      <w:i/>
                      <w:iCs/>
                      <w:color w:val="000000"/>
                    </w:rPr>
                  </w:pPr>
                  <w:r>
                    <w:rPr>
                      <w:i/>
                      <w:iCs/>
                      <w:color w:val="000000" w:themeColor="text1"/>
                    </w:rPr>
                    <w:t>0</w:t>
                  </w:r>
                </w:p>
              </w:tc>
            </w:tr>
            <w:tr w:rsidR="00C00CF9" w:rsidRPr="00BC706F" w14:paraId="17248561" w14:textId="77777777" w:rsidTr="00283726">
              <w:tc>
                <w:tcPr>
                  <w:tcW w:w="4324" w:type="dxa"/>
                  <w:tcBorders>
                    <w:top w:val="single" w:sz="4" w:space="0" w:color="auto"/>
                    <w:left w:val="single" w:sz="4" w:space="0" w:color="auto"/>
                    <w:bottom w:val="single" w:sz="4" w:space="0" w:color="auto"/>
                    <w:right w:val="single" w:sz="4" w:space="0" w:color="auto"/>
                  </w:tcBorders>
                  <w:hideMark/>
                </w:tcPr>
                <w:p w14:paraId="26D65AC3" w14:textId="77777777" w:rsidR="00C00CF9" w:rsidRPr="00283726" w:rsidRDefault="00C00CF9" w:rsidP="00C00CF9">
                  <w:pPr>
                    <w:jc w:val="right"/>
                    <w:rPr>
                      <w:i/>
                      <w:iCs/>
                    </w:rPr>
                  </w:pPr>
                  <w:r w:rsidRPr="00283726">
                    <w:rPr>
                      <w:i/>
                      <w:iCs/>
                    </w:rPr>
                    <w:t>Preces un pakalpojumi</w:t>
                  </w:r>
                </w:p>
              </w:tc>
              <w:tc>
                <w:tcPr>
                  <w:tcW w:w="1134" w:type="dxa"/>
                  <w:tcBorders>
                    <w:top w:val="single" w:sz="4" w:space="0" w:color="auto"/>
                    <w:left w:val="single" w:sz="4" w:space="0" w:color="auto"/>
                    <w:bottom w:val="single" w:sz="4" w:space="0" w:color="auto"/>
                    <w:right w:val="single" w:sz="4" w:space="0" w:color="auto"/>
                  </w:tcBorders>
                  <w:hideMark/>
                </w:tcPr>
                <w:p w14:paraId="0864B3D3" w14:textId="77777777" w:rsidR="00C00CF9" w:rsidRPr="00283726" w:rsidRDefault="00C00CF9" w:rsidP="00C00CF9">
                  <w:pPr>
                    <w:jc w:val="center"/>
                    <w:rPr>
                      <w:i/>
                      <w:iCs/>
                      <w:color w:val="000000"/>
                    </w:rPr>
                  </w:pPr>
                  <w:r w:rsidRPr="00283726">
                    <w:rPr>
                      <w:i/>
                      <w:iCs/>
                      <w:color w:val="000000" w:themeColor="text1"/>
                    </w:rPr>
                    <w:t>2000</w:t>
                  </w:r>
                </w:p>
              </w:tc>
              <w:tc>
                <w:tcPr>
                  <w:tcW w:w="1417" w:type="dxa"/>
                  <w:tcBorders>
                    <w:top w:val="single" w:sz="4" w:space="0" w:color="auto"/>
                    <w:left w:val="single" w:sz="4" w:space="0" w:color="auto"/>
                    <w:bottom w:val="single" w:sz="4" w:space="0" w:color="auto"/>
                    <w:right w:val="single" w:sz="4" w:space="0" w:color="auto"/>
                  </w:tcBorders>
                  <w:hideMark/>
                </w:tcPr>
                <w:p w14:paraId="1A5355FC" w14:textId="77777777" w:rsidR="00C00CF9" w:rsidRPr="00283726" w:rsidRDefault="00C00CF9" w:rsidP="00C00CF9">
                  <w:pPr>
                    <w:jc w:val="right"/>
                    <w:rPr>
                      <w:i/>
                      <w:iCs/>
                      <w:color w:val="000000"/>
                    </w:rPr>
                  </w:pPr>
                  <w:r>
                    <w:rPr>
                      <w:i/>
                      <w:iCs/>
                    </w:rPr>
                    <w:t>0</w:t>
                  </w:r>
                </w:p>
              </w:tc>
              <w:tc>
                <w:tcPr>
                  <w:tcW w:w="1418" w:type="dxa"/>
                  <w:tcBorders>
                    <w:top w:val="single" w:sz="4" w:space="0" w:color="auto"/>
                    <w:left w:val="single" w:sz="4" w:space="0" w:color="auto"/>
                    <w:bottom w:val="single" w:sz="4" w:space="0" w:color="auto"/>
                    <w:right w:val="single" w:sz="4" w:space="0" w:color="auto"/>
                  </w:tcBorders>
                  <w:hideMark/>
                </w:tcPr>
                <w:p w14:paraId="0A165E18" w14:textId="77777777" w:rsidR="00C00CF9" w:rsidRPr="00283726" w:rsidRDefault="00C00CF9" w:rsidP="00C00CF9">
                  <w:pPr>
                    <w:jc w:val="right"/>
                    <w:rPr>
                      <w:i/>
                      <w:iCs/>
                      <w:color w:val="000000"/>
                    </w:rPr>
                  </w:pPr>
                  <w:r>
                    <w:rPr>
                      <w:i/>
                      <w:iCs/>
                    </w:rPr>
                    <w:t>0</w:t>
                  </w:r>
                </w:p>
              </w:tc>
            </w:tr>
            <w:tr w:rsidR="00C00CF9" w:rsidRPr="00BC706F" w14:paraId="327BB73C" w14:textId="77777777" w:rsidTr="00283726">
              <w:tc>
                <w:tcPr>
                  <w:tcW w:w="4324" w:type="dxa"/>
                  <w:tcBorders>
                    <w:top w:val="single" w:sz="4" w:space="0" w:color="auto"/>
                    <w:left w:val="single" w:sz="4" w:space="0" w:color="auto"/>
                    <w:bottom w:val="single" w:sz="4" w:space="0" w:color="auto"/>
                    <w:right w:val="single" w:sz="4" w:space="0" w:color="auto"/>
                  </w:tcBorders>
                  <w:hideMark/>
                </w:tcPr>
                <w:p w14:paraId="6F1D98BA" w14:textId="77777777" w:rsidR="00C00CF9" w:rsidRPr="00283726" w:rsidRDefault="00C00CF9" w:rsidP="00C00CF9">
                  <w:pPr>
                    <w:jc w:val="right"/>
                    <w:rPr>
                      <w:i/>
                      <w:iCs/>
                    </w:rPr>
                  </w:pPr>
                  <w:r w:rsidRPr="00283726">
                    <w:rPr>
                      <w:i/>
                      <w:iCs/>
                    </w:rPr>
                    <w:t>Pamatkapitāla veidošana</w:t>
                  </w:r>
                </w:p>
              </w:tc>
              <w:tc>
                <w:tcPr>
                  <w:tcW w:w="1134" w:type="dxa"/>
                  <w:tcBorders>
                    <w:top w:val="single" w:sz="4" w:space="0" w:color="auto"/>
                    <w:left w:val="single" w:sz="4" w:space="0" w:color="auto"/>
                    <w:bottom w:val="single" w:sz="4" w:space="0" w:color="auto"/>
                    <w:right w:val="single" w:sz="4" w:space="0" w:color="auto"/>
                  </w:tcBorders>
                  <w:hideMark/>
                </w:tcPr>
                <w:p w14:paraId="5D790424" w14:textId="77777777" w:rsidR="00C00CF9" w:rsidRPr="00283726" w:rsidRDefault="00C00CF9" w:rsidP="00C00CF9">
                  <w:pPr>
                    <w:jc w:val="center"/>
                    <w:rPr>
                      <w:i/>
                      <w:iCs/>
                      <w:color w:val="000000"/>
                    </w:rPr>
                  </w:pPr>
                  <w:r w:rsidRPr="00283726">
                    <w:rPr>
                      <w:i/>
                      <w:iCs/>
                      <w:color w:val="000000" w:themeColor="text1"/>
                    </w:rPr>
                    <w:t>5000</w:t>
                  </w:r>
                </w:p>
              </w:tc>
              <w:tc>
                <w:tcPr>
                  <w:tcW w:w="1417" w:type="dxa"/>
                  <w:tcBorders>
                    <w:top w:val="single" w:sz="4" w:space="0" w:color="auto"/>
                    <w:left w:val="single" w:sz="4" w:space="0" w:color="auto"/>
                    <w:bottom w:val="single" w:sz="4" w:space="0" w:color="auto"/>
                    <w:right w:val="single" w:sz="4" w:space="0" w:color="auto"/>
                  </w:tcBorders>
                  <w:hideMark/>
                </w:tcPr>
                <w:p w14:paraId="06A0BA90" w14:textId="77777777" w:rsidR="00C00CF9" w:rsidRPr="00283726" w:rsidRDefault="00C00CF9" w:rsidP="00C00CF9">
                  <w:pPr>
                    <w:jc w:val="right"/>
                    <w:rPr>
                      <w:i/>
                      <w:iCs/>
                      <w:color w:val="000000"/>
                    </w:rPr>
                  </w:pPr>
                  <w:r>
                    <w:rPr>
                      <w:i/>
                      <w:iCs/>
                      <w:color w:val="000000" w:themeColor="text1"/>
                    </w:rPr>
                    <w:t>0</w:t>
                  </w:r>
                </w:p>
              </w:tc>
              <w:tc>
                <w:tcPr>
                  <w:tcW w:w="1418" w:type="dxa"/>
                  <w:tcBorders>
                    <w:top w:val="single" w:sz="4" w:space="0" w:color="auto"/>
                    <w:left w:val="single" w:sz="4" w:space="0" w:color="auto"/>
                    <w:bottom w:val="single" w:sz="4" w:space="0" w:color="auto"/>
                    <w:right w:val="single" w:sz="4" w:space="0" w:color="auto"/>
                  </w:tcBorders>
                  <w:hideMark/>
                </w:tcPr>
                <w:p w14:paraId="5F21E5DA" w14:textId="77777777" w:rsidR="00C00CF9" w:rsidRPr="00283726" w:rsidRDefault="00C00CF9" w:rsidP="00C00CF9">
                  <w:pPr>
                    <w:jc w:val="right"/>
                    <w:rPr>
                      <w:i/>
                      <w:iCs/>
                      <w:color w:val="000000"/>
                    </w:rPr>
                  </w:pPr>
                  <w:r w:rsidRPr="00283726">
                    <w:rPr>
                      <w:i/>
                      <w:iCs/>
                      <w:color w:val="000000" w:themeColor="text1"/>
                    </w:rPr>
                    <w:t>0</w:t>
                  </w:r>
                </w:p>
              </w:tc>
            </w:tr>
            <w:tr w:rsidR="00C00CF9" w:rsidRPr="00BC706F" w14:paraId="7D1445D6" w14:textId="77777777" w:rsidTr="00283726">
              <w:tc>
                <w:tcPr>
                  <w:tcW w:w="4324" w:type="dxa"/>
                  <w:tcBorders>
                    <w:top w:val="single" w:sz="4" w:space="0" w:color="auto"/>
                    <w:left w:val="single" w:sz="4" w:space="0" w:color="auto"/>
                    <w:bottom w:val="single" w:sz="4" w:space="0" w:color="auto"/>
                    <w:right w:val="single" w:sz="4" w:space="0" w:color="auto"/>
                  </w:tcBorders>
                  <w:hideMark/>
                </w:tcPr>
                <w:p w14:paraId="4F3146DF" w14:textId="77777777" w:rsidR="00C00CF9" w:rsidRPr="00283726" w:rsidRDefault="00C00CF9" w:rsidP="00C00CF9">
                  <w:r w:rsidRPr="00283726">
                    <w:t>Citi izdevumi</w:t>
                  </w:r>
                </w:p>
              </w:tc>
              <w:tc>
                <w:tcPr>
                  <w:tcW w:w="1134" w:type="dxa"/>
                  <w:tcBorders>
                    <w:top w:val="single" w:sz="4" w:space="0" w:color="auto"/>
                    <w:left w:val="single" w:sz="4" w:space="0" w:color="auto"/>
                    <w:bottom w:val="single" w:sz="4" w:space="0" w:color="auto"/>
                    <w:right w:val="single" w:sz="4" w:space="0" w:color="auto"/>
                  </w:tcBorders>
                </w:tcPr>
                <w:p w14:paraId="3078BD31" w14:textId="77777777" w:rsidR="00C00CF9" w:rsidRPr="00283726" w:rsidRDefault="00C00CF9" w:rsidP="00C00CF9">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hideMark/>
                </w:tcPr>
                <w:p w14:paraId="22FED506" w14:textId="77777777" w:rsidR="00C00CF9" w:rsidRPr="00283726" w:rsidRDefault="00C00CF9" w:rsidP="00C00CF9">
                  <w:pPr>
                    <w:jc w:val="right"/>
                    <w:rPr>
                      <w:color w:val="000000"/>
                    </w:rPr>
                  </w:pPr>
                  <w:r w:rsidRPr="00283726">
                    <w:rPr>
                      <w:color w:val="000000" w:themeColor="text1"/>
                    </w:rPr>
                    <w:t>0</w:t>
                  </w:r>
                </w:p>
              </w:tc>
              <w:tc>
                <w:tcPr>
                  <w:tcW w:w="1418" w:type="dxa"/>
                  <w:tcBorders>
                    <w:top w:val="single" w:sz="4" w:space="0" w:color="auto"/>
                    <w:left w:val="single" w:sz="4" w:space="0" w:color="auto"/>
                    <w:bottom w:val="single" w:sz="4" w:space="0" w:color="auto"/>
                    <w:right w:val="single" w:sz="4" w:space="0" w:color="auto"/>
                  </w:tcBorders>
                  <w:hideMark/>
                </w:tcPr>
                <w:p w14:paraId="253F00F4" w14:textId="77777777" w:rsidR="00C00CF9" w:rsidRPr="00283726" w:rsidRDefault="00C00CF9" w:rsidP="00C00CF9">
                  <w:pPr>
                    <w:jc w:val="right"/>
                    <w:rPr>
                      <w:color w:val="000000"/>
                    </w:rPr>
                  </w:pPr>
                  <w:r w:rsidRPr="00283726">
                    <w:rPr>
                      <w:color w:val="000000" w:themeColor="text1"/>
                    </w:rPr>
                    <w:t>0</w:t>
                  </w:r>
                </w:p>
              </w:tc>
            </w:tr>
            <w:tr w:rsidR="00C00CF9" w:rsidRPr="00BC706F" w14:paraId="7A055FE7" w14:textId="77777777" w:rsidTr="00283726">
              <w:tc>
                <w:tcPr>
                  <w:tcW w:w="4324" w:type="dxa"/>
                  <w:tcBorders>
                    <w:top w:val="single" w:sz="4" w:space="0" w:color="auto"/>
                    <w:left w:val="single" w:sz="4" w:space="0" w:color="auto"/>
                    <w:bottom w:val="single" w:sz="4" w:space="0" w:color="auto"/>
                    <w:right w:val="single" w:sz="4" w:space="0" w:color="auto"/>
                  </w:tcBorders>
                  <w:hideMark/>
                </w:tcPr>
                <w:p w14:paraId="0DC82199" w14:textId="2F5C20F0" w:rsidR="00C00CF9" w:rsidRPr="00283726" w:rsidRDefault="00C00CF9" w:rsidP="00C00CF9">
                  <w:pPr>
                    <w:jc w:val="right"/>
                    <w:rPr>
                      <w:b/>
                      <w:bCs/>
                    </w:rPr>
                  </w:pPr>
                  <w:r w:rsidRPr="00283726">
                    <w:rPr>
                      <w:b/>
                      <w:bCs/>
                    </w:rPr>
                    <w:t>Kopā</w:t>
                  </w:r>
                </w:p>
              </w:tc>
              <w:tc>
                <w:tcPr>
                  <w:tcW w:w="1134" w:type="dxa"/>
                  <w:tcBorders>
                    <w:top w:val="single" w:sz="4" w:space="0" w:color="auto"/>
                    <w:left w:val="single" w:sz="4" w:space="0" w:color="auto"/>
                    <w:bottom w:val="single" w:sz="4" w:space="0" w:color="auto"/>
                    <w:right w:val="single" w:sz="4" w:space="0" w:color="auto"/>
                  </w:tcBorders>
                </w:tcPr>
                <w:p w14:paraId="51BDB1FD" w14:textId="77777777" w:rsidR="00C00CF9" w:rsidRPr="00283726" w:rsidRDefault="00C00CF9" w:rsidP="00C00CF9">
                  <w:pPr>
                    <w:jc w:val="right"/>
                    <w:rPr>
                      <w:b/>
                      <w:bCs/>
                      <w:color w:val="000000"/>
                    </w:rPr>
                  </w:pPr>
                </w:p>
              </w:tc>
              <w:tc>
                <w:tcPr>
                  <w:tcW w:w="1417" w:type="dxa"/>
                  <w:tcBorders>
                    <w:top w:val="single" w:sz="4" w:space="0" w:color="auto"/>
                    <w:left w:val="single" w:sz="4" w:space="0" w:color="auto"/>
                    <w:bottom w:val="single" w:sz="4" w:space="0" w:color="auto"/>
                    <w:right w:val="single" w:sz="4" w:space="0" w:color="auto"/>
                  </w:tcBorders>
                  <w:hideMark/>
                </w:tcPr>
                <w:p w14:paraId="756214B8" w14:textId="45587C2D" w:rsidR="00C00CF9" w:rsidRPr="00283726" w:rsidRDefault="00FA4D48" w:rsidP="00C00CF9">
                  <w:pPr>
                    <w:jc w:val="right"/>
                    <w:rPr>
                      <w:b/>
                      <w:bCs/>
                    </w:rPr>
                  </w:pPr>
                  <w:r w:rsidRPr="000F6755">
                    <w:t>240 1</w:t>
                  </w:r>
                  <w:r w:rsidR="00E5525C">
                    <w:t>89</w:t>
                  </w:r>
                </w:p>
              </w:tc>
              <w:tc>
                <w:tcPr>
                  <w:tcW w:w="1418" w:type="dxa"/>
                  <w:tcBorders>
                    <w:top w:val="single" w:sz="4" w:space="0" w:color="auto"/>
                    <w:left w:val="single" w:sz="4" w:space="0" w:color="auto"/>
                    <w:bottom w:val="single" w:sz="4" w:space="0" w:color="auto"/>
                    <w:right w:val="single" w:sz="4" w:space="0" w:color="auto"/>
                  </w:tcBorders>
                  <w:hideMark/>
                </w:tcPr>
                <w:p w14:paraId="4EC1C091" w14:textId="1D62884F" w:rsidR="00C00CF9" w:rsidRPr="00283726" w:rsidRDefault="008801BD" w:rsidP="00C00CF9">
                  <w:pPr>
                    <w:jc w:val="right"/>
                    <w:rPr>
                      <w:b/>
                      <w:bCs/>
                    </w:rPr>
                  </w:pPr>
                  <w:r>
                    <w:rPr>
                      <w:b/>
                      <w:bCs/>
                    </w:rPr>
                    <w:t>411 753</w:t>
                  </w:r>
                </w:p>
              </w:tc>
            </w:tr>
          </w:tbl>
          <w:p w14:paraId="76F5AED9" w14:textId="2421553A" w:rsidR="00BD73CE" w:rsidRPr="00F94B00" w:rsidRDefault="00C00CF9" w:rsidP="001A516C">
            <w:pPr>
              <w:tabs>
                <w:tab w:val="left" w:pos="13892"/>
              </w:tabs>
              <w:spacing w:before="120"/>
              <w:jc w:val="both"/>
              <w:rPr>
                <w:rFonts w:eastAsia="Times New Roman"/>
                <w:color w:val="000000" w:themeColor="text1"/>
              </w:rPr>
            </w:pPr>
            <w:r w:rsidRPr="00463B48">
              <w:rPr>
                <w:i/>
                <w:iCs/>
                <w:sz w:val="20"/>
                <w:szCs w:val="20"/>
              </w:rPr>
              <w:t>*</w:t>
            </w:r>
            <w:r w:rsidR="00E4260A">
              <w:rPr>
                <w:i/>
                <w:iCs/>
                <w:sz w:val="20"/>
                <w:szCs w:val="20"/>
              </w:rPr>
              <w:t> </w:t>
            </w:r>
            <w:r w:rsidRPr="00463B48">
              <w:rPr>
                <w:i/>
                <w:iCs/>
                <w:sz w:val="20"/>
                <w:szCs w:val="20"/>
              </w:rPr>
              <w:t xml:space="preserve">Uzturēšanas finansējuma sadalījums pa EKK kodiem ir uzrādīts provizoriski. Tas noteikts, balstoties uz </w:t>
            </w:r>
            <w:r w:rsidR="00F94B00" w:rsidRPr="00463B48">
              <w:rPr>
                <w:i/>
                <w:iCs/>
                <w:sz w:val="20"/>
                <w:szCs w:val="20"/>
              </w:rPr>
              <w:t xml:space="preserve">Valsts </w:t>
            </w:r>
            <w:r w:rsidR="00DD4BFC">
              <w:rPr>
                <w:i/>
                <w:iCs/>
                <w:sz w:val="20"/>
                <w:szCs w:val="20"/>
              </w:rPr>
              <w:t xml:space="preserve">digitālās </w:t>
            </w:r>
            <w:r w:rsidR="00F94B00" w:rsidRPr="00463B48">
              <w:rPr>
                <w:i/>
                <w:iCs/>
                <w:sz w:val="20"/>
                <w:szCs w:val="20"/>
              </w:rPr>
              <w:t>attīstības aģentūras</w:t>
            </w:r>
            <w:r w:rsidRPr="00463B48">
              <w:rPr>
                <w:i/>
                <w:iCs/>
                <w:sz w:val="20"/>
                <w:szCs w:val="20"/>
              </w:rPr>
              <w:t xml:space="preserve"> ekspertu viedokli IKT risinājumu uzturēšanā</w:t>
            </w:r>
            <w:r w:rsidR="006E22F5">
              <w:rPr>
                <w:i/>
                <w:iCs/>
                <w:sz w:val="20"/>
                <w:szCs w:val="20"/>
              </w:rPr>
              <w:t>.</w:t>
            </w:r>
          </w:p>
        </w:tc>
      </w:tr>
    </w:tbl>
    <w:p w14:paraId="207DC143" w14:textId="1090CB34" w:rsidR="00C1437A" w:rsidRPr="00DA4398" w:rsidRDefault="00C1437A" w:rsidP="004339CD">
      <w:pPr>
        <w:spacing w:before="120" w:after="0" w:line="240" w:lineRule="auto"/>
        <w:rPr>
          <w:rFonts w:eastAsia="Times New Roman"/>
          <w:sz w:val="16"/>
          <w:szCs w:val="16"/>
          <w:lang w:eastAsia="lv-LV"/>
        </w:rPr>
      </w:pPr>
    </w:p>
    <w:p w14:paraId="6394273F" w14:textId="4D5DF5BD" w:rsidR="6F0FB123" w:rsidRPr="003319F4" w:rsidRDefault="6F0FB123" w:rsidP="003319F4">
      <w:pPr>
        <w:shd w:val="clear" w:color="auto" w:fill="FFFFFF" w:themeFill="background1"/>
        <w:spacing w:after="0"/>
        <w:jc w:val="both"/>
        <w:rPr>
          <w:rFonts w:eastAsia="Times New Roman"/>
          <w:color w:val="414142"/>
          <w:sz w:val="20"/>
          <w:szCs w:val="20"/>
        </w:rPr>
      </w:pPr>
      <w:r w:rsidRPr="003319F4">
        <w:rPr>
          <w:rFonts w:eastAsia="Times New Roman"/>
          <w:color w:val="414142"/>
          <w:sz w:val="20"/>
          <w:szCs w:val="20"/>
        </w:rPr>
        <w:t>Lietotie saīsinājumi:</w:t>
      </w:r>
    </w:p>
    <w:p w14:paraId="4347D747" w14:textId="66808443" w:rsidR="6F0FB123" w:rsidRPr="003319F4" w:rsidRDefault="6F0FB123" w:rsidP="003319F4">
      <w:pPr>
        <w:shd w:val="clear" w:color="auto" w:fill="FFFFFF" w:themeFill="background1"/>
        <w:spacing w:after="0"/>
        <w:jc w:val="both"/>
        <w:rPr>
          <w:rFonts w:eastAsia="Times New Roman"/>
          <w:color w:val="414142"/>
          <w:sz w:val="20"/>
          <w:szCs w:val="20"/>
        </w:rPr>
      </w:pPr>
      <w:r w:rsidRPr="003319F4">
        <w:rPr>
          <w:rFonts w:eastAsia="Times New Roman"/>
          <w:color w:val="414142"/>
          <w:sz w:val="20"/>
          <w:szCs w:val="20"/>
        </w:rPr>
        <w:t>SLA –pakalpojuma līmeņa vienošanās</w:t>
      </w:r>
      <w:r w:rsidR="00E4260A">
        <w:rPr>
          <w:rFonts w:eastAsia="Times New Roman"/>
          <w:color w:val="414142"/>
          <w:sz w:val="20"/>
          <w:szCs w:val="20"/>
        </w:rPr>
        <w:t xml:space="preserve"> </w:t>
      </w:r>
      <w:r w:rsidR="00E4260A" w:rsidRPr="003319F4">
        <w:rPr>
          <w:rFonts w:eastAsia="Times New Roman"/>
          <w:color w:val="414142"/>
          <w:sz w:val="20"/>
          <w:szCs w:val="20"/>
        </w:rPr>
        <w:t>(</w:t>
      </w:r>
      <w:proofErr w:type="spellStart"/>
      <w:r w:rsidR="00E4260A" w:rsidRPr="003319F4">
        <w:rPr>
          <w:rFonts w:eastAsia="Times New Roman"/>
          <w:color w:val="414142"/>
          <w:sz w:val="20"/>
          <w:szCs w:val="20"/>
        </w:rPr>
        <w:t>angl</w:t>
      </w:r>
      <w:proofErr w:type="spellEnd"/>
      <w:r w:rsidR="00E4260A" w:rsidRPr="003319F4">
        <w:rPr>
          <w:rFonts w:eastAsia="Times New Roman"/>
          <w:color w:val="414142"/>
          <w:sz w:val="20"/>
          <w:szCs w:val="20"/>
        </w:rPr>
        <w:t>. – </w:t>
      </w:r>
      <w:proofErr w:type="spellStart"/>
      <w:r w:rsidR="00E4260A" w:rsidRPr="003319F4">
        <w:rPr>
          <w:rFonts w:eastAsia="Times New Roman"/>
          <w:i/>
          <w:iCs/>
          <w:color w:val="414142"/>
          <w:sz w:val="20"/>
          <w:szCs w:val="20"/>
        </w:rPr>
        <w:t>Service</w:t>
      </w:r>
      <w:proofErr w:type="spellEnd"/>
      <w:r w:rsidR="00E4260A" w:rsidRPr="003319F4">
        <w:rPr>
          <w:rFonts w:eastAsia="Times New Roman"/>
          <w:i/>
          <w:iCs/>
          <w:color w:val="414142"/>
          <w:sz w:val="20"/>
          <w:szCs w:val="20"/>
        </w:rPr>
        <w:t xml:space="preserve"> </w:t>
      </w:r>
      <w:proofErr w:type="spellStart"/>
      <w:r w:rsidR="00E4260A" w:rsidRPr="003319F4">
        <w:rPr>
          <w:rFonts w:eastAsia="Times New Roman"/>
          <w:i/>
          <w:iCs/>
          <w:color w:val="414142"/>
          <w:sz w:val="20"/>
          <w:szCs w:val="20"/>
        </w:rPr>
        <w:t>Level</w:t>
      </w:r>
      <w:proofErr w:type="spellEnd"/>
      <w:r w:rsidR="00E4260A" w:rsidRPr="003319F4">
        <w:rPr>
          <w:rFonts w:eastAsia="Times New Roman"/>
          <w:i/>
          <w:iCs/>
          <w:color w:val="414142"/>
          <w:sz w:val="20"/>
          <w:szCs w:val="20"/>
        </w:rPr>
        <w:t xml:space="preserve"> </w:t>
      </w:r>
      <w:proofErr w:type="spellStart"/>
      <w:r w:rsidR="00E4260A" w:rsidRPr="003319F4">
        <w:rPr>
          <w:rFonts w:eastAsia="Times New Roman"/>
          <w:i/>
          <w:iCs/>
          <w:color w:val="414142"/>
          <w:sz w:val="20"/>
          <w:szCs w:val="20"/>
        </w:rPr>
        <w:t>Agreement</w:t>
      </w:r>
      <w:proofErr w:type="spellEnd"/>
      <w:r w:rsidR="00E4260A" w:rsidRPr="003319F4">
        <w:rPr>
          <w:rFonts w:eastAsia="Times New Roman"/>
          <w:color w:val="414142"/>
          <w:sz w:val="20"/>
          <w:szCs w:val="20"/>
        </w:rPr>
        <w:t>)</w:t>
      </w:r>
    </w:p>
    <w:p w14:paraId="085CA63C" w14:textId="054229B1" w:rsidR="6F0FB123" w:rsidRPr="003319F4" w:rsidRDefault="6F0FB123" w:rsidP="003319F4">
      <w:pPr>
        <w:shd w:val="clear" w:color="auto" w:fill="FFFFFF" w:themeFill="background1"/>
        <w:spacing w:after="0"/>
        <w:jc w:val="both"/>
        <w:rPr>
          <w:rFonts w:eastAsia="Times New Roman"/>
          <w:color w:val="414142"/>
          <w:sz w:val="20"/>
          <w:szCs w:val="20"/>
        </w:rPr>
      </w:pPr>
      <w:r w:rsidRPr="003319F4">
        <w:rPr>
          <w:rFonts w:eastAsia="Times New Roman"/>
          <w:color w:val="414142"/>
          <w:sz w:val="20"/>
          <w:szCs w:val="20"/>
        </w:rPr>
        <w:t>IKT – informācijas un komunikācijas tehnoloģijas</w:t>
      </w:r>
    </w:p>
    <w:p w14:paraId="4D40B12A" w14:textId="77777777" w:rsidR="00400149" w:rsidRDefault="00400149" w:rsidP="003319F4">
      <w:pPr>
        <w:shd w:val="clear" w:color="auto" w:fill="FFFFFF" w:themeFill="background1"/>
        <w:spacing w:after="0"/>
        <w:jc w:val="both"/>
        <w:rPr>
          <w:rFonts w:eastAsia="Times New Roman"/>
          <w:color w:val="414142"/>
          <w:sz w:val="20"/>
          <w:szCs w:val="20"/>
        </w:rPr>
      </w:pPr>
    </w:p>
    <w:p w14:paraId="45F6D70D" w14:textId="7C686D94" w:rsidR="6F0FB123" w:rsidRPr="003319F4" w:rsidRDefault="6F0FB123" w:rsidP="003319F4">
      <w:pPr>
        <w:shd w:val="clear" w:color="auto" w:fill="FFFFFF" w:themeFill="background1"/>
        <w:spacing w:after="0"/>
        <w:jc w:val="both"/>
        <w:rPr>
          <w:rFonts w:eastAsia="Times New Roman"/>
          <w:color w:val="414142"/>
          <w:sz w:val="20"/>
          <w:szCs w:val="20"/>
        </w:rPr>
      </w:pPr>
      <w:r w:rsidRPr="003319F4">
        <w:rPr>
          <w:rFonts w:eastAsia="Times New Roman"/>
          <w:color w:val="414142"/>
          <w:sz w:val="20"/>
          <w:szCs w:val="20"/>
        </w:rPr>
        <w:t>Piezīmes.</w:t>
      </w:r>
    </w:p>
    <w:p w14:paraId="6D3D7B4F" w14:textId="595A5467" w:rsidR="6F0FB123" w:rsidRPr="003319F4" w:rsidRDefault="6F0FB123" w:rsidP="003319F4">
      <w:pPr>
        <w:shd w:val="clear" w:color="auto" w:fill="FFFFFF" w:themeFill="background1"/>
        <w:spacing w:after="0"/>
        <w:jc w:val="both"/>
        <w:rPr>
          <w:rFonts w:eastAsia="Times New Roman"/>
          <w:color w:val="414142"/>
          <w:sz w:val="20"/>
          <w:szCs w:val="20"/>
        </w:rPr>
      </w:pPr>
      <w:r w:rsidRPr="00F11A6E">
        <w:rPr>
          <w:rFonts w:eastAsia="Times New Roman"/>
          <w:color w:val="414142"/>
          <w:sz w:val="20"/>
          <w:szCs w:val="20"/>
          <w:vertAlign w:val="superscript"/>
        </w:rPr>
        <w:t>1</w:t>
      </w:r>
      <w:r w:rsidRPr="003319F4">
        <w:rPr>
          <w:rFonts w:eastAsia="Times New Roman"/>
          <w:color w:val="414142"/>
          <w:sz w:val="20"/>
          <w:szCs w:val="20"/>
        </w:rPr>
        <w:t xml:space="preserve"> Saskaņā ar informatīvo ziņojumu "Par valsts pārvaldes informācijas un komunikācijas tehnoloģiju koplietošanas pakalpojumu attīstības plānošanu un finansēšanu" (pieņemts zināšanai Ministru kabineta 2022. gada 7. jūnija sēdē (prot. Nr. 30 29. §)) definētajām centralizēto funkciju un IKT koplietošanas pakalpojumu finansēšanas pieejām.</w:t>
      </w:r>
    </w:p>
    <w:p w14:paraId="76008695" w14:textId="01D1F464" w:rsidR="6F0FB123" w:rsidRPr="003319F4" w:rsidRDefault="6F0FB123" w:rsidP="003319F4">
      <w:pPr>
        <w:shd w:val="clear" w:color="auto" w:fill="FFFFFF" w:themeFill="background1"/>
        <w:spacing w:after="0"/>
        <w:jc w:val="both"/>
        <w:rPr>
          <w:rFonts w:eastAsia="Times New Roman"/>
          <w:color w:val="414142"/>
          <w:sz w:val="20"/>
          <w:szCs w:val="20"/>
        </w:rPr>
      </w:pPr>
      <w:r w:rsidRPr="00F11A6E">
        <w:rPr>
          <w:rFonts w:eastAsia="Times New Roman"/>
          <w:color w:val="414142"/>
          <w:sz w:val="20"/>
          <w:szCs w:val="20"/>
          <w:vertAlign w:val="superscript"/>
        </w:rPr>
        <w:t>2</w:t>
      </w:r>
      <w:r w:rsidRPr="003319F4">
        <w:rPr>
          <w:rFonts w:eastAsia="Times New Roman"/>
          <w:color w:val="414142"/>
          <w:sz w:val="20"/>
          <w:szCs w:val="20"/>
        </w:rPr>
        <w:t xml:space="preserve"> Aizpilda, ja </w:t>
      </w:r>
      <w:r w:rsidR="002D5399" w:rsidRPr="002D5399">
        <w:rPr>
          <w:rFonts w:eastAsia="Times New Roman"/>
          <w:color w:val="414142"/>
          <w:sz w:val="20"/>
          <w:szCs w:val="20"/>
        </w:rPr>
        <w:t>8</w:t>
      </w:r>
      <w:r w:rsidRPr="002D5399">
        <w:rPr>
          <w:rFonts w:eastAsia="Times New Roman"/>
          <w:color w:val="414142"/>
          <w:sz w:val="20"/>
          <w:szCs w:val="20"/>
        </w:rPr>
        <w:t>. punktā</w:t>
      </w:r>
      <w:r w:rsidRPr="003319F4">
        <w:rPr>
          <w:rFonts w:eastAsia="Times New Roman"/>
          <w:color w:val="414142"/>
          <w:sz w:val="20"/>
          <w:szCs w:val="20"/>
        </w:rPr>
        <w:t xml:space="preserve"> norādītā izvēlētā finansēšanas pieeja paredz, ka pakalpojuma uzturēšanu pakalpojuma sniedzējs nevar nodrošināt atbilstoši esošajiem budžeta līdzekļiem un ir nepieciešama finansējuma pārdale no pakalpojuma izmantotājiem (citām valsts budžeta iestādēm) vai ir nepieciešams papildu valsts budžeta finansējums, kas tiks pieprasīts normatīvajos aktos noteiktajā kārtībā.</w:t>
      </w:r>
      <w:r w:rsidR="00631615">
        <w:rPr>
          <w:rStyle w:val="normaltextrun"/>
        </w:rPr>
        <w:t>"</w:t>
      </w:r>
    </w:p>
    <w:sectPr w:rsidR="6F0FB123" w:rsidRPr="003319F4" w:rsidSect="008D65A6">
      <w:headerReference w:type="default" r:id="rId14"/>
      <w:footerReference w:type="default" r:id="rId15"/>
      <w:headerReference w:type="first" r:id="rId16"/>
      <w:footerReference w:type="first" r:id="rId17"/>
      <w:pgSz w:w="11906" w:h="16838" w:code="9"/>
      <w:pgMar w:top="1418"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1914B" w14:textId="77777777" w:rsidR="00C45E72" w:rsidRDefault="00C45E72" w:rsidP="00AF47FD">
      <w:pPr>
        <w:spacing w:after="0" w:line="240" w:lineRule="auto"/>
      </w:pPr>
      <w:r>
        <w:separator/>
      </w:r>
    </w:p>
  </w:endnote>
  <w:endnote w:type="continuationSeparator" w:id="0">
    <w:p w14:paraId="2C44C9F6" w14:textId="77777777" w:rsidR="00C45E72" w:rsidRDefault="00C45E72" w:rsidP="00AF47FD">
      <w:pPr>
        <w:spacing w:after="0" w:line="240" w:lineRule="auto"/>
      </w:pPr>
      <w:r>
        <w:continuationSeparator/>
      </w:r>
    </w:p>
  </w:endnote>
  <w:endnote w:type="continuationNotice" w:id="1">
    <w:p w14:paraId="5EC36E47" w14:textId="77777777" w:rsidR="00C45E72" w:rsidRDefault="00C45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5993" w14:textId="27120275" w:rsidR="00400149" w:rsidRPr="00400149" w:rsidRDefault="00400149" w:rsidP="00400149">
    <w:pPr>
      <w:pStyle w:val="Footer"/>
      <w:rPr>
        <w:sz w:val="16"/>
        <w:szCs w:val="16"/>
      </w:rPr>
    </w:pPr>
    <w:r w:rsidRPr="00400149">
      <w:rPr>
        <w:sz w:val="16"/>
        <w:szCs w:val="16"/>
      </w:rPr>
      <w:t>R10</w:t>
    </w:r>
    <w:r w:rsidR="00631615">
      <w:rPr>
        <w:sz w:val="16"/>
        <w:szCs w:val="16"/>
      </w:rPr>
      <w:t>75</w:t>
    </w:r>
    <w:r w:rsidRPr="00400149">
      <w:rPr>
        <w:sz w:val="16"/>
        <w:szCs w:val="16"/>
      </w:rPr>
      <w:t>_p2</w:t>
    </w:r>
  </w:p>
  <w:p w14:paraId="6F118984" w14:textId="77777777" w:rsidR="00400149" w:rsidRDefault="00400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EF4D" w14:textId="24C5D030" w:rsidR="00400149" w:rsidRPr="00400149" w:rsidRDefault="00400149">
    <w:pPr>
      <w:pStyle w:val="Footer"/>
      <w:rPr>
        <w:sz w:val="16"/>
        <w:szCs w:val="16"/>
      </w:rPr>
    </w:pPr>
    <w:r w:rsidRPr="00400149">
      <w:rPr>
        <w:sz w:val="16"/>
        <w:szCs w:val="16"/>
      </w:rPr>
      <w:t>R10</w:t>
    </w:r>
    <w:r w:rsidR="00631615">
      <w:rPr>
        <w:sz w:val="16"/>
        <w:szCs w:val="16"/>
      </w:rPr>
      <w:t>75</w:t>
    </w:r>
    <w:r w:rsidRPr="00400149">
      <w:rPr>
        <w:sz w:val="16"/>
        <w:szCs w:val="16"/>
      </w:rPr>
      <w:t>_p2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BE65" w14:textId="77777777" w:rsidR="00C45E72" w:rsidRDefault="00C45E72" w:rsidP="00AF47FD">
      <w:pPr>
        <w:spacing w:after="0" w:line="240" w:lineRule="auto"/>
      </w:pPr>
      <w:r>
        <w:separator/>
      </w:r>
    </w:p>
  </w:footnote>
  <w:footnote w:type="continuationSeparator" w:id="0">
    <w:p w14:paraId="2FCD071D" w14:textId="77777777" w:rsidR="00C45E72" w:rsidRDefault="00C45E72" w:rsidP="00AF47FD">
      <w:pPr>
        <w:spacing w:after="0" w:line="240" w:lineRule="auto"/>
      </w:pPr>
      <w:r>
        <w:continuationSeparator/>
      </w:r>
    </w:p>
  </w:footnote>
  <w:footnote w:type="continuationNotice" w:id="1">
    <w:p w14:paraId="1C3105F5" w14:textId="77777777" w:rsidR="00C45E72" w:rsidRDefault="00C45E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127841"/>
      <w:docPartObj>
        <w:docPartGallery w:val="Page Numbers (Top of Page)"/>
        <w:docPartUnique/>
      </w:docPartObj>
    </w:sdtPr>
    <w:sdtEndPr>
      <w:rPr>
        <w:noProof/>
      </w:rPr>
    </w:sdtEndPr>
    <w:sdtContent>
      <w:p w14:paraId="2162FE0A" w14:textId="49B9D695" w:rsidR="00F17CE2" w:rsidRPr="002E08EE" w:rsidRDefault="00F17CE2" w:rsidP="002E08EE">
        <w:pPr>
          <w:pStyle w:val="Header"/>
          <w:jc w:val="center"/>
        </w:pPr>
        <w:r w:rsidRPr="002E08EE">
          <w:fldChar w:fldCharType="begin"/>
        </w:r>
        <w:r w:rsidRPr="002E08EE">
          <w:instrText xml:space="preserve"> PAGE   \* MERGEFORMAT </w:instrText>
        </w:r>
        <w:r w:rsidRPr="002E08EE">
          <w:fldChar w:fldCharType="separate"/>
        </w:r>
        <w:r w:rsidRPr="002E08EE">
          <w:rPr>
            <w:noProof/>
          </w:rPr>
          <w:t>2</w:t>
        </w:r>
        <w:r w:rsidRPr="002E08EE">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707F" w14:textId="77777777" w:rsidR="0032291B" w:rsidRDefault="0032291B" w:rsidP="00D7696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84EF"/>
    <w:multiLevelType w:val="hybridMultilevel"/>
    <w:tmpl w:val="F0C2E0B6"/>
    <w:lvl w:ilvl="0" w:tplc="3A9831BA">
      <w:start w:val="1"/>
      <w:numFmt w:val="decimal"/>
      <w:lvlText w:val="%1."/>
      <w:lvlJc w:val="left"/>
      <w:pPr>
        <w:ind w:left="720" w:hanging="360"/>
      </w:pPr>
    </w:lvl>
    <w:lvl w:ilvl="1" w:tplc="346EA87E">
      <w:start w:val="1"/>
      <w:numFmt w:val="lowerLetter"/>
      <w:lvlText w:val="%2."/>
      <w:lvlJc w:val="left"/>
      <w:pPr>
        <w:ind w:left="1440" w:hanging="360"/>
      </w:pPr>
    </w:lvl>
    <w:lvl w:ilvl="2" w:tplc="6F102544">
      <w:start w:val="1"/>
      <w:numFmt w:val="lowerRoman"/>
      <w:lvlText w:val="%3."/>
      <w:lvlJc w:val="right"/>
      <w:pPr>
        <w:ind w:left="2160" w:hanging="180"/>
      </w:pPr>
    </w:lvl>
    <w:lvl w:ilvl="3" w:tplc="17382A24">
      <w:start w:val="1"/>
      <w:numFmt w:val="decimal"/>
      <w:lvlText w:val="%4."/>
      <w:lvlJc w:val="left"/>
      <w:pPr>
        <w:ind w:left="2880" w:hanging="360"/>
      </w:pPr>
    </w:lvl>
    <w:lvl w:ilvl="4" w:tplc="FBBE3182">
      <w:start w:val="1"/>
      <w:numFmt w:val="lowerLetter"/>
      <w:lvlText w:val="%5."/>
      <w:lvlJc w:val="left"/>
      <w:pPr>
        <w:ind w:left="3600" w:hanging="360"/>
      </w:pPr>
    </w:lvl>
    <w:lvl w:ilvl="5" w:tplc="92EAB8D2">
      <w:start w:val="1"/>
      <w:numFmt w:val="lowerRoman"/>
      <w:lvlText w:val="%6."/>
      <w:lvlJc w:val="right"/>
      <w:pPr>
        <w:ind w:left="4320" w:hanging="180"/>
      </w:pPr>
    </w:lvl>
    <w:lvl w:ilvl="6" w:tplc="FBEC2332">
      <w:start w:val="1"/>
      <w:numFmt w:val="decimal"/>
      <w:lvlText w:val="%7."/>
      <w:lvlJc w:val="left"/>
      <w:pPr>
        <w:ind w:left="5040" w:hanging="360"/>
      </w:pPr>
    </w:lvl>
    <w:lvl w:ilvl="7" w:tplc="971ECF56">
      <w:start w:val="1"/>
      <w:numFmt w:val="lowerLetter"/>
      <w:lvlText w:val="%8."/>
      <w:lvlJc w:val="left"/>
      <w:pPr>
        <w:ind w:left="5760" w:hanging="360"/>
      </w:pPr>
    </w:lvl>
    <w:lvl w:ilvl="8" w:tplc="CCF0A56C">
      <w:start w:val="1"/>
      <w:numFmt w:val="lowerRoman"/>
      <w:lvlText w:val="%9."/>
      <w:lvlJc w:val="right"/>
      <w:pPr>
        <w:ind w:left="6480" w:hanging="180"/>
      </w:pPr>
    </w:lvl>
  </w:abstractNum>
  <w:abstractNum w:abstractNumId="1" w15:restartNumberingAfterBreak="0">
    <w:nsid w:val="0361614D"/>
    <w:multiLevelType w:val="hybridMultilevel"/>
    <w:tmpl w:val="06BCA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4796C"/>
    <w:multiLevelType w:val="hybridMultilevel"/>
    <w:tmpl w:val="42ECEBC2"/>
    <w:lvl w:ilvl="0" w:tplc="36224202">
      <w:start w:val="1"/>
      <w:numFmt w:val="decimal"/>
      <w:lvlText w:val="%1."/>
      <w:lvlJc w:val="left"/>
      <w:pPr>
        <w:ind w:left="720" w:hanging="360"/>
      </w:pPr>
    </w:lvl>
    <w:lvl w:ilvl="1" w:tplc="D908AA7A">
      <w:start w:val="1"/>
      <w:numFmt w:val="lowerLetter"/>
      <w:lvlText w:val="%2."/>
      <w:lvlJc w:val="left"/>
      <w:pPr>
        <w:ind w:left="1440" w:hanging="360"/>
      </w:pPr>
    </w:lvl>
    <w:lvl w:ilvl="2" w:tplc="81B479DA">
      <w:start w:val="1"/>
      <w:numFmt w:val="lowerRoman"/>
      <w:lvlText w:val="%3."/>
      <w:lvlJc w:val="right"/>
      <w:pPr>
        <w:ind w:left="2160" w:hanging="180"/>
      </w:pPr>
    </w:lvl>
    <w:lvl w:ilvl="3" w:tplc="351AB2AC">
      <w:start w:val="1"/>
      <w:numFmt w:val="decimal"/>
      <w:lvlText w:val="%4."/>
      <w:lvlJc w:val="left"/>
      <w:pPr>
        <w:ind w:left="2880" w:hanging="360"/>
      </w:pPr>
    </w:lvl>
    <w:lvl w:ilvl="4" w:tplc="F12A7CA8">
      <w:start w:val="1"/>
      <w:numFmt w:val="lowerLetter"/>
      <w:lvlText w:val="%5."/>
      <w:lvlJc w:val="left"/>
      <w:pPr>
        <w:ind w:left="3600" w:hanging="360"/>
      </w:pPr>
    </w:lvl>
    <w:lvl w:ilvl="5" w:tplc="AAFE6B54">
      <w:start w:val="1"/>
      <w:numFmt w:val="lowerRoman"/>
      <w:lvlText w:val="%6."/>
      <w:lvlJc w:val="right"/>
      <w:pPr>
        <w:ind w:left="4320" w:hanging="180"/>
      </w:pPr>
    </w:lvl>
    <w:lvl w:ilvl="6" w:tplc="102A9F8C">
      <w:start w:val="1"/>
      <w:numFmt w:val="decimal"/>
      <w:lvlText w:val="%7."/>
      <w:lvlJc w:val="left"/>
      <w:pPr>
        <w:ind w:left="5040" w:hanging="360"/>
      </w:pPr>
    </w:lvl>
    <w:lvl w:ilvl="7" w:tplc="6A6C38CC">
      <w:start w:val="1"/>
      <w:numFmt w:val="lowerLetter"/>
      <w:lvlText w:val="%8."/>
      <w:lvlJc w:val="left"/>
      <w:pPr>
        <w:ind w:left="5760" w:hanging="360"/>
      </w:pPr>
    </w:lvl>
    <w:lvl w:ilvl="8" w:tplc="4798E6E8">
      <w:start w:val="1"/>
      <w:numFmt w:val="lowerRoman"/>
      <w:lvlText w:val="%9."/>
      <w:lvlJc w:val="right"/>
      <w:pPr>
        <w:ind w:left="6480" w:hanging="180"/>
      </w:pPr>
    </w:lvl>
  </w:abstractNum>
  <w:abstractNum w:abstractNumId="3" w15:restartNumberingAfterBreak="0">
    <w:nsid w:val="05194D7F"/>
    <w:multiLevelType w:val="hybridMultilevel"/>
    <w:tmpl w:val="6AA83D6C"/>
    <w:lvl w:ilvl="0" w:tplc="DABAB4B4">
      <w:start w:val="1"/>
      <w:numFmt w:val="decimal"/>
      <w:lvlText w:val="%1."/>
      <w:lvlJc w:val="left"/>
      <w:pPr>
        <w:ind w:left="720" w:hanging="360"/>
      </w:pPr>
    </w:lvl>
    <w:lvl w:ilvl="1" w:tplc="E06C434A">
      <w:start w:val="1"/>
      <w:numFmt w:val="decimal"/>
      <w:lvlText w:val="%2."/>
      <w:lvlJc w:val="left"/>
      <w:pPr>
        <w:ind w:left="720" w:hanging="360"/>
      </w:pPr>
    </w:lvl>
    <w:lvl w:ilvl="2" w:tplc="FC7A5730">
      <w:start w:val="1"/>
      <w:numFmt w:val="decimal"/>
      <w:lvlText w:val="%3."/>
      <w:lvlJc w:val="left"/>
      <w:pPr>
        <w:ind w:left="720" w:hanging="360"/>
      </w:pPr>
    </w:lvl>
    <w:lvl w:ilvl="3" w:tplc="2BBC35B2">
      <w:start w:val="1"/>
      <w:numFmt w:val="decimal"/>
      <w:lvlText w:val="%4."/>
      <w:lvlJc w:val="left"/>
      <w:pPr>
        <w:ind w:left="720" w:hanging="360"/>
      </w:pPr>
    </w:lvl>
    <w:lvl w:ilvl="4" w:tplc="5E4E3B1A">
      <w:start w:val="1"/>
      <w:numFmt w:val="decimal"/>
      <w:lvlText w:val="%5."/>
      <w:lvlJc w:val="left"/>
      <w:pPr>
        <w:ind w:left="720" w:hanging="360"/>
      </w:pPr>
    </w:lvl>
    <w:lvl w:ilvl="5" w:tplc="D1E60EB4">
      <w:start w:val="1"/>
      <w:numFmt w:val="decimal"/>
      <w:lvlText w:val="%6."/>
      <w:lvlJc w:val="left"/>
      <w:pPr>
        <w:ind w:left="720" w:hanging="360"/>
      </w:pPr>
    </w:lvl>
    <w:lvl w:ilvl="6" w:tplc="6ADCD386">
      <w:start w:val="1"/>
      <w:numFmt w:val="decimal"/>
      <w:lvlText w:val="%7."/>
      <w:lvlJc w:val="left"/>
      <w:pPr>
        <w:ind w:left="720" w:hanging="360"/>
      </w:pPr>
    </w:lvl>
    <w:lvl w:ilvl="7" w:tplc="485C7D40">
      <w:start w:val="1"/>
      <w:numFmt w:val="decimal"/>
      <w:lvlText w:val="%8."/>
      <w:lvlJc w:val="left"/>
      <w:pPr>
        <w:ind w:left="720" w:hanging="360"/>
      </w:pPr>
    </w:lvl>
    <w:lvl w:ilvl="8" w:tplc="6C602F30">
      <w:start w:val="1"/>
      <w:numFmt w:val="decimal"/>
      <w:lvlText w:val="%9."/>
      <w:lvlJc w:val="left"/>
      <w:pPr>
        <w:ind w:left="720" w:hanging="360"/>
      </w:pPr>
    </w:lvl>
  </w:abstractNum>
  <w:abstractNum w:abstractNumId="4" w15:restartNumberingAfterBreak="0">
    <w:nsid w:val="0C473ECF"/>
    <w:multiLevelType w:val="hybridMultilevel"/>
    <w:tmpl w:val="188645B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297B3A"/>
    <w:multiLevelType w:val="hybridMultilevel"/>
    <w:tmpl w:val="7124F0F8"/>
    <w:lvl w:ilvl="0" w:tplc="DA80FD9E">
      <w:start w:val="1"/>
      <w:numFmt w:val="decimal"/>
      <w:lvlText w:val="%1."/>
      <w:lvlJc w:val="left"/>
      <w:pPr>
        <w:tabs>
          <w:tab w:val="num" w:pos="720"/>
        </w:tabs>
        <w:ind w:left="720" w:hanging="360"/>
      </w:pPr>
    </w:lvl>
    <w:lvl w:ilvl="1" w:tplc="3E000F62" w:tentative="1">
      <w:start w:val="1"/>
      <w:numFmt w:val="decimal"/>
      <w:lvlText w:val="%2."/>
      <w:lvlJc w:val="left"/>
      <w:pPr>
        <w:tabs>
          <w:tab w:val="num" w:pos="1440"/>
        </w:tabs>
        <w:ind w:left="1440" w:hanging="360"/>
      </w:pPr>
    </w:lvl>
    <w:lvl w:ilvl="2" w:tplc="A3DCA352" w:tentative="1">
      <w:start w:val="1"/>
      <w:numFmt w:val="decimal"/>
      <w:lvlText w:val="%3."/>
      <w:lvlJc w:val="left"/>
      <w:pPr>
        <w:tabs>
          <w:tab w:val="num" w:pos="2160"/>
        </w:tabs>
        <w:ind w:left="2160" w:hanging="360"/>
      </w:pPr>
    </w:lvl>
    <w:lvl w:ilvl="3" w:tplc="F14EBD3E" w:tentative="1">
      <w:start w:val="1"/>
      <w:numFmt w:val="decimal"/>
      <w:lvlText w:val="%4."/>
      <w:lvlJc w:val="left"/>
      <w:pPr>
        <w:tabs>
          <w:tab w:val="num" w:pos="2880"/>
        </w:tabs>
        <w:ind w:left="2880" w:hanging="360"/>
      </w:pPr>
    </w:lvl>
    <w:lvl w:ilvl="4" w:tplc="7AFC896A" w:tentative="1">
      <w:start w:val="1"/>
      <w:numFmt w:val="decimal"/>
      <w:lvlText w:val="%5."/>
      <w:lvlJc w:val="left"/>
      <w:pPr>
        <w:tabs>
          <w:tab w:val="num" w:pos="3600"/>
        </w:tabs>
        <w:ind w:left="3600" w:hanging="360"/>
      </w:pPr>
    </w:lvl>
    <w:lvl w:ilvl="5" w:tplc="13F02B0E" w:tentative="1">
      <w:start w:val="1"/>
      <w:numFmt w:val="decimal"/>
      <w:lvlText w:val="%6."/>
      <w:lvlJc w:val="left"/>
      <w:pPr>
        <w:tabs>
          <w:tab w:val="num" w:pos="4320"/>
        </w:tabs>
        <w:ind w:left="4320" w:hanging="360"/>
      </w:pPr>
    </w:lvl>
    <w:lvl w:ilvl="6" w:tplc="039CF712" w:tentative="1">
      <w:start w:val="1"/>
      <w:numFmt w:val="decimal"/>
      <w:lvlText w:val="%7."/>
      <w:lvlJc w:val="left"/>
      <w:pPr>
        <w:tabs>
          <w:tab w:val="num" w:pos="5040"/>
        </w:tabs>
        <w:ind w:left="5040" w:hanging="360"/>
      </w:pPr>
    </w:lvl>
    <w:lvl w:ilvl="7" w:tplc="2C90E2C4" w:tentative="1">
      <w:start w:val="1"/>
      <w:numFmt w:val="decimal"/>
      <w:lvlText w:val="%8."/>
      <w:lvlJc w:val="left"/>
      <w:pPr>
        <w:tabs>
          <w:tab w:val="num" w:pos="5760"/>
        </w:tabs>
        <w:ind w:left="5760" w:hanging="360"/>
      </w:pPr>
    </w:lvl>
    <w:lvl w:ilvl="8" w:tplc="23FCF1EE" w:tentative="1">
      <w:start w:val="1"/>
      <w:numFmt w:val="decimal"/>
      <w:lvlText w:val="%9."/>
      <w:lvlJc w:val="left"/>
      <w:pPr>
        <w:tabs>
          <w:tab w:val="num" w:pos="6480"/>
        </w:tabs>
        <w:ind w:left="6480" w:hanging="360"/>
      </w:pPr>
    </w:lvl>
  </w:abstractNum>
  <w:abstractNum w:abstractNumId="6" w15:restartNumberingAfterBreak="0">
    <w:nsid w:val="10DE38EB"/>
    <w:multiLevelType w:val="hybridMultilevel"/>
    <w:tmpl w:val="ABF6A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C5372"/>
    <w:multiLevelType w:val="hybridMultilevel"/>
    <w:tmpl w:val="18C48AFE"/>
    <w:lvl w:ilvl="0" w:tplc="53D68FAA">
      <w:start w:val="1"/>
      <w:numFmt w:val="lowerLetter"/>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F6EC4"/>
    <w:multiLevelType w:val="hybridMultilevel"/>
    <w:tmpl w:val="3E92F154"/>
    <w:lvl w:ilvl="0" w:tplc="E8603384">
      <w:start w:val="1"/>
      <w:numFmt w:val="decimal"/>
      <w:lvlText w:val="%1."/>
      <w:lvlJc w:val="left"/>
      <w:pPr>
        <w:ind w:left="720" w:hanging="360"/>
      </w:pPr>
    </w:lvl>
    <w:lvl w:ilvl="1" w:tplc="99B4382E">
      <w:start w:val="1"/>
      <w:numFmt w:val="decimal"/>
      <w:lvlText w:val="%2."/>
      <w:lvlJc w:val="left"/>
      <w:pPr>
        <w:ind w:left="720" w:hanging="360"/>
      </w:pPr>
    </w:lvl>
    <w:lvl w:ilvl="2" w:tplc="CF3A9678">
      <w:start w:val="1"/>
      <w:numFmt w:val="decimal"/>
      <w:lvlText w:val="%3."/>
      <w:lvlJc w:val="left"/>
      <w:pPr>
        <w:ind w:left="720" w:hanging="360"/>
      </w:pPr>
    </w:lvl>
    <w:lvl w:ilvl="3" w:tplc="EA9E381C">
      <w:start w:val="1"/>
      <w:numFmt w:val="decimal"/>
      <w:lvlText w:val="%4."/>
      <w:lvlJc w:val="left"/>
      <w:pPr>
        <w:ind w:left="720" w:hanging="360"/>
      </w:pPr>
    </w:lvl>
    <w:lvl w:ilvl="4" w:tplc="FD789C22">
      <w:start w:val="1"/>
      <w:numFmt w:val="decimal"/>
      <w:lvlText w:val="%5."/>
      <w:lvlJc w:val="left"/>
      <w:pPr>
        <w:ind w:left="720" w:hanging="360"/>
      </w:pPr>
    </w:lvl>
    <w:lvl w:ilvl="5" w:tplc="459C083A">
      <w:start w:val="1"/>
      <w:numFmt w:val="decimal"/>
      <w:lvlText w:val="%6."/>
      <w:lvlJc w:val="left"/>
      <w:pPr>
        <w:ind w:left="720" w:hanging="360"/>
      </w:pPr>
    </w:lvl>
    <w:lvl w:ilvl="6" w:tplc="11C616D0">
      <w:start w:val="1"/>
      <w:numFmt w:val="decimal"/>
      <w:lvlText w:val="%7."/>
      <w:lvlJc w:val="left"/>
      <w:pPr>
        <w:ind w:left="720" w:hanging="360"/>
      </w:pPr>
    </w:lvl>
    <w:lvl w:ilvl="7" w:tplc="8BFA974A">
      <w:start w:val="1"/>
      <w:numFmt w:val="decimal"/>
      <w:lvlText w:val="%8."/>
      <w:lvlJc w:val="left"/>
      <w:pPr>
        <w:ind w:left="720" w:hanging="360"/>
      </w:pPr>
    </w:lvl>
    <w:lvl w:ilvl="8" w:tplc="8FB49978">
      <w:start w:val="1"/>
      <w:numFmt w:val="decimal"/>
      <w:lvlText w:val="%9."/>
      <w:lvlJc w:val="left"/>
      <w:pPr>
        <w:ind w:left="720" w:hanging="360"/>
      </w:pPr>
    </w:lvl>
  </w:abstractNum>
  <w:abstractNum w:abstractNumId="9" w15:restartNumberingAfterBreak="0">
    <w:nsid w:val="20D82647"/>
    <w:multiLevelType w:val="hybridMultilevel"/>
    <w:tmpl w:val="9D1E3820"/>
    <w:lvl w:ilvl="0" w:tplc="819E08B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D06D40"/>
    <w:multiLevelType w:val="hybridMultilevel"/>
    <w:tmpl w:val="178A69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68537B"/>
    <w:multiLevelType w:val="hybridMultilevel"/>
    <w:tmpl w:val="DB142752"/>
    <w:lvl w:ilvl="0" w:tplc="F15E2B6A">
      <w:start w:val="1"/>
      <w:numFmt w:val="bullet"/>
      <w:lvlRestart w:val="0"/>
      <w:lvlText w:val=""/>
      <w:lvlJc w:val="left"/>
      <w:pPr>
        <w:ind w:left="0" w:firstLine="705"/>
      </w:pPr>
      <w:rPr>
        <w:u w:val="none"/>
      </w:rPr>
    </w:lvl>
    <w:lvl w:ilvl="1" w:tplc="E2A09540">
      <w:start w:val="1"/>
      <w:numFmt w:val="bullet"/>
      <w:lvlRestart w:val="0"/>
      <w:lvlText w:val=""/>
      <w:lvlJc w:val="left"/>
      <w:pPr>
        <w:ind w:left="0" w:firstLine="705"/>
      </w:pPr>
      <w:rPr>
        <w:u w:val="none"/>
      </w:rPr>
    </w:lvl>
    <w:lvl w:ilvl="2" w:tplc="4258B5AC">
      <w:start w:val="1"/>
      <w:numFmt w:val="bullet"/>
      <w:lvlRestart w:val="1"/>
      <w:lvlText w:val=""/>
      <w:lvlJc w:val="left"/>
      <w:pPr>
        <w:ind w:left="0" w:firstLine="705"/>
      </w:pPr>
      <w:rPr>
        <w:u w:val="none"/>
      </w:rPr>
    </w:lvl>
    <w:lvl w:ilvl="3" w:tplc="318AF62C">
      <w:numFmt w:val="decimal"/>
      <w:lvlText w:val=""/>
      <w:lvlJc w:val="left"/>
    </w:lvl>
    <w:lvl w:ilvl="4" w:tplc="A606BBC2">
      <w:numFmt w:val="decimal"/>
      <w:lvlText w:val=""/>
      <w:lvlJc w:val="left"/>
    </w:lvl>
    <w:lvl w:ilvl="5" w:tplc="801AC7C0">
      <w:numFmt w:val="decimal"/>
      <w:lvlText w:val=""/>
      <w:lvlJc w:val="left"/>
    </w:lvl>
    <w:lvl w:ilvl="6" w:tplc="86700CC0">
      <w:numFmt w:val="decimal"/>
      <w:lvlText w:val=""/>
      <w:lvlJc w:val="left"/>
    </w:lvl>
    <w:lvl w:ilvl="7" w:tplc="A0FA1ECE">
      <w:numFmt w:val="decimal"/>
      <w:lvlText w:val=""/>
      <w:lvlJc w:val="left"/>
    </w:lvl>
    <w:lvl w:ilvl="8" w:tplc="27682D02">
      <w:numFmt w:val="decimal"/>
      <w:lvlText w:val=""/>
      <w:lvlJc w:val="left"/>
    </w:lvl>
  </w:abstractNum>
  <w:abstractNum w:abstractNumId="12" w15:restartNumberingAfterBreak="0">
    <w:nsid w:val="3E8C3995"/>
    <w:multiLevelType w:val="hybridMultilevel"/>
    <w:tmpl w:val="95E85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129BF"/>
    <w:multiLevelType w:val="hybridMultilevel"/>
    <w:tmpl w:val="8D44D788"/>
    <w:lvl w:ilvl="0" w:tplc="F37EEED0">
      <w:start w:val="1"/>
      <w:numFmt w:val="decimal"/>
      <w:lvlText w:val="%1."/>
      <w:lvlJc w:val="left"/>
      <w:pPr>
        <w:ind w:left="720" w:hanging="360"/>
      </w:pPr>
    </w:lvl>
    <w:lvl w:ilvl="1" w:tplc="44AA8456">
      <w:start w:val="1"/>
      <w:numFmt w:val="decimal"/>
      <w:lvlText w:val="%2."/>
      <w:lvlJc w:val="left"/>
      <w:pPr>
        <w:ind w:left="720" w:hanging="360"/>
      </w:pPr>
    </w:lvl>
    <w:lvl w:ilvl="2" w:tplc="70C01856">
      <w:start w:val="1"/>
      <w:numFmt w:val="decimal"/>
      <w:lvlText w:val="%3."/>
      <w:lvlJc w:val="left"/>
      <w:pPr>
        <w:ind w:left="720" w:hanging="360"/>
      </w:pPr>
    </w:lvl>
    <w:lvl w:ilvl="3" w:tplc="E3364E08">
      <w:start w:val="1"/>
      <w:numFmt w:val="decimal"/>
      <w:lvlText w:val="%4."/>
      <w:lvlJc w:val="left"/>
      <w:pPr>
        <w:ind w:left="720" w:hanging="360"/>
      </w:pPr>
    </w:lvl>
    <w:lvl w:ilvl="4" w:tplc="E904C6FA">
      <w:start w:val="1"/>
      <w:numFmt w:val="decimal"/>
      <w:lvlText w:val="%5."/>
      <w:lvlJc w:val="left"/>
      <w:pPr>
        <w:ind w:left="720" w:hanging="360"/>
      </w:pPr>
    </w:lvl>
    <w:lvl w:ilvl="5" w:tplc="EDEAB618">
      <w:start w:val="1"/>
      <w:numFmt w:val="decimal"/>
      <w:lvlText w:val="%6."/>
      <w:lvlJc w:val="left"/>
      <w:pPr>
        <w:ind w:left="720" w:hanging="360"/>
      </w:pPr>
    </w:lvl>
    <w:lvl w:ilvl="6" w:tplc="34308B18">
      <w:start w:val="1"/>
      <w:numFmt w:val="decimal"/>
      <w:lvlText w:val="%7."/>
      <w:lvlJc w:val="left"/>
      <w:pPr>
        <w:ind w:left="720" w:hanging="360"/>
      </w:pPr>
    </w:lvl>
    <w:lvl w:ilvl="7" w:tplc="AB184766">
      <w:start w:val="1"/>
      <w:numFmt w:val="decimal"/>
      <w:lvlText w:val="%8."/>
      <w:lvlJc w:val="left"/>
      <w:pPr>
        <w:ind w:left="720" w:hanging="360"/>
      </w:pPr>
    </w:lvl>
    <w:lvl w:ilvl="8" w:tplc="7F10E7FA">
      <w:start w:val="1"/>
      <w:numFmt w:val="decimal"/>
      <w:lvlText w:val="%9."/>
      <w:lvlJc w:val="left"/>
      <w:pPr>
        <w:ind w:left="720" w:hanging="360"/>
      </w:pPr>
    </w:lvl>
  </w:abstractNum>
  <w:abstractNum w:abstractNumId="14" w15:restartNumberingAfterBreak="0">
    <w:nsid w:val="440401C9"/>
    <w:multiLevelType w:val="hybridMultilevel"/>
    <w:tmpl w:val="37ECAA8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02F55D8"/>
    <w:multiLevelType w:val="hybridMultilevel"/>
    <w:tmpl w:val="DA4ADEEA"/>
    <w:lvl w:ilvl="0" w:tplc="10946234">
      <w:start w:val="1"/>
      <w:numFmt w:val="decimal"/>
      <w:lvlText w:val="%1."/>
      <w:lvlJc w:val="left"/>
      <w:pPr>
        <w:ind w:left="360" w:hanging="360"/>
      </w:pPr>
    </w:lvl>
    <w:lvl w:ilvl="1" w:tplc="EE7A5C7E">
      <w:start w:val="1"/>
      <w:numFmt w:val="lowerLetter"/>
      <w:lvlText w:val="%2."/>
      <w:lvlJc w:val="left"/>
      <w:pPr>
        <w:ind w:left="1080" w:hanging="360"/>
      </w:pPr>
    </w:lvl>
    <w:lvl w:ilvl="2" w:tplc="A3627682">
      <w:start w:val="1"/>
      <w:numFmt w:val="lowerRoman"/>
      <w:lvlText w:val="%3."/>
      <w:lvlJc w:val="right"/>
      <w:pPr>
        <w:ind w:left="1800" w:hanging="180"/>
      </w:pPr>
    </w:lvl>
    <w:lvl w:ilvl="3" w:tplc="FAFE783E">
      <w:start w:val="1"/>
      <w:numFmt w:val="decimal"/>
      <w:lvlText w:val="%4."/>
      <w:lvlJc w:val="left"/>
      <w:pPr>
        <w:ind w:left="2520" w:hanging="360"/>
      </w:pPr>
    </w:lvl>
    <w:lvl w:ilvl="4" w:tplc="6678A352">
      <w:start w:val="1"/>
      <w:numFmt w:val="lowerLetter"/>
      <w:lvlText w:val="%5."/>
      <w:lvlJc w:val="left"/>
      <w:pPr>
        <w:ind w:left="3240" w:hanging="360"/>
      </w:pPr>
    </w:lvl>
    <w:lvl w:ilvl="5" w:tplc="2E223754">
      <w:start w:val="1"/>
      <w:numFmt w:val="lowerRoman"/>
      <w:lvlText w:val="%6."/>
      <w:lvlJc w:val="right"/>
      <w:pPr>
        <w:ind w:left="3960" w:hanging="180"/>
      </w:pPr>
    </w:lvl>
    <w:lvl w:ilvl="6" w:tplc="E29AE666">
      <w:start w:val="1"/>
      <w:numFmt w:val="decimal"/>
      <w:lvlText w:val="%7."/>
      <w:lvlJc w:val="left"/>
      <w:pPr>
        <w:ind w:left="4680" w:hanging="360"/>
      </w:pPr>
    </w:lvl>
    <w:lvl w:ilvl="7" w:tplc="87565E80">
      <w:start w:val="1"/>
      <w:numFmt w:val="lowerLetter"/>
      <w:lvlText w:val="%8."/>
      <w:lvlJc w:val="left"/>
      <w:pPr>
        <w:ind w:left="5400" w:hanging="360"/>
      </w:pPr>
    </w:lvl>
    <w:lvl w:ilvl="8" w:tplc="AE3483EC">
      <w:start w:val="1"/>
      <w:numFmt w:val="lowerRoman"/>
      <w:lvlText w:val="%9."/>
      <w:lvlJc w:val="right"/>
      <w:pPr>
        <w:ind w:left="6120" w:hanging="180"/>
      </w:pPr>
    </w:lvl>
  </w:abstractNum>
  <w:abstractNum w:abstractNumId="16" w15:restartNumberingAfterBreak="0">
    <w:nsid w:val="55CE75FA"/>
    <w:multiLevelType w:val="hybridMultilevel"/>
    <w:tmpl w:val="D1622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997C15"/>
    <w:multiLevelType w:val="hybridMultilevel"/>
    <w:tmpl w:val="0A7E086E"/>
    <w:lvl w:ilvl="0" w:tplc="04260011">
      <w:start w:val="1"/>
      <w:numFmt w:val="decimal"/>
      <w:lvlText w:val="%1)"/>
      <w:lvlJc w:val="left"/>
      <w:pPr>
        <w:ind w:left="791" w:hanging="360"/>
      </w:pPr>
      <w:rPr>
        <w:rFonts w:hint="default"/>
      </w:rPr>
    </w:lvl>
    <w:lvl w:ilvl="1" w:tplc="04260019" w:tentative="1">
      <w:start w:val="1"/>
      <w:numFmt w:val="lowerLetter"/>
      <w:lvlText w:val="%2."/>
      <w:lvlJc w:val="left"/>
      <w:pPr>
        <w:ind w:left="1511" w:hanging="360"/>
      </w:pPr>
    </w:lvl>
    <w:lvl w:ilvl="2" w:tplc="0426001B" w:tentative="1">
      <w:start w:val="1"/>
      <w:numFmt w:val="lowerRoman"/>
      <w:lvlText w:val="%3."/>
      <w:lvlJc w:val="right"/>
      <w:pPr>
        <w:ind w:left="2231" w:hanging="180"/>
      </w:pPr>
    </w:lvl>
    <w:lvl w:ilvl="3" w:tplc="0426000F" w:tentative="1">
      <w:start w:val="1"/>
      <w:numFmt w:val="decimal"/>
      <w:lvlText w:val="%4."/>
      <w:lvlJc w:val="left"/>
      <w:pPr>
        <w:ind w:left="2951" w:hanging="360"/>
      </w:pPr>
    </w:lvl>
    <w:lvl w:ilvl="4" w:tplc="04260019" w:tentative="1">
      <w:start w:val="1"/>
      <w:numFmt w:val="lowerLetter"/>
      <w:lvlText w:val="%5."/>
      <w:lvlJc w:val="left"/>
      <w:pPr>
        <w:ind w:left="3671" w:hanging="360"/>
      </w:pPr>
    </w:lvl>
    <w:lvl w:ilvl="5" w:tplc="0426001B" w:tentative="1">
      <w:start w:val="1"/>
      <w:numFmt w:val="lowerRoman"/>
      <w:lvlText w:val="%6."/>
      <w:lvlJc w:val="right"/>
      <w:pPr>
        <w:ind w:left="4391" w:hanging="180"/>
      </w:pPr>
    </w:lvl>
    <w:lvl w:ilvl="6" w:tplc="0426000F" w:tentative="1">
      <w:start w:val="1"/>
      <w:numFmt w:val="decimal"/>
      <w:lvlText w:val="%7."/>
      <w:lvlJc w:val="left"/>
      <w:pPr>
        <w:ind w:left="5111" w:hanging="360"/>
      </w:pPr>
    </w:lvl>
    <w:lvl w:ilvl="7" w:tplc="04260019" w:tentative="1">
      <w:start w:val="1"/>
      <w:numFmt w:val="lowerLetter"/>
      <w:lvlText w:val="%8."/>
      <w:lvlJc w:val="left"/>
      <w:pPr>
        <w:ind w:left="5831" w:hanging="360"/>
      </w:pPr>
    </w:lvl>
    <w:lvl w:ilvl="8" w:tplc="0426001B" w:tentative="1">
      <w:start w:val="1"/>
      <w:numFmt w:val="lowerRoman"/>
      <w:lvlText w:val="%9."/>
      <w:lvlJc w:val="right"/>
      <w:pPr>
        <w:ind w:left="6551" w:hanging="180"/>
      </w:pPr>
    </w:lvl>
  </w:abstractNum>
  <w:abstractNum w:abstractNumId="18" w15:restartNumberingAfterBreak="0">
    <w:nsid w:val="5EC56554"/>
    <w:multiLevelType w:val="hybridMultilevel"/>
    <w:tmpl w:val="7160DA74"/>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5262BE9"/>
    <w:multiLevelType w:val="hybridMultilevel"/>
    <w:tmpl w:val="B9965DAA"/>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5804CA"/>
    <w:multiLevelType w:val="hybridMultilevel"/>
    <w:tmpl w:val="DA266F2C"/>
    <w:lvl w:ilvl="0" w:tplc="87CAE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C22B9D"/>
    <w:multiLevelType w:val="hybridMultilevel"/>
    <w:tmpl w:val="79DA419C"/>
    <w:lvl w:ilvl="0" w:tplc="5978B1D2">
      <w:start w:val="26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3374E4F"/>
    <w:multiLevelType w:val="hybridMultilevel"/>
    <w:tmpl w:val="0CA8E4AA"/>
    <w:lvl w:ilvl="0" w:tplc="DB5A872C">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BD6339"/>
    <w:multiLevelType w:val="hybridMultilevel"/>
    <w:tmpl w:val="90F486EC"/>
    <w:lvl w:ilvl="0" w:tplc="04260011">
      <w:start w:val="1"/>
      <w:numFmt w:val="decimal"/>
      <w:lvlText w:val="%1)"/>
      <w:lvlJc w:val="left"/>
      <w:pPr>
        <w:ind w:left="791" w:hanging="360"/>
      </w:pPr>
      <w:rPr>
        <w:rFonts w:hint="default"/>
      </w:rPr>
    </w:lvl>
    <w:lvl w:ilvl="1" w:tplc="04260003" w:tentative="1">
      <w:start w:val="1"/>
      <w:numFmt w:val="bullet"/>
      <w:lvlText w:val="o"/>
      <w:lvlJc w:val="left"/>
      <w:pPr>
        <w:ind w:left="1511" w:hanging="360"/>
      </w:pPr>
      <w:rPr>
        <w:rFonts w:ascii="Courier New" w:hAnsi="Courier New" w:cs="Courier New" w:hint="default"/>
      </w:rPr>
    </w:lvl>
    <w:lvl w:ilvl="2" w:tplc="04260005" w:tentative="1">
      <w:start w:val="1"/>
      <w:numFmt w:val="bullet"/>
      <w:lvlText w:val=""/>
      <w:lvlJc w:val="left"/>
      <w:pPr>
        <w:ind w:left="2231" w:hanging="360"/>
      </w:pPr>
      <w:rPr>
        <w:rFonts w:ascii="Wingdings" w:hAnsi="Wingdings" w:hint="default"/>
      </w:rPr>
    </w:lvl>
    <w:lvl w:ilvl="3" w:tplc="04260001" w:tentative="1">
      <w:start w:val="1"/>
      <w:numFmt w:val="bullet"/>
      <w:lvlText w:val=""/>
      <w:lvlJc w:val="left"/>
      <w:pPr>
        <w:ind w:left="2951" w:hanging="360"/>
      </w:pPr>
      <w:rPr>
        <w:rFonts w:ascii="Symbol" w:hAnsi="Symbol" w:hint="default"/>
      </w:rPr>
    </w:lvl>
    <w:lvl w:ilvl="4" w:tplc="04260003" w:tentative="1">
      <w:start w:val="1"/>
      <w:numFmt w:val="bullet"/>
      <w:lvlText w:val="o"/>
      <w:lvlJc w:val="left"/>
      <w:pPr>
        <w:ind w:left="3671" w:hanging="360"/>
      </w:pPr>
      <w:rPr>
        <w:rFonts w:ascii="Courier New" w:hAnsi="Courier New" w:cs="Courier New" w:hint="default"/>
      </w:rPr>
    </w:lvl>
    <w:lvl w:ilvl="5" w:tplc="04260005" w:tentative="1">
      <w:start w:val="1"/>
      <w:numFmt w:val="bullet"/>
      <w:lvlText w:val=""/>
      <w:lvlJc w:val="left"/>
      <w:pPr>
        <w:ind w:left="4391" w:hanging="360"/>
      </w:pPr>
      <w:rPr>
        <w:rFonts w:ascii="Wingdings" w:hAnsi="Wingdings" w:hint="default"/>
      </w:rPr>
    </w:lvl>
    <w:lvl w:ilvl="6" w:tplc="04260001" w:tentative="1">
      <w:start w:val="1"/>
      <w:numFmt w:val="bullet"/>
      <w:lvlText w:val=""/>
      <w:lvlJc w:val="left"/>
      <w:pPr>
        <w:ind w:left="5111" w:hanging="360"/>
      </w:pPr>
      <w:rPr>
        <w:rFonts w:ascii="Symbol" w:hAnsi="Symbol" w:hint="default"/>
      </w:rPr>
    </w:lvl>
    <w:lvl w:ilvl="7" w:tplc="04260003" w:tentative="1">
      <w:start w:val="1"/>
      <w:numFmt w:val="bullet"/>
      <w:lvlText w:val="o"/>
      <w:lvlJc w:val="left"/>
      <w:pPr>
        <w:ind w:left="5831" w:hanging="360"/>
      </w:pPr>
      <w:rPr>
        <w:rFonts w:ascii="Courier New" w:hAnsi="Courier New" w:cs="Courier New" w:hint="default"/>
      </w:rPr>
    </w:lvl>
    <w:lvl w:ilvl="8" w:tplc="04260005" w:tentative="1">
      <w:start w:val="1"/>
      <w:numFmt w:val="bullet"/>
      <w:lvlText w:val=""/>
      <w:lvlJc w:val="left"/>
      <w:pPr>
        <w:ind w:left="6551" w:hanging="360"/>
      </w:pPr>
      <w:rPr>
        <w:rFonts w:ascii="Wingdings" w:hAnsi="Wingdings" w:hint="default"/>
      </w:rPr>
    </w:lvl>
  </w:abstractNum>
  <w:num w:numId="1">
    <w:abstractNumId w:val="23"/>
  </w:num>
  <w:num w:numId="2">
    <w:abstractNumId w:val="17"/>
  </w:num>
  <w:num w:numId="3">
    <w:abstractNumId w:val="18"/>
  </w:num>
  <w:num w:numId="4">
    <w:abstractNumId w:val="14"/>
  </w:num>
  <w:num w:numId="5">
    <w:abstractNumId w:val="22"/>
  </w:num>
  <w:num w:numId="6">
    <w:abstractNumId w:val="9"/>
  </w:num>
  <w:num w:numId="7">
    <w:abstractNumId w:val="19"/>
  </w:num>
  <w:num w:numId="8">
    <w:abstractNumId w:val="8"/>
  </w:num>
  <w:num w:numId="9">
    <w:abstractNumId w:val="13"/>
  </w:num>
  <w:num w:numId="10">
    <w:abstractNumId w:val="3"/>
  </w:num>
  <w:num w:numId="11">
    <w:abstractNumId w:val="15"/>
  </w:num>
  <w:num w:numId="12">
    <w:abstractNumId w:val="5"/>
  </w:num>
  <w:num w:numId="13">
    <w:abstractNumId w:val="11"/>
  </w:num>
  <w:num w:numId="14">
    <w:abstractNumId w:val="12"/>
  </w:num>
  <w:num w:numId="15">
    <w:abstractNumId w:val="4"/>
  </w:num>
  <w:num w:numId="16">
    <w:abstractNumId w:val="1"/>
  </w:num>
  <w:num w:numId="17">
    <w:abstractNumId w:val="7"/>
  </w:num>
  <w:num w:numId="18">
    <w:abstractNumId w:val="20"/>
  </w:num>
  <w:num w:numId="19">
    <w:abstractNumId w:val="6"/>
  </w:num>
  <w:num w:numId="20">
    <w:abstractNumId w:val="16"/>
  </w:num>
  <w:num w:numId="21">
    <w:abstractNumId w:val="2"/>
  </w:num>
  <w:num w:numId="22">
    <w:abstractNumId w:val="0"/>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CB"/>
    <w:rsid w:val="00001521"/>
    <w:rsid w:val="000018DC"/>
    <w:rsid w:val="00002D95"/>
    <w:rsid w:val="00002EC2"/>
    <w:rsid w:val="00002FCC"/>
    <w:rsid w:val="000046D8"/>
    <w:rsid w:val="00004CC8"/>
    <w:rsid w:val="0000598D"/>
    <w:rsid w:val="000106A3"/>
    <w:rsid w:val="00010A63"/>
    <w:rsid w:val="00013219"/>
    <w:rsid w:val="00014A4F"/>
    <w:rsid w:val="00015D2B"/>
    <w:rsid w:val="00015FB7"/>
    <w:rsid w:val="00015FF7"/>
    <w:rsid w:val="00023513"/>
    <w:rsid w:val="00023A97"/>
    <w:rsid w:val="00032518"/>
    <w:rsid w:val="00032CDA"/>
    <w:rsid w:val="00033531"/>
    <w:rsid w:val="0003361F"/>
    <w:rsid w:val="00034101"/>
    <w:rsid w:val="00035DD4"/>
    <w:rsid w:val="00036773"/>
    <w:rsid w:val="0003794A"/>
    <w:rsid w:val="00043615"/>
    <w:rsid w:val="000441B8"/>
    <w:rsid w:val="00044FF4"/>
    <w:rsid w:val="00045A28"/>
    <w:rsid w:val="00045D1E"/>
    <w:rsid w:val="0004675D"/>
    <w:rsid w:val="000531F9"/>
    <w:rsid w:val="0005436A"/>
    <w:rsid w:val="00056506"/>
    <w:rsid w:val="000570B3"/>
    <w:rsid w:val="00062151"/>
    <w:rsid w:val="0006554E"/>
    <w:rsid w:val="000704AA"/>
    <w:rsid w:val="00072CFA"/>
    <w:rsid w:val="00073D74"/>
    <w:rsid w:val="000744ED"/>
    <w:rsid w:val="00076785"/>
    <w:rsid w:val="00077418"/>
    <w:rsid w:val="000814AC"/>
    <w:rsid w:val="00082511"/>
    <w:rsid w:val="00084B84"/>
    <w:rsid w:val="000858F2"/>
    <w:rsid w:val="00087CCC"/>
    <w:rsid w:val="00091870"/>
    <w:rsid w:val="000918F2"/>
    <w:rsid w:val="00091A89"/>
    <w:rsid w:val="00092749"/>
    <w:rsid w:val="0009302E"/>
    <w:rsid w:val="000949FA"/>
    <w:rsid w:val="00095113"/>
    <w:rsid w:val="00095A9B"/>
    <w:rsid w:val="00095EA6"/>
    <w:rsid w:val="000A09EB"/>
    <w:rsid w:val="000A10CC"/>
    <w:rsid w:val="000A1390"/>
    <w:rsid w:val="000A4CEE"/>
    <w:rsid w:val="000A4E08"/>
    <w:rsid w:val="000B33EE"/>
    <w:rsid w:val="000B4EA4"/>
    <w:rsid w:val="000B5270"/>
    <w:rsid w:val="000B5E46"/>
    <w:rsid w:val="000B794A"/>
    <w:rsid w:val="000B7F4C"/>
    <w:rsid w:val="000C2F49"/>
    <w:rsid w:val="000C6F73"/>
    <w:rsid w:val="000D0152"/>
    <w:rsid w:val="000D441D"/>
    <w:rsid w:val="000D4525"/>
    <w:rsid w:val="000D48D5"/>
    <w:rsid w:val="000D52E6"/>
    <w:rsid w:val="000D62FD"/>
    <w:rsid w:val="000E0FE9"/>
    <w:rsid w:val="000E1599"/>
    <w:rsid w:val="000E2B7B"/>
    <w:rsid w:val="000E3757"/>
    <w:rsid w:val="000E451F"/>
    <w:rsid w:val="000E4847"/>
    <w:rsid w:val="000E4A16"/>
    <w:rsid w:val="000E7EDC"/>
    <w:rsid w:val="000F24B3"/>
    <w:rsid w:val="000F5928"/>
    <w:rsid w:val="000F5E23"/>
    <w:rsid w:val="000F64F4"/>
    <w:rsid w:val="000F6755"/>
    <w:rsid w:val="000F77A1"/>
    <w:rsid w:val="000F7CE7"/>
    <w:rsid w:val="001010F5"/>
    <w:rsid w:val="001015B9"/>
    <w:rsid w:val="001053EB"/>
    <w:rsid w:val="001166FA"/>
    <w:rsid w:val="00117E73"/>
    <w:rsid w:val="00120616"/>
    <w:rsid w:val="00121324"/>
    <w:rsid w:val="00121CEB"/>
    <w:rsid w:val="0012639E"/>
    <w:rsid w:val="00126569"/>
    <w:rsid w:val="00127DF1"/>
    <w:rsid w:val="00127F1D"/>
    <w:rsid w:val="001326D7"/>
    <w:rsid w:val="00134977"/>
    <w:rsid w:val="00135294"/>
    <w:rsid w:val="0013698B"/>
    <w:rsid w:val="001406B6"/>
    <w:rsid w:val="00140F3F"/>
    <w:rsid w:val="0014120B"/>
    <w:rsid w:val="001417D0"/>
    <w:rsid w:val="001422B5"/>
    <w:rsid w:val="00143EC4"/>
    <w:rsid w:val="00147099"/>
    <w:rsid w:val="00151F0F"/>
    <w:rsid w:val="001533C3"/>
    <w:rsid w:val="001545D6"/>
    <w:rsid w:val="001573A5"/>
    <w:rsid w:val="00165B50"/>
    <w:rsid w:val="00165EB7"/>
    <w:rsid w:val="001670A2"/>
    <w:rsid w:val="0016750E"/>
    <w:rsid w:val="001708F6"/>
    <w:rsid w:val="0017228F"/>
    <w:rsid w:val="0017281C"/>
    <w:rsid w:val="001731C1"/>
    <w:rsid w:val="00174136"/>
    <w:rsid w:val="0017602D"/>
    <w:rsid w:val="001763D9"/>
    <w:rsid w:val="00182001"/>
    <w:rsid w:val="001841A8"/>
    <w:rsid w:val="001849C5"/>
    <w:rsid w:val="00185246"/>
    <w:rsid w:val="001855C4"/>
    <w:rsid w:val="00186419"/>
    <w:rsid w:val="00192891"/>
    <w:rsid w:val="00193A4C"/>
    <w:rsid w:val="00194600"/>
    <w:rsid w:val="001A3AB1"/>
    <w:rsid w:val="001A516C"/>
    <w:rsid w:val="001A5837"/>
    <w:rsid w:val="001B13FA"/>
    <w:rsid w:val="001B20C6"/>
    <w:rsid w:val="001B3DB3"/>
    <w:rsid w:val="001B6398"/>
    <w:rsid w:val="001B66E2"/>
    <w:rsid w:val="001B6890"/>
    <w:rsid w:val="001B723C"/>
    <w:rsid w:val="001B7727"/>
    <w:rsid w:val="001C29AA"/>
    <w:rsid w:val="001C6866"/>
    <w:rsid w:val="001D1771"/>
    <w:rsid w:val="001D1E8B"/>
    <w:rsid w:val="001D3429"/>
    <w:rsid w:val="001D4B96"/>
    <w:rsid w:val="001D5201"/>
    <w:rsid w:val="001D6C0B"/>
    <w:rsid w:val="001D7852"/>
    <w:rsid w:val="001E1A8B"/>
    <w:rsid w:val="001E1D8B"/>
    <w:rsid w:val="001E22F7"/>
    <w:rsid w:val="001E41A1"/>
    <w:rsid w:val="001E4377"/>
    <w:rsid w:val="001E4B73"/>
    <w:rsid w:val="001F274A"/>
    <w:rsid w:val="001F2B53"/>
    <w:rsid w:val="001F32DB"/>
    <w:rsid w:val="001F61B8"/>
    <w:rsid w:val="00201238"/>
    <w:rsid w:val="0020226D"/>
    <w:rsid w:val="00206F39"/>
    <w:rsid w:val="00207566"/>
    <w:rsid w:val="0020798B"/>
    <w:rsid w:val="00207F24"/>
    <w:rsid w:val="00211458"/>
    <w:rsid w:val="002115A7"/>
    <w:rsid w:val="002148F7"/>
    <w:rsid w:val="0021624F"/>
    <w:rsid w:val="00221759"/>
    <w:rsid w:val="00221DD9"/>
    <w:rsid w:val="00223691"/>
    <w:rsid w:val="002250A7"/>
    <w:rsid w:val="00227163"/>
    <w:rsid w:val="002272C3"/>
    <w:rsid w:val="002274C3"/>
    <w:rsid w:val="002278AD"/>
    <w:rsid w:val="00231EAC"/>
    <w:rsid w:val="00234047"/>
    <w:rsid w:val="00235ED0"/>
    <w:rsid w:val="00236078"/>
    <w:rsid w:val="00242366"/>
    <w:rsid w:val="0024245C"/>
    <w:rsid w:val="00252B7E"/>
    <w:rsid w:val="002532A5"/>
    <w:rsid w:val="00253D86"/>
    <w:rsid w:val="00254E17"/>
    <w:rsid w:val="0025580B"/>
    <w:rsid w:val="00255DDF"/>
    <w:rsid w:val="00257DDB"/>
    <w:rsid w:val="002638D4"/>
    <w:rsid w:val="00264763"/>
    <w:rsid w:val="00264B74"/>
    <w:rsid w:val="002652CA"/>
    <w:rsid w:val="002663D6"/>
    <w:rsid w:val="002665D7"/>
    <w:rsid w:val="00266D12"/>
    <w:rsid w:val="0026700D"/>
    <w:rsid w:val="0027303E"/>
    <w:rsid w:val="00275BD7"/>
    <w:rsid w:val="00282883"/>
    <w:rsid w:val="00283E21"/>
    <w:rsid w:val="0028427E"/>
    <w:rsid w:val="00284BF2"/>
    <w:rsid w:val="00286D99"/>
    <w:rsid w:val="0028787A"/>
    <w:rsid w:val="002878EF"/>
    <w:rsid w:val="00291395"/>
    <w:rsid w:val="0029188D"/>
    <w:rsid w:val="00291DE8"/>
    <w:rsid w:val="00292A9D"/>
    <w:rsid w:val="00293360"/>
    <w:rsid w:val="002954BC"/>
    <w:rsid w:val="00297246"/>
    <w:rsid w:val="002978DB"/>
    <w:rsid w:val="00297C69"/>
    <w:rsid w:val="002A0580"/>
    <w:rsid w:val="002A06A3"/>
    <w:rsid w:val="002A1489"/>
    <w:rsid w:val="002A1F56"/>
    <w:rsid w:val="002A3980"/>
    <w:rsid w:val="002A5E5D"/>
    <w:rsid w:val="002B0590"/>
    <w:rsid w:val="002B31AC"/>
    <w:rsid w:val="002B48E6"/>
    <w:rsid w:val="002B4946"/>
    <w:rsid w:val="002B5027"/>
    <w:rsid w:val="002B6FA3"/>
    <w:rsid w:val="002B7597"/>
    <w:rsid w:val="002C1A78"/>
    <w:rsid w:val="002C2C67"/>
    <w:rsid w:val="002C44B7"/>
    <w:rsid w:val="002C6F54"/>
    <w:rsid w:val="002C7A0A"/>
    <w:rsid w:val="002D0230"/>
    <w:rsid w:val="002D3BA1"/>
    <w:rsid w:val="002D472E"/>
    <w:rsid w:val="002D5399"/>
    <w:rsid w:val="002E0061"/>
    <w:rsid w:val="002E08EE"/>
    <w:rsid w:val="002E2748"/>
    <w:rsid w:val="002E35BF"/>
    <w:rsid w:val="002E690C"/>
    <w:rsid w:val="002E7C49"/>
    <w:rsid w:val="002F0098"/>
    <w:rsid w:val="002F0502"/>
    <w:rsid w:val="002F0837"/>
    <w:rsid w:val="002F0FD6"/>
    <w:rsid w:val="002F30A6"/>
    <w:rsid w:val="002F402F"/>
    <w:rsid w:val="002F5A8C"/>
    <w:rsid w:val="003010A3"/>
    <w:rsid w:val="003019A2"/>
    <w:rsid w:val="00305728"/>
    <w:rsid w:val="0030577E"/>
    <w:rsid w:val="00307DF9"/>
    <w:rsid w:val="0031250D"/>
    <w:rsid w:val="00317901"/>
    <w:rsid w:val="0032051D"/>
    <w:rsid w:val="00320B31"/>
    <w:rsid w:val="003212BB"/>
    <w:rsid w:val="0032291B"/>
    <w:rsid w:val="00323726"/>
    <w:rsid w:val="00323931"/>
    <w:rsid w:val="00324F02"/>
    <w:rsid w:val="00325596"/>
    <w:rsid w:val="00327322"/>
    <w:rsid w:val="003319F4"/>
    <w:rsid w:val="00334E39"/>
    <w:rsid w:val="00336A2D"/>
    <w:rsid w:val="00336F1B"/>
    <w:rsid w:val="00340321"/>
    <w:rsid w:val="00340707"/>
    <w:rsid w:val="003411B8"/>
    <w:rsid w:val="003413F6"/>
    <w:rsid w:val="00342782"/>
    <w:rsid w:val="00342DFD"/>
    <w:rsid w:val="003430A9"/>
    <w:rsid w:val="003440B5"/>
    <w:rsid w:val="003451CD"/>
    <w:rsid w:val="0034716D"/>
    <w:rsid w:val="00347E9C"/>
    <w:rsid w:val="00350C34"/>
    <w:rsid w:val="003524D7"/>
    <w:rsid w:val="003527BD"/>
    <w:rsid w:val="00353A9C"/>
    <w:rsid w:val="00356B75"/>
    <w:rsid w:val="003575F3"/>
    <w:rsid w:val="00360C99"/>
    <w:rsid w:val="00360D80"/>
    <w:rsid w:val="00361A17"/>
    <w:rsid w:val="003637D6"/>
    <w:rsid w:val="00364BFB"/>
    <w:rsid w:val="00366357"/>
    <w:rsid w:val="00370A39"/>
    <w:rsid w:val="00373F43"/>
    <w:rsid w:val="003771AB"/>
    <w:rsid w:val="0038064E"/>
    <w:rsid w:val="0038089F"/>
    <w:rsid w:val="00381BD7"/>
    <w:rsid w:val="00381DFC"/>
    <w:rsid w:val="00382EAA"/>
    <w:rsid w:val="00383590"/>
    <w:rsid w:val="00383B97"/>
    <w:rsid w:val="00386526"/>
    <w:rsid w:val="003933BC"/>
    <w:rsid w:val="003947AD"/>
    <w:rsid w:val="00395A23"/>
    <w:rsid w:val="003A0F15"/>
    <w:rsid w:val="003A1F03"/>
    <w:rsid w:val="003A288A"/>
    <w:rsid w:val="003A33DF"/>
    <w:rsid w:val="003A3478"/>
    <w:rsid w:val="003A3BD8"/>
    <w:rsid w:val="003A45AA"/>
    <w:rsid w:val="003A5688"/>
    <w:rsid w:val="003A618B"/>
    <w:rsid w:val="003A643E"/>
    <w:rsid w:val="003A7DCB"/>
    <w:rsid w:val="003B49BB"/>
    <w:rsid w:val="003B5330"/>
    <w:rsid w:val="003B7A1D"/>
    <w:rsid w:val="003B7BCF"/>
    <w:rsid w:val="003C1216"/>
    <w:rsid w:val="003C2160"/>
    <w:rsid w:val="003C2FB8"/>
    <w:rsid w:val="003C3C29"/>
    <w:rsid w:val="003C4671"/>
    <w:rsid w:val="003C4B1B"/>
    <w:rsid w:val="003C6E33"/>
    <w:rsid w:val="003C76A1"/>
    <w:rsid w:val="003D2AC6"/>
    <w:rsid w:val="003D4706"/>
    <w:rsid w:val="003E0590"/>
    <w:rsid w:val="003E6808"/>
    <w:rsid w:val="003E7648"/>
    <w:rsid w:val="003E7C90"/>
    <w:rsid w:val="003E7DCD"/>
    <w:rsid w:val="003F2AFA"/>
    <w:rsid w:val="003F418E"/>
    <w:rsid w:val="003F6B8C"/>
    <w:rsid w:val="003F77FE"/>
    <w:rsid w:val="00400149"/>
    <w:rsid w:val="004019F2"/>
    <w:rsid w:val="00401D84"/>
    <w:rsid w:val="00403DAB"/>
    <w:rsid w:val="004111DB"/>
    <w:rsid w:val="004131E8"/>
    <w:rsid w:val="0041364A"/>
    <w:rsid w:val="004211F6"/>
    <w:rsid w:val="004233F2"/>
    <w:rsid w:val="0042438A"/>
    <w:rsid w:val="00426278"/>
    <w:rsid w:val="00427FF1"/>
    <w:rsid w:val="00430983"/>
    <w:rsid w:val="00430C7C"/>
    <w:rsid w:val="0043139F"/>
    <w:rsid w:val="00432B4F"/>
    <w:rsid w:val="00433889"/>
    <w:rsid w:val="004339CD"/>
    <w:rsid w:val="00434CC6"/>
    <w:rsid w:val="0043578F"/>
    <w:rsid w:val="00436144"/>
    <w:rsid w:val="00437F1F"/>
    <w:rsid w:val="00440BE9"/>
    <w:rsid w:val="00447954"/>
    <w:rsid w:val="00447C08"/>
    <w:rsid w:val="00450750"/>
    <w:rsid w:val="004509AF"/>
    <w:rsid w:val="004530B6"/>
    <w:rsid w:val="00454AEC"/>
    <w:rsid w:val="004565A4"/>
    <w:rsid w:val="00457451"/>
    <w:rsid w:val="00457E3E"/>
    <w:rsid w:val="00461A79"/>
    <w:rsid w:val="00461B7D"/>
    <w:rsid w:val="00463B48"/>
    <w:rsid w:val="00465E76"/>
    <w:rsid w:val="00467254"/>
    <w:rsid w:val="00473CFB"/>
    <w:rsid w:val="00475B91"/>
    <w:rsid w:val="00477E63"/>
    <w:rsid w:val="0048146A"/>
    <w:rsid w:val="00482442"/>
    <w:rsid w:val="00482FC7"/>
    <w:rsid w:val="004862D9"/>
    <w:rsid w:val="00493C67"/>
    <w:rsid w:val="00494AF8"/>
    <w:rsid w:val="00495C9F"/>
    <w:rsid w:val="00496B9A"/>
    <w:rsid w:val="004B1257"/>
    <w:rsid w:val="004B18E9"/>
    <w:rsid w:val="004B2A5C"/>
    <w:rsid w:val="004B4441"/>
    <w:rsid w:val="004C156E"/>
    <w:rsid w:val="004C2250"/>
    <w:rsid w:val="004C246C"/>
    <w:rsid w:val="004C2A10"/>
    <w:rsid w:val="004C2AFF"/>
    <w:rsid w:val="004C50B0"/>
    <w:rsid w:val="004C542F"/>
    <w:rsid w:val="004C5FD1"/>
    <w:rsid w:val="004C76F2"/>
    <w:rsid w:val="004D0FF9"/>
    <w:rsid w:val="004D2464"/>
    <w:rsid w:val="004D25CB"/>
    <w:rsid w:val="004D27AD"/>
    <w:rsid w:val="004D2910"/>
    <w:rsid w:val="004D5187"/>
    <w:rsid w:val="004D58AD"/>
    <w:rsid w:val="004D79B2"/>
    <w:rsid w:val="004E24D3"/>
    <w:rsid w:val="004E2641"/>
    <w:rsid w:val="004E4003"/>
    <w:rsid w:val="004E40AF"/>
    <w:rsid w:val="004E5544"/>
    <w:rsid w:val="004F02C8"/>
    <w:rsid w:val="004F2A76"/>
    <w:rsid w:val="004F5445"/>
    <w:rsid w:val="004F58BE"/>
    <w:rsid w:val="00500C14"/>
    <w:rsid w:val="00501E1B"/>
    <w:rsid w:val="005101FB"/>
    <w:rsid w:val="005125C4"/>
    <w:rsid w:val="005150EF"/>
    <w:rsid w:val="00515D90"/>
    <w:rsid w:val="0051672D"/>
    <w:rsid w:val="00516D51"/>
    <w:rsid w:val="00520FD4"/>
    <w:rsid w:val="0052137A"/>
    <w:rsid w:val="0052256E"/>
    <w:rsid w:val="00522B55"/>
    <w:rsid w:val="00523A62"/>
    <w:rsid w:val="00524A32"/>
    <w:rsid w:val="005252C9"/>
    <w:rsid w:val="00527B77"/>
    <w:rsid w:val="005303B5"/>
    <w:rsid w:val="005320BA"/>
    <w:rsid w:val="00532705"/>
    <w:rsid w:val="00533038"/>
    <w:rsid w:val="005336D9"/>
    <w:rsid w:val="00533824"/>
    <w:rsid w:val="0054022B"/>
    <w:rsid w:val="005418C4"/>
    <w:rsid w:val="005440FB"/>
    <w:rsid w:val="00544ACD"/>
    <w:rsid w:val="00545482"/>
    <w:rsid w:val="005455A6"/>
    <w:rsid w:val="005466B6"/>
    <w:rsid w:val="00546B05"/>
    <w:rsid w:val="00553898"/>
    <w:rsid w:val="00554D13"/>
    <w:rsid w:val="00555F7E"/>
    <w:rsid w:val="005615CA"/>
    <w:rsid w:val="0056311C"/>
    <w:rsid w:val="00563E46"/>
    <w:rsid w:val="00566FF4"/>
    <w:rsid w:val="00567C5D"/>
    <w:rsid w:val="005705F5"/>
    <w:rsid w:val="0057194E"/>
    <w:rsid w:val="00571D0F"/>
    <w:rsid w:val="005720BF"/>
    <w:rsid w:val="00573BF3"/>
    <w:rsid w:val="00574A37"/>
    <w:rsid w:val="00575CA7"/>
    <w:rsid w:val="005764AA"/>
    <w:rsid w:val="005778DA"/>
    <w:rsid w:val="005806D2"/>
    <w:rsid w:val="005855EC"/>
    <w:rsid w:val="00586410"/>
    <w:rsid w:val="00587334"/>
    <w:rsid w:val="005878EF"/>
    <w:rsid w:val="00587EB5"/>
    <w:rsid w:val="0059165D"/>
    <w:rsid w:val="005924A1"/>
    <w:rsid w:val="00596946"/>
    <w:rsid w:val="005A5719"/>
    <w:rsid w:val="005A79D2"/>
    <w:rsid w:val="005B0543"/>
    <w:rsid w:val="005B1A8E"/>
    <w:rsid w:val="005B2B1D"/>
    <w:rsid w:val="005B434E"/>
    <w:rsid w:val="005B4EEB"/>
    <w:rsid w:val="005B7376"/>
    <w:rsid w:val="005B7D50"/>
    <w:rsid w:val="005C14C1"/>
    <w:rsid w:val="005C4EFB"/>
    <w:rsid w:val="005C66E5"/>
    <w:rsid w:val="005D0932"/>
    <w:rsid w:val="005D29F3"/>
    <w:rsid w:val="005D4753"/>
    <w:rsid w:val="005D61F5"/>
    <w:rsid w:val="005D6B32"/>
    <w:rsid w:val="005E02C2"/>
    <w:rsid w:val="005E0A63"/>
    <w:rsid w:val="005E2865"/>
    <w:rsid w:val="005E3F1C"/>
    <w:rsid w:val="005E7DC6"/>
    <w:rsid w:val="005F17BA"/>
    <w:rsid w:val="005F3224"/>
    <w:rsid w:val="005F78B0"/>
    <w:rsid w:val="0060028D"/>
    <w:rsid w:val="00602AEA"/>
    <w:rsid w:val="00607BD5"/>
    <w:rsid w:val="00616CEB"/>
    <w:rsid w:val="006221D7"/>
    <w:rsid w:val="00623583"/>
    <w:rsid w:val="006237F4"/>
    <w:rsid w:val="00624336"/>
    <w:rsid w:val="006255DA"/>
    <w:rsid w:val="00625E4A"/>
    <w:rsid w:val="0062729B"/>
    <w:rsid w:val="00627BBE"/>
    <w:rsid w:val="00627C59"/>
    <w:rsid w:val="00631615"/>
    <w:rsid w:val="00632787"/>
    <w:rsid w:val="006353C1"/>
    <w:rsid w:val="006353E4"/>
    <w:rsid w:val="00636463"/>
    <w:rsid w:val="00641B46"/>
    <w:rsid w:val="006444D1"/>
    <w:rsid w:val="00645B1E"/>
    <w:rsid w:val="00647465"/>
    <w:rsid w:val="006477D7"/>
    <w:rsid w:val="006515D8"/>
    <w:rsid w:val="006538D6"/>
    <w:rsid w:val="00653B78"/>
    <w:rsid w:val="0065574A"/>
    <w:rsid w:val="00656836"/>
    <w:rsid w:val="00660DB3"/>
    <w:rsid w:val="00661A1B"/>
    <w:rsid w:val="00662223"/>
    <w:rsid w:val="00663E52"/>
    <w:rsid w:val="00664716"/>
    <w:rsid w:val="00664F5E"/>
    <w:rsid w:val="006663C9"/>
    <w:rsid w:val="00666AD8"/>
    <w:rsid w:val="00666D8D"/>
    <w:rsid w:val="006677B0"/>
    <w:rsid w:val="00670894"/>
    <w:rsid w:val="00670B45"/>
    <w:rsid w:val="006728E5"/>
    <w:rsid w:val="00672D79"/>
    <w:rsid w:val="00676A1D"/>
    <w:rsid w:val="006770A6"/>
    <w:rsid w:val="006835CD"/>
    <w:rsid w:val="00685650"/>
    <w:rsid w:val="0069019B"/>
    <w:rsid w:val="00690B8A"/>
    <w:rsid w:val="006911FF"/>
    <w:rsid w:val="0069137E"/>
    <w:rsid w:val="00692AC4"/>
    <w:rsid w:val="00694D25"/>
    <w:rsid w:val="00696F06"/>
    <w:rsid w:val="006977AE"/>
    <w:rsid w:val="006A110B"/>
    <w:rsid w:val="006A6CED"/>
    <w:rsid w:val="006A79B3"/>
    <w:rsid w:val="006B0F41"/>
    <w:rsid w:val="006B72EA"/>
    <w:rsid w:val="006B791B"/>
    <w:rsid w:val="006C156A"/>
    <w:rsid w:val="006C1C7E"/>
    <w:rsid w:val="006C714E"/>
    <w:rsid w:val="006C72C5"/>
    <w:rsid w:val="006D303D"/>
    <w:rsid w:val="006D560C"/>
    <w:rsid w:val="006D65F7"/>
    <w:rsid w:val="006D7E3B"/>
    <w:rsid w:val="006E22F5"/>
    <w:rsid w:val="006E5561"/>
    <w:rsid w:val="006E6BA6"/>
    <w:rsid w:val="006E6F87"/>
    <w:rsid w:val="006F0539"/>
    <w:rsid w:val="006F22CD"/>
    <w:rsid w:val="006F2D58"/>
    <w:rsid w:val="006F576A"/>
    <w:rsid w:val="006F5E03"/>
    <w:rsid w:val="006F677F"/>
    <w:rsid w:val="006F7DF0"/>
    <w:rsid w:val="0070068B"/>
    <w:rsid w:val="00700D58"/>
    <w:rsid w:val="007017FC"/>
    <w:rsid w:val="0070198C"/>
    <w:rsid w:val="00702633"/>
    <w:rsid w:val="00703595"/>
    <w:rsid w:val="00703BB6"/>
    <w:rsid w:val="0070444B"/>
    <w:rsid w:val="00706DD6"/>
    <w:rsid w:val="007105ED"/>
    <w:rsid w:val="00711ED4"/>
    <w:rsid w:val="00714718"/>
    <w:rsid w:val="00715947"/>
    <w:rsid w:val="00715ACD"/>
    <w:rsid w:val="00721389"/>
    <w:rsid w:val="0072155D"/>
    <w:rsid w:val="007215C5"/>
    <w:rsid w:val="0072362D"/>
    <w:rsid w:val="00725629"/>
    <w:rsid w:val="0073085F"/>
    <w:rsid w:val="00732321"/>
    <w:rsid w:val="00733F78"/>
    <w:rsid w:val="007344D2"/>
    <w:rsid w:val="00737D2A"/>
    <w:rsid w:val="00740158"/>
    <w:rsid w:val="00741E87"/>
    <w:rsid w:val="00751CA8"/>
    <w:rsid w:val="007550C8"/>
    <w:rsid w:val="007550DD"/>
    <w:rsid w:val="00755BC9"/>
    <w:rsid w:val="00755F08"/>
    <w:rsid w:val="0075734F"/>
    <w:rsid w:val="00761A5F"/>
    <w:rsid w:val="00763A4A"/>
    <w:rsid w:val="00763B7B"/>
    <w:rsid w:val="00764442"/>
    <w:rsid w:val="0076473F"/>
    <w:rsid w:val="00764D52"/>
    <w:rsid w:val="0076536C"/>
    <w:rsid w:val="0076558D"/>
    <w:rsid w:val="007665D0"/>
    <w:rsid w:val="007707E7"/>
    <w:rsid w:val="00771C6C"/>
    <w:rsid w:val="00772BF5"/>
    <w:rsid w:val="00773E6D"/>
    <w:rsid w:val="0077635B"/>
    <w:rsid w:val="007800CB"/>
    <w:rsid w:val="007805DE"/>
    <w:rsid w:val="007813C5"/>
    <w:rsid w:val="007823FF"/>
    <w:rsid w:val="00783F39"/>
    <w:rsid w:val="00784D96"/>
    <w:rsid w:val="00784DE9"/>
    <w:rsid w:val="0079091B"/>
    <w:rsid w:val="00792D19"/>
    <w:rsid w:val="00794E80"/>
    <w:rsid w:val="0079740B"/>
    <w:rsid w:val="007A2AFF"/>
    <w:rsid w:val="007A2C10"/>
    <w:rsid w:val="007A7047"/>
    <w:rsid w:val="007A77E5"/>
    <w:rsid w:val="007B255D"/>
    <w:rsid w:val="007B27BA"/>
    <w:rsid w:val="007B3997"/>
    <w:rsid w:val="007B5406"/>
    <w:rsid w:val="007C1004"/>
    <w:rsid w:val="007C6909"/>
    <w:rsid w:val="007C6BD1"/>
    <w:rsid w:val="007D08B2"/>
    <w:rsid w:val="007D1529"/>
    <w:rsid w:val="007D3A18"/>
    <w:rsid w:val="007E027E"/>
    <w:rsid w:val="007E2629"/>
    <w:rsid w:val="007E269D"/>
    <w:rsid w:val="007E2C11"/>
    <w:rsid w:val="007E35C0"/>
    <w:rsid w:val="007E3721"/>
    <w:rsid w:val="007E3E00"/>
    <w:rsid w:val="007E628D"/>
    <w:rsid w:val="007E7ABC"/>
    <w:rsid w:val="007F1163"/>
    <w:rsid w:val="007F3624"/>
    <w:rsid w:val="007F3E36"/>
    <w:rsid w:val="007F42E6"/>
    <w:rsid w:val="007F5275"/>
    <w:rsid w:val="00800D39"/>
    <w:rsid w:val="00801B87"/>
    <w:rsid w:val="00801BEF"/>
    <w:rsid w:val="0080213E"/>
    <w:rsid w:val="00803695"/>
    <w:rsid w:val="0080369E"/>
    <w:rsid w:val="008048D4"/>
    <w:rsid w:val="00805341"/>
    <w:rsid w:val="00806B52"/>
    <w:rsid w:val="00810485"/>
    <w:rsid w:val="008119C4"/>
    <w:rsid w:val="0081371C"/>
    <w:rsid w:val="00814BC3"/>
    <w:rsid w:val="0081531F"/>
    <w:rsid w:val="008155AC"/>
    <w:rsid w:val="00816C68"/>
    <w:rsid w:val="008179AB"/>
    <w:rsid w:val="00820BCD"/>
    <w:rsid w:val="00822089"/>
    <w:rsid w:val="00823DD9"/>
    <w:rsid w:val="0082603C"/>
    <w:rsid w:val="00827C02"/>
    <w:rsid w:val="00830441"/>
    <w:rsid w:val="0083260C"/>
    <w:rsid w:val="008332D4"/>
    <w:rsid w:val="0083351A"/>
    <w:rsid w:val="00833F2A"/>
    <w:rsid w:val="00834B6C"/>
    <w:rsid w:val="00835F0F"/>
    <w:rsid w:val="00837073"/>
    <w:rsid w:val="00837B85"/>
    <w:rsid w:val="00845043"/>
    <w:rsid w:val="00851816"/>
    <w:rsid w:val="00852257"/>
    <w:rsid w:val="00853E9D"/>
    <w:rsid w:val="00862E30"/>
    <w:rsid w:val="008636E5"/>
    <w:rsid w:val="00864CCC"/>
    <w:rsid w:val="008663E1"/>
    <w:rsid w:val="008700C5"/>
    <w:rsid w:val="008703F5"/>
    <w:rsid w:val="00870587"/>
    <w:rsid w:val="0087067A"/>
    <w:rsid w:val="0087525B"/>
    <w:rsid w:val="008801BD"/>
    <w:rsid w:val="008819F0"/>
    <w:rsid w:val="008820A3"/>
    <w:rsid w:val="00882CB3"/>
    <w:rsid w:val="0088354D"/>
    <w:rsid w:val="008856AA"/>
    <w:rsid w:val="00890520"/>
    <w:rsid w:val="008915B2"/>
    <w:rsid w:val="00891B7E"/>
    <w:rsid w:val="00892394"/>
    <w:rsid w:val="0089361F"/>
    <w:rsid w:val="00895935"/>
    <w:rsid w:val="008A3E36"/>
    <w:rsid w:val="008A4E36"/>
    <w:rsid w:val="008A6734"/>
    <w:rsid w:val="008A7B8D"/>
    <w:rsid w:val="008B1055"/>
    <w:rsid w:val="008B7E52"/>
    <w:rsid w:val="008C04F4"/>
    <w:rsid w:val="008C2405"/>
    <w:rsid w:val="008C2A74"/>
    <w:rsid w:val="008C5549"/>
    <w:rsid w:val="008D10C4"/>
    <w:rsid w:val="008D16A0"/>
    <w:rsid w:val="008D17B0"/>
    <w:rsid w:val="008D18C6"/>
    <w:rsid w:val="008D1AE6"/>
    <w:rsid w:val="008D371F"/>
    <w:rsid w:val="008D489E"/>
    <w:rsid w:val="008D4D31"/>
    <w:rsid w:val="008D65A6"/>
    <w:rsid w:val="008E1021"/>
    <w:rsid w:val="008E2681"/>
    <w:rsid w:val="008E4ABB"/>
    <w:rsid w:val="008E734D"/>
    <w:rsid w:val="008F246D"/>
    <w:rsid w:val="008F45AA"/>
    <w:rsid w:val="008F4650"/>
    <w:rsid w:val="008F6B0C"/>
    <w:rsid w:val="008F7C90"/>
    <w:rsid w:val="00900F9B"/>
    <w:rsid w:val="00903421"/>
    <w:rsid w:val="00903F0B"/>
    <w:rsid w:val="00904B14"/>
    <w:rsid w:val="00906C67"/>
    <w:rsid w:val="00910F04"/>
    <w:rsid w:val="009124E7"/>
    <w:rsid w:val="00913B87"/>
    <w:rsid w:val="009158FC"/>
    <w:rsid w:val="009170FD"/>
    <w:rsid w:val="00917624"/>
    <w:rsid w:val="00920ABE"/>
    <w:rsid w:val="00922128"/>
    <w:rsid w:val="00931221"/>
    <w:rsid w:val="009316AB"/>
    <w:rsid w:val="00931B30"/>
    <w:rsid w:val="00932353"/>
    <w:rsid w:val="00934B65"/>
    <w:rsid w:val="00934BAE"/>
    <w:rsid w:val="00936301"/>
    <w:rsid w:val="00936A3F"/>
    <w:rsid w:val="009404AA"/>
    <w:rsid w:val="009413C9"/>
    <w:rsid w:val="009417CF"/>
    <w:rsid w:val="00941DE3"/>
    <w:rsid w:val="00942DC9"/>
    <w:rsid w:val="00942F46"/>
    <w:rsid w:val="00943760"/>
    <w:rsid w:val="009440C6"/>
    <w:rsid w:val="00947439"/>
    <w:rsid w:val="00947B0A"/>
    <w:rsid w:val="00950F12"/>
    <w:rsid w:val="00951D3E"/>
    <w:rsid w:val="0095391D"/>
    <w:rsid w:val="00953FB9"/>
    <w:rsid w:val="0095707B"/>
    <w:rsid w:val="00960EB3"/>
    <w:rsid w:val="00961D16"/>
    <w:rsid w:val="00962206"/>
    <w:rsid w:val="009634C2"/>
    <w:rsid w:val="00964A22"/>
    <w:rsid w:val="00965453"/>
    <w:rsid w:val="00965721"/>
    <w:rsid w:val="00965D6A"/>
    <w:rsid w:val="00966797"/>
    <w:rsid w:val="00966AA3"/>
    <w:rsid w:val="009708A0"/>
    <w:rsid w:val="00973176"/>
    <w:rsid w:val="00973248"/>
    <w:rsid w:val="0097397A"/>
    <w:rsid w:val="00975ED7"/>
    <w:rsid w:val="009763F8"/>
    <w:rsid w:val="00977669"/>
    <w:rsid w:val="0098098E"/>
    <w:rsid w:val="00982424"/>
    <w:rsid w:val="00982BF8"/>
    <w:rsid w:val="009838DF"/>
    <w:rsid w:val="0098396B"/>
    <w:rsid w:val="009856C9"/>
    <w:rsid w:val="00985765"/>
    <w:rsid w:val="00986DB7"/>
    <w:rsid w:val="00992A39"/>
    <w:rsid w:val="0099656B"/>
    <w:rsid w:val="00996964"/>
    <w:rsid w:val="009969AB"/>
    <w:rsid w:val="00997693"/>
    <w:rsid w:val="009A23E2"/>
    <w:rsid w:val="009A2CFC"/>
    <w:rsid w:val="009A3302"/>
    <w:rsid w:val="009A36CB"/>
    <w:rsid w:val="009A3B1F"/>
    <w:rsid w:val="009A3C1B"/>
    <w:rsid w:val="009A7E04"/>
    <w:rsid w:val="009B0C0A"/>
    <w:rsid w:val="009B1B4F"/>
    <w:rsid w:val="009B3071"/>
    <w:rsid w:val="009B3D33"/>
    <w:rsid w:val="009B6452"/>
    <w:rsid w:val="009B6C06"/>
    <w:rsid w:val="009B77E4"/>
    <w:rsid w:val="009C0EED"/>
    <w:rsid w:val="009C24D1"/>
    <w:rsid w:val="009C2D51"/>
    <w:rsid w:val="009C3BAC"/>
    <w:rsid w:val="009C63B8"/>
    <w:rsid w:val="009D01A2"/>
    <w:rsid w:val="009D0CC2"/>
    <w:rsid w:val="009D21C5"/>
    <w:rsid w:val="009D273F"/>
    <w:rsid w:val="009D29F3"/>
    <w:rsid w:val="009D2E21"/>
    <w:rsid w:val="009D376B"/>
    <w:rsid w:val="009D3907"/>
    <w:rsid w:val="009D3FE9"/>
    <w:rsid w:val="009D4DE7"/>
    <w:rsid w:val="009D51A4"/>
    <w:rsid w:val="009D589D"/>
    <w:rsid w:val="009D5BD4"/>
    <w:rsid w:val="009D744E"/>
    <w:rsid w:val="009D7C4A"/>
    <w:rsid w:val="009E173D"/>
    <w:rsid w:val="009E3297"/>
    <w:rsid w:val="009E3E63"/>
    <w:rsid w:val="009E4417"/>
    <w:rsid w:val="009E5F65"/>
    <w:rsid w:val="009E78C3"/>
    <w:rsid w:val="009F028A"/>
    <w:rsid w:val="009F09CD"/>
    <w:rsid w:val="009F359F"/>
    <w:rsid w:val="009F58F6"/>
    <w:rsid w:val="009F5E49"/>
    <w:rsid w:val="009F5F17"/>
    <w:rsid w:val="009F6836"/>
    <w:rsid w:val="009F6BFF"/>
    <w:rsid w:val="009F7A29"/>
    <w:rsid w:val="00A01316"/>
    <w:rsid w:val="00A05A29"/>
    <w:rsid w:val="00A06418"/>
    <w:rsid w:val="00A067FC"/>
    <w:rsid w:val="00A06C43"/>
    <w:rsid w:val="00A07581"/>
    <w:rsid w:val="00A07B2A"/>
    <w:rsid w:val="00A1127E"/>
    <w:rsid w:val="00A1140D"/>
    <w:rsid w:val="00A11D42"/>
    <w:rsid w:val="00A13C02"/>
    <w:rsid w:val="00A14246"/>
    <w:rsid w:val="00A16ADC"/>
    <w:rsid w:val="00A22138"/>
    <w:rsid w:val="00A24956"/>
    <w:rsid w:val="00A24D7D"/>
    <w:rsid w:val="00A2771E"/>
    <w:rsid w:val="00A330CF"/>
    <w:rsid w:val="00A37550"/>
    <w:rsid w:val="00A42B3A"/>
    <w:rsid w:val="00A454F0"/>
    <w:rsid w:val="00A45B8D"/>
    <w:rsid w:val="00A55BEA"/>
    <w:rsid w:val="00A562A9"/>
    <w:rsid w:val="00A56DB9"/>
    <w:rsid w:val="00A5797A"/>
    <w:rsid w:val="00A635B6"/>
    <w:rsid w:val="00A67FD2"/>
    <w:rsid w:val="00A76BD6"/>
    <w:rsid w:val="00A76E16"/>
    <w:rsid w:val="00A7771E"/>
    <w:rsid w:val="00A7798F"/>
    <w:rsid w:val="00A81B1D"/>
    <w:rsid w:val="00A83D8F"/>
    <w:rsid w:val="00A8608A"/>
    <w:rsid w:val="00A91326"/>
    <w:rsid w:val="00A91B93"/>
    <w:rsid w:val="00A92A84"/>
    <w:rsid w:val="00A9492A"/>
    <w:rsid w:val="00A952DA"/>
    <w:rsid w:val="00A978C9"/>
    <w:rsid w:val="00A97CA0"/>
    <w:rsid w:val="00A97D88"/>
    <w:rsid w:val="00A97F13"/>
    <w:rsid w:val="00AA02D9"/>
    <w:rsid w:val="00AA0CF5"/>
    <w:rsid w:val="00AA127A"/>
    <w:rsid w:val="00AA3999"/>
    <w:rsid w:val="00AA44F5"/>
    <w:rsid w:val="00AA532C"/>
    <w:rsid w:val="00AA5727"/>
    <w:rsid w:val="00AA7EFF"/>
    <w:rsid w:val="00AB2A82"/>
    <w:rsid w:val="00AB3E29"/>
    <w:rsid w:val="00AB3E3F"/>
    <w:rsid w:val="00AB5C8F"/>
    <w:rsid w:val="00AB796B"/>
    <w:rsid w:val="00AB7A20"/>
    <w:rsid w:val="00AC53C6"/>
    <w:rsid w:val="00AC654F"/>
    <w:rsid w:val="00AC7C6E"/>
    <w:rsid w:val="00AD2F0A"/>
    <w:rsid w:val="00AE44EC"/>
    <w:rsid w:val="00AE5BB5"/>
    <w:rsid w:val="00AE657D"/>
    <w:rsid w:val="00AE6B48"/>
    <w:rsid w:val="00AE75CC"/>
    <w:rsid w:val="00AF06F1"/>
    <w:rsid w:val="00AF0961"/>
    <w:rsid w:val="00AF1998"/>
    <w:rsid w:val="00AF1BB4"/>
    <w:rsid w:val="00AF2987"/>
    <w:rsid w:val="00AF2C36"/>
    <w:rsid w:val="00AF2F65"/>
    <w:rsid w:val="00AF47FD"/>
    <w:rsid w:val="00AF4FFD"/>
    <w:rsid w:val="00AF5886"/>
    <w:rsid w:val="00AF5E62"/>
    <w:rsid w:val="00B00217"/>
    <w:rsid w:val="00B0308D"/>
    <w:rsid w:val="00B0338E"/>
    <w:rsid w:val="00B04CC8"/>
    <w:rsid w:val="00B0565A"/>
    <w:rsid w:val="00B07191"/>
    <w:rsid w:val="00B1130E"/>
    <w:rsid w:val="00B1162C"/>
    <w:rsid w:val="00B12DD6"/>
    <w:rsid w:val="00B14BD8"/>
    <w:rsid w:val="00B159C7"/>
    <w:rsid w:val="00B23F21"/>
    <w:rsid w:val="00B24D54"/>
    <w:rsid w:val="00B25F81"/>
    <w:rsid w:val="00B2781E"/>
    <w:rsid w:val="00B27E30"/>
    <w:rsid w:val="00B30535"/>
    <w:rsid w:val="00B32592"/>
    <w:rsid w:val="00B41036"/>
    <w:rsid w:val="00B41161"/>
    <w:rsid w:val="00B41453"/>
    <w:rsid w:val="00B42506"/>
    <w:rsid w:val="00B42D9D"/>
    <w:rsid w:val="00B44277"/>
    <w:rsid w:val="00B4639A"/>
    <w:rsid w:val="00B46A3E"/>
    <w:rsid w:val="00B502A5"/>
    <w:rsid w:val="00B516AD"/>
    <w:rsid w:val="00B51CFA"/>
    <w:rsid w:val="00B521FF"/>
    <w:rsid w:val="00B52908"/>
    <w:rsid w:val="00B561E6"/>
    <w:rsid w:val="00B57F20"/>
    <w:rsid w:val="00B57FC4"/>
    <w:rsid w:val="00B60AA3"/>
    <w:rsid w:val="00B6211C"/>
    <w:rsid w:val="00B668B7"/>
    <w:rsid w:val="00B720B2"/>
    <w:rsid w:val="00B72BED"/>
    <w:rsid w:val="00B72DB3"/>
    <w:rsid w:val="00B737C1"/>
    <w:rsid w:val="00B73B44"/>
    <w:rsid w:val="00B753C8"/>
    <w:rsid w:val="00B76754"/>
    <w:rsid w:val="00B76ADD"/>
    <w:rsid w:val="00B76B1A"/>
    <w:rsid w:val="00B76D3F"/>
    <w:rsid w:val="00B80E9F"/>
    <w:rsid w:val="00B81512"/>
    <w:rsid w:val="00B8152D"/>
    <w:rsid w:val="00B838D5"/>
    <w:rsid w:val="00B865C5"/>
    <w:rsid w:val="00B8730B"/>
    <w:rsid w:val="00B9096C"/>
    <w:rsid w:val="00B90BC9"/>
    <w:rsid w:val="00B94B9E"/>
    <w:rsid w:val="00B96F1D"/>
    <w:rsid w:val="00BA111B"/>
    <w:rsid w:val="00BA450A"/>
    <w:rsid w:val="00BA4928"/>
    <w:rsid w:val="00BA76E5"/>
    <w:rsid w:val="00BB765D"/>
    <w:rsid w:val="00BC0880"/>
    <w:rsid w:val="00BC75CF"/>
    <w:rsid w:val="00BC7A10"/>
    <w:rsid w:val="00BD6150"/>
    <w:rsid w:val="00BD6832"/>
    <w:rsid w:val="00BD73CE"/>
    <w:rsid w:val="00BE1055"/>
    <w:rsid w:val="00BE2F70"/>
    <w:rsid w:val="00BE7A18"/>
    <w:rsid w:val="00BF03F0"/>
    <w:rsid w:val="00BF1CEB"/>
    <w:rsid w:val="00BF32E1"/>
    <w:rsid w:val="00BF357C"/>
    <w:rsid w:val="00BF57CD"/>
    <w:rsid w:val="00BF6693"/>
    <w:rsid w:val="00BF76DA"/>
    <w:rsid w:val="00C002D6"/>
    <w:rsid w:val="00C00CF9"/>
    <w:rsid w:val="00C02A08"/>
    <w:rsid w:val="00C02CCA"/>
    <w:rsid w:val="00C05289"/>
    <w:rsid w:val="00C07954"/>
    <w:rsid w:val="00C10EB4"/>
    <w:rsid w:val="00C11D54"/>
    <w:rsid w:val="00C130C7"/>
    <w:rsid w:val="00C138FF"/>
    <w:rsid w:val="00C1437A"/>
    <w:rsid w:val="00C16FE8"/>
    <w:rsid w:val="00C20900"/>
    <w:rsid w:val="00C235F7"/>
    <w:rsid w:val="00C236A8"/>
    <w:rsid w:val="00C2632E"/>
    <w:rsid w:val="00C2725E"/>
    <w:rsid w:val="00C30067"/>
    <w:rsid w:val="00C3038D"/>
    <w:rsid w:val="00C30A31"/>
    <w:rsid w:val="00C30C85"/>
    <w:rsid w:val="00C324FC"/>
    <w:rsid w:val="00C3335A"/>
    <w:rsid w:val="00C34226"/>
    <w:rsid w:val="00C3546E"/>
    <w:rsid w:val="00C35DFE"/>
    <w:rsid w:val="00C364A1"/>
    <w:rsid w:val="00C371A2"/>
    <w:rsid w:val="00C37AD0"/>
    <w:rsid w:val="00C420CC"/>
    <w:rsid w:val="00C433D9"/>
    <w:rsid w:val="00C45E72"/>
    <w:rsid w:val="00C469A8"/>
    <w:rsid w:val="00C51A19"/>
    <w:rsid w:val="00C52544"/>
    <w:rsid w:val="00C527B6"/>
    <w:rsid w:val="00C530BB"/>
    <w:rsid w:val="00C53766"/>
    <w:rsid w:val="00C55B15"/>
    <w:rsid w:val="00C57E41"/>
    <w:rsid w:val="00C60495"/>
    <w:rsid w:val="00C61626"/>
    <w:rsid w:val="00C63DD5"/>
    <w:rsid w:val="00C63F96"/>
    <w:rsid w:val="00C644C8"/>
    <w:rsid w:val="00C71604"/>
    <w:rsid w:val="00C71692"/>
    <w:rsid w:val="00C72774"/>
    <w:rsid w:val="00C7468A"/>
    <w:rsid w:val="00C752D8"/>
    <w:rsid w:val="00C7572B"/>
    <w:rsid w:val="00C76075"/>
    <w:rsid w:val="00C80A3D"/>
    <w:rsid w:val="00C84120"/>
    <w:rsid w:val="00C847E5"/>
    <w:rsid w:val="00C91840"/>
    <w:rsid w:val="00C91EC8"/>
    <w:rsid w:val="00C944F1"/>
    <w:rsid w:val="00C9489D"/>
    <w:rsid w:val="00C9677E"/>
    <w:rsid w:val="00C96C55"/>
    <w:rsid w:val="00C97C33"/>
    <w:rsid w:val="00CA0147"/>
    <w:rsid w:val="00CA2DF2"/>
    <w:rsid w:val="00CA34B8"/>
    <w:rsid w:val="00CA4D82"/>
    <w:rsid w:val="00CA51C4"/>
    <w:rsid w:val="00CA5247"/>
    <w:rsid w:val="00CB0550"/>
    <w:rsid w:val="00CB0F6D"/>
    <w:rsid w:val="00CB2CB6"/>
    <w:rsid w:val="00CB3481"/>
    <w:rsid w:val="00CB4AD3"/>
    <w:rsid w:val="00CB54A7"/>
    <w:rsid w:val="00CB5CA4"/>
    <w:rsid w:val="00CB6914"/>
    <w:rsid w:val="00CB6F83"/>
    <w:rsid w:val="00CC0B33"/>
    <w:rsid w:val="00CC3289"/>
    <w:rsid w:val="00CC3DC1"/>
    <w:rsid w:val="00CC3FB3"/>
    <w:rsid w:val="00CC68C2"/>
    <w:rsid w:val="00CD20BA"/>
    <w:rsid w:val="00CD25B4"/>
    <w:rsid w:val="00CD2FF8"/>
    <w:rsid w:val="00CD5321"/>
    <w:rsid w:val="00CD55C2"/>
    <w:rsid w:val="00CD690F"/>
    <w:rsid w:val="00CD7B0D"/>
    <w:rsid w:val="00CE0A5B"/>
    <w:rsid w:val="00CE2E4F"/>
    <w:rsid w:val="00CE2F50"/>
    <w:rsid w:val="00CE3981"/>
    <w:rsid w:val="00CE4074"/>
    <w:rsid w:val="00CE425A"/>
    <w:rsid w:val="00CF1242"/>
    <w:rsid w:val="00CF1AF4"/>
    <w:rsid w:val="00CF2030"/>
    <w:rsid w:val="00CF5749"/>
    <w:rsid w:val="00D012BC"/>
    <w:rsid w:val="00D02962"/>
    <w:rsid w:val="00D03AEC"/>
    <w:rsid w:val="00D04F05"/>
    <w:rsid w:val="00D12BB0"/>
    <w:rsid w:val="00D13118"/>
    <w:rsid w:val="00D13522"/>
    <w:rsid w:val="00D1705F"/>
    <w:rsid w:val="00D20483"/>
    <w:rsid w:val="00D22120"/>
    <w:rsid w:val="00D237DB"/>
    <w:rsid w:val="00D23CA7"/>
    <w:rsid w:val="00D24785"/>
    <w:rsid w:val="00D261B8"/>
    <w:rsid w:val="00D31368"/>
    <w:rsid w:val="00D322BF"/>
    <w:rsid w:val="00D33361"/>
    <w:rsid w:val="00D3433D"/>
    <w:rsid w:val="00D34EB2"/>
    <w:rsid w:val="00D374F2"/>
    <w:rsid w:val="00D37546"/>
    <w:rsid w:val="00D43DCA"/>
    <w:rsid w:val="00D43E0E"/>
    <w:rsid w:val="00D4747E"/>
    <w:rsid w:val="00D4755C"/>
    <w:rsid w:val="00D52920"/>
    <w:rsid w:val="00D52D7F"/>
    <w:rsid w:val="00D532BB"/>
    <w:rsid w:val="00D5453F"/>
    <w:rsid w:val="00D54CDD"/>
    <w:rsid w:val="00D54DF3"/>
    <w:rsid w:val="00D55199"/>
    <w:rsid w:val="00D55F18"/>
    <w:rsid w:val="00D568AA"/>
    <w:rsid w:val="00D57F09"/>
    <w:rsid w:val="00D57F1F"/>
    <w:rsid w:val="00D6010C"/>
    <w:rsid w:val="00D61282"/>
    <w:rsid w:val="00D61932"/>
    <w:rsid w:val="00D64414"/>
    <w:rsid w:val="00D65A77"/>
    <w:rsid w:val="00D66056"/>
    <w:rsid w:val="00D66E04"/>
    <w:rsid w:val="00D67F12"/>
    <w:rsid w:val="00D723AF"/>
    <w:rsid w:val="00D750DC"/>
    <w:rsid w:val="00D76967"/>
    <w:rsid w:val="00D84722"/>
    <w:rsid w:val="00D84C82"/>
    <w:rsid w:val="00D9151A"/>
    <w:rsid w:val="00D93F95"/>
    <w:rsid w:val="00D947F3"/>
    <w:rsid w:val="00D9581E"/>
    <w:rsid w:val="00D96454"/>
    <w:rsid w:val="00D9646D"/>
    <w:rsid w:val="00D96A45"/>
    <w:rsid w:val="00DA18C5"/>
    <w:rsid w:val="00DA2031"/>
    <w:rsid w:val="00DA4398"/>
    <w:rsid w:val="00DA716E"/>
    <w:rsid w:val="00DB0905"/>
    <w:rsid w:val="00DB34CC"/>
    <w:rsid w:val="00DB39F5"/>
    <w:rsid w:val="00DB4651"/>
    <w:rsid w:val="00DB497B"/>
    <w:rsid w:val="00DB4F43"/>
    <w:rsid w:val="00DB6B33"/>
    <w:rsid w:val="00DB7DB4"/>
    <w:rsid w:val="00DC0DF4"/>
    <w:rsid w:val="00DC476E"/>
    <w:rsid w:val="00DD0538"/>
    <w:rsid w:val="00DD05D5"/>
    <w:rsid w:val="00DD0C38"/>
    <w:rsid w:val="00DD196A"/>
    <w:rsid w:val="00DD4700"/>
    <w:rsid w:val="00DD4BFC"/>
    <w:rsid w:val="00DD5CBC"/>
    <w:rsid w:val="00DD6331"/>
    <w:rsid w:val="00DE0100"/>
    <w:rsid w:val="00DE2B39"/>
    <w:rsid w:val="00DE405F"/>
    <w:rsid w:val="00DE4F31"/>
    <w:rsid w:val="00DE7280"/>
    <w:rsid w:val="00DE7D47"/>
    <w:rsid w:val="00DF0C7E"/>
    <w:rsid w:val="00DF1FFF"/>
    <w:rsid w:val="00DF325A"/>
    <w:rsid w:val="00DF47FE"/>
    <w:rsid w:val="00DF505F"/>
    <w:rsid w:val="00DF6178"/>
    <w:rsid w:val="00E02170"/>
    <w:rsid w:val="00E03481"/>
    <w:rsid w:val="00E03A4F"/>
    <w:rsid w:val="00E06A8C"/>
    <w:rsid w:val="00E11F6D"/>
    <w:rsid w:val="00E16482"/>
    <w:rsid w:val="00E16537"/>
    <w:rsid w:val="00E166B6"/>
    <w:rsid w:val="00E176D7"/>
    <w:rsid w:val="00E17E08"/>
    <w:rsid w:val="00E212F1"/>
    <w:rsid w:val="00E22185"/>
    <w:rsid w:val="00E231AA"/>
    <w:rsid w:val="00E2410F"/>
    <w:rsid w:val="00E275E5"/>
    <w:rsid w:val="00E31C6A"/>
    <w:rsid w:val="00E3557E"/>
    <w:rsid w:val="00E374CF"/>
    <w:rsid w:val="00E375F1"/>
    <w:rsid w:val="00E37EB2"/>
    <w:rsid w:val="00E4260A"/>
    <w:rsid w:val="00E43E6B"/>
    <w:rsid w:val="00E4744D"/>
    <w:rsid w:val="00E5525C"/>
    <w:rsid w:val="00E5600C"/>
    <w:rsid w:val="00E56FF9"/>
    <w:rsid w:val="00E60D43"/>
    <w:rsid w:val="00E610CE"/>
    <w:rsid w:val="00E61513"/>
    <w:rsid w:val="00E62262"/>
    <w:rsid w:val="00E6379D"/>
    <w:rsid w:val="00E6570B"/>
    <w:rsid w:val="00E66953"/>
    <w:rsid w:val="00E67398"/>
    <w:rsid w:val="00E70807"/>
    <w:rsid w:val="00E71487"/>
    <w:rsid w:val="00E71BD6"/>
    <w:rsid w:val="00E73256"/>
    <w:rsid w:val="00E732E9"/>
    <w:rsid w:val="00E74FA4"/>
    <w:rsid w:val="00E76136"/>
    <w:rsid w:val="00E7751B"/>
    <w:rsid w:val="00E80ABD"/>
    <w:rsid w:val="00E81027"/>
    <w:rsid w:val="00E8157D"/>
    <w:rsid w:val="00E821ED"/>
    <w:rsid w:val="00E8373C"/>
    <w:rsid w:val="00E83E7F"/>
    <w:rsid w:val="00E84583"/>
    <w:rsid w:val="00E84982"/>
    <w:rsid w:val="00E854FC"/>
    <w:rsid w:val="00E90B44"/>
    <w:rsid w:val="00E93689"/>
    <w:rsid w:val="00E93CD1"/>
    <w:rsid w:val="00E95629"/>
    <w:rsid w:val="00E95861"/>
    <w:rsid w:val="00E95E4D"/>
    <w:rsid w:val="00E964DC"/>
    <w:rsid w:val="00E96EDE"/>
    <w:rsid w:val="00E96F02"/>
    <w:rsid w:val="00E97029"/>
    <w:rsid w:val="00EA4603"/>
    <w:rsid w:val="00EA53FC"/>
    <w:rsid w:val="00EA61E8"/>
    <w:rsid w:val="00EB0B95"/>
    <w:rsid w:val="00EB1837"/>
    <w:rsid w:val="00EB1DFF"/>
    <w:rsid w:val="00EB2406"/>
    <w:rsid w:val="00EB24B6"/>
    <w:rsid w:val="00EB50C0"/>
    <w:rsid w:val="00EB5444"/>
    <w:rsid w:val="00EB5C09"/>
    <w:rsid w:val="00EB7878"/>
    <w:rsid w:val="00EB7DCB"/>
    <w:rsid w:val="00EC1FA4"/>
    <w:rsid w:val="00EC26A0"/>
    <w:rsid w:val="00EC5341"/>
    <w:rsid w:val="00EC5924"/>
    <w:rsid w:val="00EC73CE"/>
    <w:rsid w:val="00EC79E5"/>
    <w:rsid w:val="00ED17C4"/>
    <w:rsid w:val="00ED1D27"/>
    <w:rsid w:val="00ED24C7"/>
    <w:rsid w:val="00ED3E81"/>
    <w:rsid w:val="00ED75F4"/>
    <w:rsid w:val="00EE039F"/>
    <w:rsid w:val="00EE111B"/>
    <w:rsid w:val="00EE238C"/>
    <w:rsid w:val="00EE4959"/>
    <w:rsid w:val="00EE59E5"/>
    <w:rsid w:val="00EF04E2"/>
    <w:rsid w:val="00EF0F8C"/>
    <w:rsid w:val="00EF152A"/>
    <w:rsid w:val="00EF15C8"/>
    <w:rsid w:val="00EF6155"/>
    <w:rsid w:val="00EF742F"/>
    <w:rsid w:val="00F00C7D"/>
    <w:rsid w:val="00F11A6E"/>
    <w:rsid w:val="00F11E6D"/>
    <w:rsid w:val="00F125F9"/>
    <w:rsid w:val="00F14109"/>
    <w:rsid w:val="00F15306"/>
    <w:rsid w:val="00F16D59"/>
    <w:rsid w:val="00F17CE2"/>
    <w:rsid w:val="00F30C88"/>
    <w:rsid w:val="00F32D77"/>
    <w:rsid w:val="00F3399F"/>
    <w:rsid w:val="00F34624"/>
    <w:rsid w:val="00F357AC"/>
    <w:rsid w:val="00F35952"/>
    <w:rsid w:val="00F368CA"/>
    <w:rsid w:val="00F422A3"/>
    <w:rsid w:val="00F42946"/>
    <w:rsid w:val="00F464E0"/>
    <w:rsid w:val="00F473FB"/>
    <w:rsid w:val="00F47F15"/>
    <w:rsid w:val="00F52E18"/>
    <w:rsid w:val="00F539FF"/>
    <w:rsid w:val="00F563B1"/>
    <w:rsid w:val="00F56D2A"/>
    <w:rsid w:val="00F61699"/>
    <w:rsid w:val="00F639D9"/>
    <w:rsid w:val="00F64ACB"/>
    <w:rsid w:val="00F655F4"/>
    <w:rsid w:val="00F65963"/>
    <w:rsid w:val="00F65BF9"/>
    <w:rsid w:val="00F67C54"/>
    <w:rsid w:val="00F703C5"/>
    <w:rsid w:val="00F71C7E"/>
    <w:rsid w:val="00F71CB2"/>
    <w:rsid w:val="00F75911"/>
    <w:rsid w:val="00F81A69"/>
    <w:rsid w:val="00F83B61"/>
    <w:rsid w:val="00F8400B"/>
    <w:rsid w:val="00F84382"/>
    <w:rsid w:val="00F860F6"/>
    <w:rsid w:val="00F868D2"/>
    <w:rsid w:val="00F8694C"/>
    <w:rsid w:val="00F86AE3"/>
    <w:rsid w:val="00F87C28"/>
    <w:rsid w:val="00F9077C"/>
    <w:rsid w:val="00F90934"/>
    <w:rsid w:val="00F92278"/>
    <w:rsid w:val="00F94B00"/>
    <w:rsid w:val="00F94EF1"/>
    <w:rsid w:val="00F96929"/>
    <w:rsid w:val="00FA0A7E"/>
    <w:rsid w:val="00FA0D4C"/>
    <w:rsid w:val="00FA4722"/>
    <w:rsid w:val="00FA4D48"/>
    <w:rsid w:val="00FA697A"/>
    <w:rsid w:val="00FA6BE3"/>
    <w:rsid w:val="00FB0299"/>
    <w:rsid w:val="00FB0D62"/>
    <w:rsid w:val="00FB195D"/>
    <w:rsid w:val="00FB31FC"/>
    <w:rsid w:val="00FB3D3F"/>
    <w:rsid w:val="00FB5518"/>
    <w:rsid w:val="00FB684B"/>
    <w:rsid w:val="00FC3A8D"/>
    <w:rsid w:val="00FC4B0D"/>
    <w:rsid w:val="00FC65FB"/>
    <w:rsid w:val="00FD10FC"/>
    <w:rsid w:val="00FD3228"/>
    <w:rsid w:val="00FD324C"/>
    <w:rsid w:val="00FD786E"/>
    <w:rsid w:val="00FD7BA3"/>
    <w:rsid w:val="00FE1F35"/>
    <w:rsid w:val="00FE2A34"/>
    <w:rsid w:val="00FE4306"/>
    <w:rsid w:val="00FE4F4E"/>
    <w:rsid w:val="00FEFFEF"/>
    <w:rsid w:val="00FF42AC"/>
    <w:rsid w:val="00FF593B"/>
    <w:rsid w:val="011970E0"/>
    <w:rsid w:val="01289D0D"/>
    <w:rsid w:val="0226E5F6"/>
    <w:rsid w:val="022AE716"/>
    <w:rsid w:val="029C5231"/>
    <w:rsid w:val="02BCC399"/>
    <w:rsid w:val="02D83184"/>
    <w:rsid w:val="02D8995E"/>
    <w:rsid w:val="02E16E74"/>
    <w:rsid w:val="02E3F6D9"/>
    <w:rsid w:val="0383CD82"/>
    <w:rsid w:val="03B0AC28"/>
    <w:rsid w:val="047B421E"/>
    <w:rsid w:val="048D8E73"/>
    <w:rsid w:val="049923F8"/>
    <w:rsid w:val="04D5A196"/>
    <w:rsid w:val="055833FE"/>
    <w:rsid w:val="0575D68F"/>
    <w:rsid w:val="05AFE290"/>
    <w:rsid w:val="05DEDD03"/>
    <w:rsid w:val="06111AA0"/>
    <w:rsid w:val="0627ED28"/>
    <w:rsid w:val="067B7669"/>
    <w:rsid w:val="06D62EEC"/>
    <w:rsid w:val="072BC390"/>
    <w:rsid w:val="077C3F93"/>
    <w:rsid w:val="07984BF4"/>
    <w:rsid w:val="07A8B0D7"/>
    <w:rsid w:val="08567EAE"/>
    <w:rsid w:val="0856DF4D"/>
    <w:rsid w:val="09525512"/>
    <w:rsid w:val="09D6628C"/>
    <w:rsid w:val="09E8D7C3"/>
    <w:rsid w:val="0AF2E452"/>
    <w:rsid w:val="0B1D0B07"/>
    <w:rsid w:val="0B3277F8"/>
    <w:rsid w:val="0BA31CF9"/>
    <w:rsid w:val="0C56E2D3"/>
    <w:rsid w:val="0D3FAE21"/>
    <w:rsid w:val="0D4F7C9F"/>
    <w:rsid w:val="0E0C34A0"/>
    <w:rsid w:val="0E2D1A7D"/>
    <w:rsid w:val="0ED92428"/>
    <w:rsid w:val="0EF8914A"/>
    <w:rsid w:val="0F20626D"/>
    <w:rsid w:val="0F9B61F5"/>
    <w:rsid w:val="0FD0F6A8"/>
    <w:rsid w:val="0FD542AB"/>
    <w:rsid w:val="0FE509E4"/>
    <w:rsid w:val="0FE8B3B5"/>
    <w:rsid w:val="10028640"/>
    <w:rsid w:val="10B62EB2"/>
    <w:rsid w:val="10C076BC"/>
    <w:rsid w:val="11224159"/>
    <w:rsid w:val="11452999"/>
    <w:rsid w:val="11505EFE"/>
    <w:rsid w:val="1191FC66"/>
    <w:rsid w:val="11B935B2"/>
    <w:rsid w:val="11D25F16"/>
    <w:rsid w:val="11D5E690"/>
    <w:rsid w:val="126373D6"/>
    <w:rsid w:val="128F68D6"/>
    <w:rsid w:val="12BA4D4D"/>
    <w:rsid w:val="131C7706"/>
    <w:rsid w:val="13375D8B"/>
    <w:rsid w:val="13487FFD"/>
    <w:rsid w:val="1352EE2C"/>
    <w:rsid w:val="13849FF9"/>
    <w:rsid w:val="147358CF"/>
    <w:rsid w:val="1489C9D9"/>
    <w:rsid w:val="14B1AFE0"/>
    <w:rsid w:val="14E0D04C"/>
    <w:rsid w:val="15060138"/>
    <w:rsid w:val="15444977"/>
    <w:rsid w:val="1558F920"/>
    <w:rsid w:val="157930BB"/>
    <w:rsid w:val="15823FEB"/>
    <w:rsid w:val="158B915F"/>
    <w:rsid w:val="1593E7DF"/>
    <w:rsid w:val="16273CB5"/>
    <w:rsid w:val="1668632D"/>
    <w:rsid w:val="16AFC7D6"/>
    <w:rsid w:val="17470092"/>
    <w:rsid w:val="174BDAFF"/>
    <w:rsid w:val="175B334F"/>
    <w:rsid w:val="176A6E72"/>
    <w:rsid w:val="1776ABEF"/>
    <w:rsid w:val="17949FBF"/>
    <w:rsid w:val="17EFE3AD"/>
    <w:rsid w:val="182AFD2D"/>
    <w:rsid w:val="18333879"/>
    <w:rsid w:val="18787E8A"/>
    <w:rsid w:val="1896EB56"/>
    <w:rsid w:val="1907F237"/>
    <w:rsid w:val="19753687"/>
    <w:rsid w:val="19B1F1CF"/>
    <w:rsid w:val="19D460C0"/>
    <w:rsid w:val="1A141D76"/>
    <w:rsid w:val="1A15697E"/>
    <w:rsid w:val="1A4F25F0"/>
    <w:rsid w:val="1A7506BC"/>
    <w:rsid w:val="1AA0BC94"/>
    <w:rsid w:val="1B76B962"/>
    <w:rsid w:val="1C023279"/>
    <w:rsid w:val="1C4043E8"/>
    <w:rsid w:val="1CEDB937"/>
    <w:rsid w:val="1D41293B"/>
    <w:rsid w:val="1D670A7E"/>
    <w:rsid w:val="1D771F72"/>
    <w:rsid w:val="1DF4EAF7"/>
    <w:rsid w:val="1E0A5E21"/>
    <w:rsid w:val="1E4ED0AD"/>
    <w:rsid w:val="1E64D8C7"/>
    <w:rsid w:val="1E9D7CF0"/>
    <w:rsid w:val="1EB3058B"/>
    <w:rsid w:val="1F0C0B0B"/>
    <w:rsid w:val="1F143B7A"/>
    <w:rsid w:val="1F45CC9B"/>
    <w:rsid w:val="1F73382E"/>
    <w:rsid w:val="1FB609B0"/>
    <w:rsid w:val="200EC9D9"/>
    <w:rsid w:val="207AE008"/>
    <w:rsid w:val="20E92C7D"/>
    <w:rsid w:val="21811632"/>
    <w:rsid w:val="21D8470A"/>
    <w:rsid w:val="21EF4938"/>
    <w:rsid w:val="21F489D0"/>
    <w:rsid w:val="2208905A"/>
    <w:rsid w:val="22F20D6E"/>
    <w:rsid w:val="2343A41C"/>
    <w:rsid w:val="239D64F7"/>
    <w:rsid w:val="23B72238"/>
    <w:rsid w:val="23F512EB"/>
    <w:rsid w:val="24A1EBCE"/>
    <w:rsid w:val="24A3DAEF"/>
    <w:rsid w:val="24A4ADBD"/>
    <w:rsid w:val="24F7F275"/>
    <w:rsid w:val="253D869E"/>
    <w:rsid w:val="25A2FDD1"/>
    <w:rsid w:val="25F84BEC"/>
    <w:rsid w:val="2605C165"/>
    <w:rsid w:val="263245B9"/>
    <w:rsid w:val="26624BB2"/>
    <w:rsid w:val="26AFC1E9"/>
    <w:rsid w:val="26F9B49E"/>
    <w:rsid w:val="26FFC142"/>
    <w:rsid w:val="27B2986A"/>
    <w:rsid w:val="27CC4472"/>
    <w:rsid w:val="2823C0DE"/>
    <w:rsid w:val="282442D5"/>
    <w:rsid w:val="286D8BA1"/>
    <w:rsid w:val="289D0CB1"/>
    <w:rsid w:val="28E8135C"/>
    <w:rsid w:val="2935635C"/>
    <w:rsid w:val="29456136"/>
    <w:rsid w:val="296C6D51"/>
    <w:rsid w:val="29CA740F"/>
    <w:rsid w:val="2A45AD21"/>
    <w:rsid w:val="2A79B657"/>
    <w:rsid w:val="2AF10487"/>
    <w:rsid w:val="2B5231EB"/>
    <w:rsid w:val="2B5F624E"/>
    <w:rsid w:val="2B615644"/>
    <w:rsid w:val="2BBA5318"/>
    <w:rsid w:val="2BBCFEE1"/>
    <w:rsid w:val="2BC01562"/>
    <w:rsid w:val="2D2E8F29"/>
    <w:rsid w:val="2D9594BF"/>
    <w:rsid w:val="2DB410D1"/>
    <w:rsid w:val="2E6D29BD"/>
    <w:rsid w:val="2F8E0B02"/>
    <w:rsid w:val="3091FD5B"/>
    <w:rsid w:val="321C9698"/>
    <w:rsid w:val="32269106"/>
    <w:rsid w:val="324F5A04"/>
    <w:rsid w:val="3255E268"/>
    <w:rsid w:val="328D9F25"/>
    <w:rsid w:val="329C549F"/>
    <w:rsid w:val="32FAA9A1"/>
    <w:rsid w:val="3317C2BA"/>
    <w:rsid w:val="3357E54B"/>
    <w:rsid w:val="33BE971F"/>
    <w:rsid w:val="33C7782B"/>
    <w:rsid w:val="33C81FC5"/>
    <w:rsid w:val="34174096"/>
    <w:rsid w:val="344DBCC6"/>
    <w:rsid w:val="34B65CE2"/>
    <w:rsid w:val="34C6EC42"/>
    <w:rsid w:val="35332F30"/>
    <w:rsid w:val="3633109C"/>
    <w:rsid w:val="364EDC72"/>
    <w:rsid w:val="364F3CB5"/>
    <w:rsid w:val="367BBC43"/>
    <w:rsid w:val="3683AAC8"/>
    <w:rsid w:val="3702CE82"/>
    <w:rsid w:val="370E5928"/>
    <w:rsid w:val="37A3F091"/>
    <w:rsid w:val="37DC1677"/>
    <w:rsid w:val="38740F00"/>
    <w:rsid w:val="38868D76"/>
    <w:rsid w:val="389CF22D"/>
    <w:rsid w:val="38BB4C5A"/>
    <w:rsid w:val="39351D96"/>
    <w:rsid w:val="39F5ADC0"/>
    <w:rsid w:val="3A091B40"/>
    <w:rsid w:val="3A778A0A"/>
    <w:rsid w:val="3AA359F2"/>
    <w:rsid w:val="3AFCEDF4"/>
    <w:rsid w:val="3AFFB1E1"/>
    <w:rsid w:val="3B83AF40"/>
    <w:rsid w:val="3BC78069"/>
    <w:rsid w:val="3BD5DFEF"/>
    <w:rsid w:val="3BF0BC8F"/>
    <w:rsid w:val="3BF62EEF"/>
    <w:rsid w:val="3C6CBE58"/>
    <w:rsid w:val="3C70CE26"/>
    <w:rsid w:val="3CAB3BC2"/>
    <w:rsid w:val="3CBB8CB0"/>
    <w:rsid w:val="3CC1A3B0"/>
    <w:rsid w:val="3CD8B01E"/>
    <w:rsid w:val="3CE1BBF9"/>
    <w:rsid w:val="3CE4F1B6"/>
    <w:rsid w:val="3D222E08"/>
    <w:rsid w:val="3D23A021"/>
    <w:rsid w:val="3D3AD70D"/>
    <w:rsid w:val="3D720371"/>
    <w:rsid w:val="3D8BFAA9"/>
    <w:rsid w:val="3DBA6A33"/>
    <w:rsid w:val="3DD849FC"/>
    <w:rsid w:val="3DE3AED4"/>
    <w:rsid w:val="3DE96264"/>
    <w:rsid w:val="3E541BB7"/>
    <w:rsid w:val="3E875C66"/>
    <w:rsid w:val="3EBDFE69"/>
    <w:rsid w:val="3ED58A10"/>
    <w:rsid w:val="3EF1A3D2"/>
    <w:rsid w:val="3F89B566"/>
    <w:rsid w:val="3FD605CA"/>
    <w:rsid w:val="3FDC3DB1"/>
    <w:rsid w:val="4004F5F5"/>
    <w:rsid w:val="401050E0"/>
    <w:rsid w:val="41331ACB"/>
    <w:rsid w:val="41534AF1"/>
    <w:rsid w:val="417BB78D"/>
    <w:rsid w:val="4183CB4A"/>
    <w:rsid w:val="4190E7F4"/>
    <w:rsid w:val="419B6410"/>
    <w:rsid w:val="42C42819"/>
    <w:rsid w:val="4336D8CA"/>
    <w:rsid w:val="43684483"/>
    <w:rsid w:val="436E9442"/>
    <w:rsid w:val="43757469"/>
    <w:rsid w:val="44B56A10"/>
    <w:rsid w:val="44E21C39"/>
    <w:rsid w:val="453099D1"/>
    <w:rsid w:val="45332DCB"/>
    <w:rsid w:val="4562670F"/>
    <w:rsid w:val="46177C11"/>
    <w:rsid w:val="468743C3"/>
    <w:rsid w:val="46CEBF68"/>
    <w:rsid w:val="471C4715"/>
    <w:rsid w:val="4794C74B"/>
    <w:rsid w:val="482527C1"/>
    <w:rsid w:val="4856CD65"/>
    <w:rsid w:val="4888A7C9"/>
    <w:rsid w:val="48963C7D"/>
    <w:rsid w:val="48A333F2"/>
    <w:rsid w:val="48CE1B93"/>
    <w:rsid w:val="492758CA"/>
    <w:rsid w:val="496D6DA5"/>
    <w:rsid w:val="498107F6"/>
    <w:rsid w:val="4A2CA350"/>
    <w:rsid w:val="4A34D194"/>
    <w:rsid w:val="4A3C3B3D"/>
    <w:rsid w:val="4A86FDB8"/>
    <w:rsid w:val="4A985763"/>
    <w:rsid w:val="4AB38E0F"/>
    <w:rsid w:val="4B0F8AA7"/>
    <w:rsid w:val="4B336914"/>
    <w:rsid w:val="4BE09B88"/>
    <w:rsid w:val="4C01C0C7"/>
    <w:rsid w:val="4C1AD0EC"/>
    <w:rsid w:val="4C60FC26"/>
    <w:rsid w:val="4C9932D8"/>
    <w:rsid w:val="4CAF8191"/>
    <w:rsid w:val="4D309C7A"/>
    <w:rsid w:val="4D73DBFF"/>
    <w:rsid w:val="4D99C258"/>
    <w:rsid w:val="4DEC4F01"/>
    <w:rsid w:val="4E455D94"/>
    <w:rsid w:val="4E4B0B5E"/>
    <w:rsid w:val="4EB6C732"/>
    <w:rsid w:val="4EC0EC2D"/>
    <w:rsid w:val="4EE24020"/>
    <w:rsid w:val="4FCD4AC3"/>
    <w:rsid w:val="4FD9C5AF"/>
    <w:rsid w:val="50146878"/>
    <w:rsid w:val="501735D6"/>
    <w:rsid w:val="5073C479"/>
    <w:rsid w:val="5130D5C6"/>
    <w:rsid w:val="5151984E"/>
    <w:rsid w:val="515DF003"/>
    <w:rsid w:val="51C0A63B"/>
    <w:rsid w:val="520A9CF6"/>
    <w:rsid w:val="524C05E4"/>
    <w:rsid w:val="525E0D38"/>
    <w:rsid w:val="5264F5E4"/>
    <w:rsid w:val="5273DB65"/>
    <w:rsid w:val="52A7F38F"/>
    <w:rsid w:val="52CD8904"/>
    <w:rsid w:val="52E08DBB"/>
    <w:rsid w:val="533D6ED8"/>
    <w:rsid w:val="53731800"/>
    <w:rsid w:val="538647FF"/>
    <w:rsid w:val="53939428"/>
    <w:rsid w:val="54096837"/>
    <w:rsid w:val="54239362"/>
    <w:rsid w:val="543BE460"/>
    <w:rsid w:val="547A3ABF"/>
    <w:rsid w:val="5489E8BD"/>
    <w:rsid w:val="551ACAE2"/>
    <w:rsid w:val="55A56FDA"/>
    <w:rsid w:val="5617083A"/>
    <w:rsid w:val="564B2E49"/>
    <w:rsid w:val="567B85BE"/>
    <w:rsid w:val="568E768A"/>
    <w:rsid w:val="56E94C23"/>
    <w:rsid w:val="56FFC57A"/>
    <w:rsid w:val="574A3FAF"/>
    <w:rsid w:val="5784C5DF"/>
    <w:rsid w:val="57D18FE6"/>
    <w:rsid w:val="594D613D"/>
    <w:rsid w:val="5A4B6BA3"/>
    <w:rsid w:val="5A99BED1"/>
    <w:rsid w:val="5AAF2162"/>
    <w:rsid w:val="5AD5744D"/>
    <w:rsid w:val="5AE13A7B"/>
    <w:rsid w:val="5B60FF6E"/>
    <w:rsid w:val="5CABDD33"/>
    <w:rsid w:val="5CAD1F57"/>
    <w:rsid w:val="5D527978"/>
    <w:rsid w:val="5D93E3E1"/>
    <w:rsid w:val="5DABDA21"/>
    <w:rsid w:val="5DBB0211"/>
    <w:rsid w:val="5E0930F9"/>
    <w:rsid w:val="5EA0DFA8"/>
    <w:rsid w:val="5ECCA344"/>
    <w:rsid w:val="5ED40E8C"/>
    <w:rsid w:val="5EF4C72F"/>
    <w:rsid w:val="5EFF446B"/>
    <w:rsid w:val="5F386C86"/>
    <w:rsid w:val="5FCEA820"/>
    <w:rsid w:val="6063A8C0"/>
    <w:rsid w:val="606F2C76"/>
    <w:rsid w:val="6119B911"/>
    <w:rsid w:val="61515A0C"/>
    <w:rsid w:val="62043A98"/>
    <w:rsid w:val="623621A2"/>
    <w:rsid w:val="624B2544"/>
    <w:rsid w:val="625C1923"/>
    <w:rsid w:val="628D2BB8"/>
    <w:rsid w:val="633DC736"/>
    <w:rsid w:val="6434B681"/>
    <w:rsid w:val="644B6F97"/>
    <w:rsid w:val="65260FBC"/>
    <w:rsid w:val="654E8F13"/>
    <w:rsid w:val="65871DD7"/>
    <w:rsid w:val="66448CFE"/>
    <w:rsid w:val="66CD402C"/>
    <w:rsid w:val="673AEA2D"/>
    <w:rsid w:val="6787B01D"/>
    <w:rsid w:val="67997D9C"/>
    <w:rsid w:val="679E28CD"/>
    <w:rsid w:val="681BFD4A"/>
    <w:rsid w:val="6821B18C"/>
    <w:rsid w:val="6829E2E2"/>
    <w:rsid w:val="6881CBA3"/>
    <w:rsid w:val="68A8BEE2"/>
    <w:rsid w:val="68D16A22"/>
    <w:rsid w:val="692A3275"/>
    <w:rsid w:val="6973B05F"/>
    <w:rsid w:val="6994E7C4"/>
    <w:rsid w:val="6A05DF7E"/>
    <w:rsid w:val="6B50CF09"/>
    <w:rsid w:val="6BEA5770"/>
    <w:rsid w:val="6C1E1D4B"/>
    <w:rsid w:val="6C3081BC"/>
    <w:rsid w:val="6C45296B"/>
    <w:rsid w:val="6CAD01A3"/>
    <w:rsid w:val="6D8F53F2"/>
    <w:rsid w:val="6DB436F5"/>
    <w:rsid w:val="6DEDFC58"/>
    <w:rsid w:val="6DF840DE"/>
    <w:rsid w:val="6E0C4724"/>
    <w:rsid w:val="6E3D0503"/>
    <w:rsid w:val="6E81A7AD"/>
    <w:rsid w:val="6EA06630"/>
    <w:rsid w:val="6EC46FB9"/>
    <w:rsid w:val="6EFDE6E3"/>
    <w:rsid w:val="6F0FB123"/>
    <w:rsid w:val="6F6E811C"/>
    <w:rsid w:val="6F7D43C6"/>
    <w:rsid w:val="6FCCA31F"/>
    <w:rsid w:val="6FDDC5AE"/>
    <w:rsid w:val="7075D5AE"/>
    <w:rsid w:val="70AEA8E0"/>
    <w:rsid w:val="70C31992"/>
    <w:rsid w:val="71A228DC"/>
    <w:rsid w:val="71C6FA4F"/>
    <w:rsid w:val="71E5F73F"/>
    <w:rsid w:val="72208039"/>
    <w:rsid w:val="72413A5F"/>
    <w:rsid w:val="72D226F2"/>
    <w:rsid w:val="7312C009"/>
    <w:rsid w:val="732B83C2"/>
    <w:rsid w:val="7334F4EF"/>
    <w:rsid w:val="737131DA"/>
    <w:rsid w:val="73CF8930"/>
    <w:rsid w:val="746B3F52"/>
    <w:rsid w:val="7488C264"/>
    <w:rsid w:val="75CD23CE"/>
    <w:rsid w:val="76070FB3"/>
    <w:rsid w:val="763CAA3C"/>
    <w:rsid w:val="76CF9B0C"/>
    <w:rsid w:val="777BB641"/>
    <w:rsid w:val="779433CC"/>
    <w:rsid w:val="779B1DF9"/>
    <w:rsid w:val="78442F85"/>
    <w:rsid w:val="789953F7"/>
    <w:rsid w:val="78A36459"/>
    <w:rsid w:val="7940816B"/>
    <w:rsid w:val="797C630C"/>
    <w:rsid w:val="799B2219"/>
    <w:rsid w:val="79BC8411"/>
    <w:rsid w:val="79F251C1"/>
    <w:rsid w:val="7A5A8F07"/>
    <w:rsid w:val="7A6AD7ED"/>
    <w:rsid w:val="7A6E2201"/>
    <w:rsid w:val="7AB133C3"/>
    <w:rsid w:val="7AC40182"/>
    <w:rsid w:val="7B89E102"/>
    <w:rsid w:val="7C122558"/>
    <w:rsid w:val="7C1C6FD7"/>
    <w:rsid w:val="7C71D034"/>
    <w:rsid w:val="7CFCFF18"/>
    <w:rsid w:val="7D4BDFA0"/>
    <w:rsid w:val="7EC47FB4"/>
    <w:rsid w:val="7EEE9D8A"/>
    <w:rsid w:val="7FF3F4E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B407"/>
  <w15:chartTrackingRefBased/>
  <w15:docId w15:val="{4A9C1031-DC7D-48F4-9F37-258D5801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CB"/>
  </w:style>
  <w:style w:type="paragraph" w:styleId="Heading2">
    <w:name w:val="heading 2"/>
    <w:basedOn w:val="Normal"/>
    <w:next w:val="Normal"/>
    <w:link w:val="Heading2Char"/>
    <w:uiPriority w:val="9"/>
    <w:unhideWhenUsed/>
    <w:qFormat/>
    <w:rsid w:val="00AD2F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5D2B"/>
    <w:pPr>
      <w:spacing w:before="100" w:beforeAutospacing="1" w:after="100" w:afterAutospacing="1" w:line="240" w:lineRule="auto"/>
      <w:outlineLvl w:val="2"/>
    </w:pPr>
    <w:rPr>
      <w:rFonts w:eastAsia="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trip,Numbered Para 1,Dot pt,No Spacing1,List Paragraph Char Char Char,Indicator Text,List Paragraph1,Bullet Points,MAIN CONTENT,IFCL - List Paragraph,List Paragraph12,OBC Bullet,F5 List Paragraph,Bullet Styl"/>
    <w:basedOn w:val="Normal"/>
    <w:link w:val="ListParagraphChar"/>
    <w:uiPriority w:val="34"/>
    <w:qFormat/>
    <w:rsid w:val="004D25CB"/>
    <w:pPr>
      <w:ind w:left="720"/>
      <w:contextualSpacing/>
    </w:pPr>
  </w:style>
  <w:style w:type="character" w:styleId="CommentReference">
    <w:name w:val="annotation reference"/>
    <w:basedOn w:val="DefaultParagraphFont"/>
    <w:uiPriority w:val="99"/>
    <w:unhideWhenUsed/>
    <w:rsid w:val="004D25CB"/>
    <w:rPr>
      <w:sz w:val="16"/>
      <w:szCs w:val="16"/>
    </w:rPr>
  </w:style>
  <w:style w:type="paragraph" w:styleId="CommentText">
    <w:name w:val="annotation text"/>
    <w:basedOn w:val="Normal"/>
    <w:link w:val="CommentTextChar"/>
    <w:uiPriority w:val="99"/>
    <w:unhideWhenUsed/>
    <w:rsid w:val="004D25CB"/>
    <w:pPr>
      <w:spacing w:line="240" w:lineRule="auto"/>
    </w:pPr>
    <w:rPr>
      <w:sz w:val="20"/>
      <w:szCs w:val="20"/>
    </w:rPr>
  </w:style>
  <w:style w:type="character" w:customStyle="1" w:styleId="CommentTextChar">
    <w:name w:val="Comment Text Char"/>
    <w:basedOn w:val="DefaultParagraphFont"/>
    <w:link w:val="CommentText"/>
    <w:uiPriority w:val="99"/>
    <w:rsid w:val="004D25CB"/>
    <w:rPr>
      <w:sz w:val="20"/>
      <w:szCs w:val="20"/>
    </w:rPr>
  </w:style>
  <w:style w:type="character" w:customStyle="1" w:styleId="ListParagraphChar">
    <w:name w:val="List Paragraph Char"/>
    <w:aliases w:val="2 Char,H&amp;P List Paragraph Char,Strip Char,Numbered Para 1 Char,Dot pt Char,No Spacing1 Char,List Paragraph Char Char Char Char,Indicator Text Char,List Paragraph1 Char,Bullet Points Char,MAIN CONTENT Char,IFCL - List Paragraph Char"/>
    <w:link w:val="ListParagraph"/>
    <w:uiPriority w:val="34"/>
    <w:qFormat/>
    <w:rsid w:val="004D25CB"/>
  </w:style>
  <w:style w:type="paragraph" w:styleId="BalloonText">
    <w:name w:val="Balloon Text"/>
    <w:basedOn w:val="Normal"/>
    <w:link w:val="BalloonTextChar"/>
    <w:uiPriority w:val="99"/>
    <w:semiHidden/>
    <w:unhideWhenUsed/>
    <w:rsid w:val="004D2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5CB"/>
    <w:rPr>
      <w:rFonts w:ascii="Segoe UI" w:hAnsi="Segoe UI" w:cs="Segoe UI"/>
      <w:sz w:val="18"/>
      <w:szCs w:val="18"/>
    </w:rPr>
  </w:style>
  <w:style w:type="table" w:styleId="TableGrid">
    <w:name w:val="Table Grid"/>
    <w:basedOn w:val="TableNormal"/>
    <w:uiPriority w:val="39"/>
    <w:rsid w:val="0076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F47FD"/>
    <w:pPr>
      <w:spacing w:after="0" w:line="240" w:lineRule="auto"/>
    </w:pPr>
    <w:rPr>
      <w:sz w:val="20"/>
      <w:szCs w:val="20"/>
    </w:rPr>
  </w:style>
  <w:style w:type="character" w:customStyle="1" w:styleId="FootnoteTextChar">
    <w:name w:val="Footnote Text Char"/>
    <w:basedOn w:val="DefaultParagraphFont"/>
    <w:link w:val="FootnoteText"/>
    <w:uiPriority w:val="99"/>
    <w:rsid w:val="00AF47FD"/>
    <w:rPr>
      <w:sz w:val="20"/>
      <w:szCs w:val="20"/>
    </w:rPr>
  </w:style>
  <w:style w:type="character" w:styleId="FootnoteReference">
    <w:name w:val="footnote reference"/>
    <w:basedOn w:val="DefaultParagraphFont"/>
    <w:uiPriority w:val="99"/>
    <w:semiHidden/>
    <w:unhideWhenUsed/>
    <w:rsid w:val="00AF47FD"/>
    <w:rPr>
      <w:vertAlign w:val="superscript"/>
    </w:rPr>
  </w:style>
  <w:style w:type="paragraph" w:styleId="CommentSubject">
    <w:name w:val="annotation subject"/>
    <w:basedOn w:val="CommentText"/>
    <w:next w:val="CommentText"/>
    <w:link w:val="CommentSubjectChar"/>
    <w:uiPriority w:val="99"/>
    <w:semiHidden/>
    <w:unhideWhenUsed/>
    <w:rsid w:val="00AF47FD"/>
    <w:rPr>
      <w:b/>
      <w:bCs/>
    </w:rPr>
  </w:style>
  <w:style w:type="character" w:customStyle="1" w:styleId="CommentSubjectChar">
    <w:name w:val="Comment Subject Char"/>
    <w:basedOn w:val="CommentTextChar"/>
    <w:link w:val="CommentSubject"/>
    <w:uiPriority w:val="99"/>
    <w:semiHidden/>
    <w:rsid w:val="00AF47FD"/>
    <w:rPr>
      <w:b/>
      <w:bCs/>
      <w:sz w:val="20"/>
      <w:szCs w:val="20"/>
    </w:rPr>
  </w:style>
  <w:style w:type="paragraph" w:styleId="Header">
    <w:name w:val="header"/>
    <w:basedOn w:val="Normal"/>
    <w:link w:val="HeaderChar"/>
    <w:uiPriority w:val="99"/>
    <w:unhideWhenUsed/>
    <w:rsid w:val="003808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089F"/>
  </w:style>
  <w:style w:type="paragraph" w:styleId="Footer">
    <w:name w:val="footer"/>
    <w:basedOn w:val="Normal"/>
    <w:link w:val="FooterChar"/>
    <w:uiPriority w:val="99"/>
    <w:unhideWhenUsed/>
    <w:rsid w:val="003808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089F"/>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97397A"/>
    <w:rPr>
      <w:color w:val="0563C1" w:themeColor="hyperlink"/>
      <w:u w:val="single"/>
    </w:rPr>
  </w:style>
  <w:style w:type="paragraph" w:styleId="Revision">
    <w:name w:val="Revision"/>
    <w:hidden/>
    <w:uiPriority w:val="99"/>
    <w:semiHidden/>
    <w:rsid w:val="00293360"/>
    <w:pPr>
      <w:spacing w:after="0" w:line="240" w:lineRule="auto"/>
    </w:pPr>
  </w:style>
  <w:style w:type="character" w:styleId="UnresolvedMention">
    <w:name w:val="Unresolved Mention"/>
    <w:basedOn w:val="DefaultParagraphFont"/>
    <w:uiPriority w:val="99"/>
    <w:unhideWhenUsed/>
    <w:rsid w:val="00264763"/>
    <w:rPr>
      <w:color w:val="605E5C"/>
      <w:shd w:val="clear" w:color="auto" w:fill="E1DFDD"/>
    </w:rPr>
  </w:style>
  <w:style w:type="character" w:customStyle="1" w:styleId="normaltextrun">
    <w:name w:val="normaltextrun"/>
    <w:basedOn w:val="DefaultParagraphFont"/>
    <w:rsid w:val="00973176"/>
  </w:style>
  <w:style w:type="character" w:customStyle="1" w:styleId="cf01">
    <w:name w:val="cf01"/>
    <w:basedOn w:val="DefaultParagraphFont"/>
    <w:rsid w:val="00973176"/>
    <w:rPr>
      <w:rFonts w:ascii="Segoe UI" w:hAnsi="Segoe UI" w:cs="Segoe UI" w:hint="default"/>
      <w:sz w:val="18"/>
      <w:szCs w:val="18"/>
    </w:rPr>
  </w:style>
  <w:style w:type="character" w:customStyle="1" w:styleId="Heading3Char">
    <w:name w:val="Heading 3 Char"/>
    <w:basedOn w:val="DefaultParagraphFont"/>
    <w:link w:val="Heading3"/>
    <w:uiPriority w:val="9"/>
    <w:rsid w:val="00015D2B"/>
    <w:rPr>
      <w:rFonts w:ascii="Times New Roman" w:eastAsia="Times New Roman" w:hAnsi="Times New Roman" w:cs="Times New Roman"/>
      <w:b/>
      <w:bCs/>
      <w:sz w:val="27"/>
      <w:szCs w:val="27"/>
      <w:lang w:eastAsia="lv-LV"/>
    </w:rPr>
  </w:style>
  <w:style w:type="paragraph" w:customStyle="1" w:styleId="boldparagraphheader">
    <w:name w:val="bold_paragraph_header"/>
    <w:basedOn w:val="Normal"/>
    <w:next w:val="Normal"/>
    <w:rsid w:val="001B20C6"/>
    <w:pPr>
      <w:spacing w:after="0" w:line="240" w:lineRule="auto"/>
      <w:contextualSpacing/>
      <w:jc w:val="center"/>
    </w:pPr>
    <w:rPr>
      <w:rFonts w:eastAsia="Times New Roman"/>
      <w:b/>
      <w:color w:val="333333"/>
      <w:sz w:val="28"/>
      <w:szCs w:val="20"/>
      <w:lang w:eastAsia="lv-LV"/>
    </w:rPr>
  </w:style>
  <w:style w:type="character" w:customStyle="1" w:styleId="Heading2Char">
    <w:name w:val="Heading 2 Char"/>
    <w:basedOn w:val="DefaultParagraphFont"/>
    <w:link w:val="Heading2"/>
    <w:uiPriority w:val="9"/>
    <w:rsid w:val="00AD2F0A"/>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B9096C"/>
    <w:rPr>
      <w:color w:val="954F72" w:themeColor="followedHyperlink"/>
      <w:u w:val="single"/>
    </w:rPr>
  </w:style>
  <w:style w:type="paragraph" w:customStyle="1" w:styleId="placeholderparagraph">
    <w:name w:val="placeholder_paragraph"/>
    <w:qFormat/>
    <w:rPr>
      <w:sz w:val="28"/>
    </w:rPr>
  </w:style>
  <w:style w:type="paragraph" w:customStyle="1" w:styleId="placeholderparagraph0">
    <w:name w:val="placeholder_paragraph"/>
    <w:qFormat/>
    <w:rPr>
      <w:sz w:val="28"/>
    </w:rPr>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2523">
      <w:bodyDiv w:val="1"/>
      <w:marLeft w:val="0"/>
      <w:marRight w:val="0"/>
      <w:marTop w:val="0"/>
      <w:marBottom w:val="0"/>
      <w:divBdr>
        <w:top w:val="none" w:sz="0" w:space="0" w:color="auto"/>
        <w:left w:val="none" w:sz="0" w:space="0" w:color="auto"/>
        <w:bottom w:val="none" w:sz="0" w:space="0" w:color="auto"/>
        <w:right w:val="none" w:sz="0" w:space="0" w:color="auto"/>
      </w:divBdr>
      <w:divsChild>
        <w:div w:id="134496141">
          <w:marLeft w:val="490"/>
          <w:marRight w:val="0"/>
          <w:marTop w:val="77"/>
          <w:marBottom w:val="0"/>
          <w:divBdr>
            <w:top w:val="none" w:sz="0" w:space="0" w:color="auto"/>
            <w:left w:val="none" w:sz="0" w:space="0" w:color="auto"/>
            <w:bottom w:val="none" w:sz="0" w:space="0" w:color="auto"/>
            <w:right w:val="none" w:sz="0" w:space="0" w:color="auto"/>
          </w:divBdr>
        </w:div>
      </w:divsChild>
    </w:div>
    <w:div w:id="737827955">
      <w:bodyDiv w:val="1"/>
      <w:marLeft w:val="0"/>
      <w:marRight w:val="0"/>
      <w:marTop w:val="0"/>
      <w:marBottom w:val="0"/>
      <w:divBdr>
        <w:top w:val="none" w:sz="0" w:space="0" w:color="auto"/>
        <w:left w:val="none" w:sz="0" w:space="0" w:color="auto"/>
        <w:bottom w:val="none" w:sz="0" w:space="0" w:color="auto"/>
        <w:right w:val="none" w:sz="0" w:space="0" w:color="auto"/>
      </w:divBdr>
    </w:div>
    <w:div w:id="1705129163">
      <w:bodyDiv w:val="1"/>
      <w:marLeft w:val="0"/>
      <w:marRight w:val="0"/>
      <w:marTop w:val="0"/>
      <w:marBottom w:val="0"/>
      <w:divBdr>
        <w:top w:val="none" w:sz="0" w:space="0" w:color="auto"/>
        <w:left w:val="none" w:sz="0" w:space="0" w:color="auto"/>
        <w:bottom w:val="none" w:sz="0" w:space="0" w:color="auto"/>
        <w:right w:val="none" w:sz="0" w:space="0" w:color="auto"/>
      </w:divBdr>
    </w:div>
    <w:div w:id="208472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3100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2864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2641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E577D839-A54A-4063-8640-4EF9F96F14C7}">
    <t:Anchor>
      <t:Comment id="1050792405"/>
    </t:Anchor>
    <t:History>
      <t:Event id="{A2157A69-AC56-4D93-AE58-7B37EA372799}" time="2021-12-11T22:48:28.884Z">
        <t:Attribution userId="S::gatisozols@varam.gov.lv::38419ff5-15b4-4d90-aac9-da111c65dbce" userProvider="AD" userName="Gatis Ozols"/>
        <t:Anchor>
          <t:Comment id="1050792405"/>
        </t:Anchor>
        <t:Create/>
      </t:Event>
      <t:Event id="{83CB10F9-D29E-4C7C-8472-6FCB8B49A06B}" time="2021-12-11T22:48:28.884Z">
        <t:Attribution userId="S::gatisozols@varam.gov.lv::38419ff5-15b4-4d90-aac9-da111c65dbce" userProvider="AD" userName="Gatis Ozols"/>
        <t:Anchor>
          <t:Comment id="1050792405"/>
        </t:Anchor>
        <t:Assign userId="S::laurisl@varam.gov.lv::62286779-ab07-4816-ae11-983e379d2d2c" userProvider="AD" userName="Lauris Linabergs"/>
      </t:Event>
      <t:Event id="{61112D57-E688-46A7-A222-8B8603C1DF17}" time="2021-12-11T22:48:28.884Z">
        <t:Attribution userId="S::gatisozols@varam.gov.lv::38419ff5-15b4-4d90-aac9-da111c65dbce" userProvider="AD" userName="Gatis Ozols"/>
        <t:Anchor>
          <t:Comment id="1050792405"/>
        </t:Anchor>
        <t:SetTitle title="@Lauris Linabergs Ir 3 footnotes šajā lapā, bet nav pievienoti paskaidrojumi."/>
      </t:Event>
    </t:History>
  </t:Task>
  <t:Task id="{37EE7039-B766-4812-937D-F26419DFDB74}">
    <t:Anchor>
      <t:Comment id="1386558373"/>
    </t:Anchor>
    <t:History>
      <t:Event id="{B5D63B8C-9B51-439C-9A41-FBD4206F799D}" time="2021-12-11T22:52:03.532Z">
        <t:Attribution userId="S::gatisozols@varam.gov.lv::38419ff5-15b4-4d90-aac9-da111c65dbce" userProvider="AD" userName="Gatis Ozols"/>
        <t:Anchor>
          <t:Comment id="1386558373"/>
        </t:Anchor>
        <t:Create/>
      </t:Event>
      <t:Event id="{3F88A99E-7A38-4F66-B44C-780A89DBBF6E}" time="2021-12-11T22:52:03.532Z">
        <t:Attribution userId="S::gatisozols@varam.gov.lv::38419ff5-15b4-4d90-aac9-da111c65dbce" userProvider="AD" userName="Gatis Ozols"/>
        <t:Anchor>
          <t:Comment id="1386558373"/>
        </t:Anchor>
        <t:Assign userId="S::laurisl@varam.gov.lv::62286779-ab07-4816-ae11-983e379d2d2c" userProvider="AD" userName="Lauris Linabergs"/>
      </t:Event>
      <t:Event id="{091D31AA-F4EC-4A7A-81DE-550B90ADA8A2}" time="2021-12-11T22:52:03.532Z">
        <t:Attribution userId="S::gatisozols@varam.gov.lv::38419ff5-15b4-4d90-aac9-da111c65dbce" userProvider="AD" userName="Gatis Ozols"/>
        <t:Anchor>
          <t:Comment id="1386558373"/>
        </t:Anchor>
        <t:SetTitle title="@Lauris Linabergs ZI;ņojumā rakstījām, ka būs jārakaturo stratēģija, kā nodrošinās koplietošanas izmantošanu - regulējums par obligātumu, vai citādi. Būtu jāparedz vieta, kur sādu info norādīt. Izveidoju jaunu sadaļu, jāpaskatās, vai nav jāprecizē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1e8f6f1-1ee0-45dc-94f0-7b0eafbe8ae5">
      <UserInfo>
        <DisplayName/>
        <AccountId xsi:nil="true"/>
        <AccountType/>
      </UserInfo>
    </SharedWithUsers>
    <lcf76f155ced4ddcb4097134ff3c332f xmlns="03cd387c-e300-40ab-9822-ce37daa0db9f">
      <Terms xmlns="http://schemas.microsoft.com/office/infopath/2007/PartnerControls"/>
    </lcf76f155ced4ddcb4097134ff3c332f>
    <TaxCatchAll xmlns="61e8f6f1-1ee0-45dc-94f0-7b0eafbe8a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BFAD25A2AB4F0C4FBE9D93A449EE9370" ma:contentTypeVersion="14" ma:contentTypeDescription="Izveidot jaunu dokumentu." ma:contentTypeScope="" ma:versionID="a469561c97ca40e625b2248978b7bf19">
  <xsd:schema xmlns:xsd="http://www.w3.org/2001/XMLSchema" xmlns:xs="http://www.w3.org/2001/XMLSchema" xmlns:p="http://schemas.microsoft.com/office/2006/metadata/properties" xmlns:ns2="03cd387c-e300-40ab-9822-ce37daa0db9f" xmlns:ns3="61e8f6f1-1ee0-45dc-94f0-7b0eafbe8ae5" targetNamespace="http://schemas.microsoft.com/office/2006/metadata/properties" ma:root="true" ma:fieldsID="3ca4ea2c684a6b3b861639a3075057e5" ns2:_="" ns3:_="">
    <xsd:import namespace="03cd387c-e300-40ab-9822-ce37daa0db9f"/>
    <xsd:import namespace="61e8f6f1-1ee0-45dc-94f0-7b0eafbe8a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d387c-e300-40ab-9822-ce37daa0d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8f6f1-1ee0-45dc-94f0-7b0eafbe8ae5"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913bb5e0-9936-4cf6-a9f3-c69da4bcbf29}" ma:internalName="TaxCatchAll" ma:showField="CatchAllData" ma:web="61e8f6f1-1ee0-45dc-94f0-7b0eafbe8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7FC91-7CE3-4DC9-88C6-B9E7347B3751}">
  <ds:schemaRefs>
    <ds:schemaRef ds:uri="http://schemas.openxmlformats.org/officeDocument/2006/bibliography"/>
  </ds:schemaRefs>
</ds:datastoreItem>
</file>

<file path=customXml/itemProps2.xml><?xml version="1.0" encoding="utf-8"?>
<ds:datastoreItem xmlns:ds="http://schemas.openxmlformats.org/officeDocument/2006/customXml" ds:itemID="{6F32CB18-30CA-40E3-BFDB-9D3003951AD4}">
  <ds:schemaRefs>
    <ds:schemaRef ds:uri="http://schemas.microsoft.com/sharepoint/v3/contenttype/forms"/>
  </ds:schemaRefs>
</ds:datastoreItem>
</file>

<file path=customXml/itemProps3.xml><?xml version="1.0" encoding="utf-8"?>
<ds:datastoreItem xmlns:ds="http://schemas.openxmlformats.org/officeDocument/2006/customXml" ds:itemID="{CC5755FF-072A-4257-87D8-A59B8CD89FF8}">
  <ds:schemaRefs>
    <ds:schemaRef ds:uri="http://schemas.microsoft.com/office/2006/metadata/properties"/>
    <ds:schemaRef ds:uri="http://schemas.microsoft.com/office/infopath/2007/PartnerControls"/>
    <ds:schemaRef ds:uri="61e8f6f1-1ee0-45dc-94f0-7b0eafbe8ae5"/>
    <ds:schemaRef ds:uri="03cd387c-e300-40ab-9822-ce37daa0db9f"/>
  </ds:schemaRefs>
</ds:datastoreItem>
</file>

<file path=customXml/itemProps4.xml><?xml version="1.0" encoding="utf-8"?>
<ds:datastoreItem xmlns:ds="http://schemas.openxmlformats.org/officeDocument/2006/customXml" ds:itemID="{34675C5F-8A9D-4A32-B0BB-9E0999C6E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d387c-e300-40ab-9822-ce37daa0db9f"/>
    <ds:schemaRef ds:uri="61e8f6f1-1ee0-45dc-94f0-7b0eafbe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2139</Words>
  <Characters>12198</Characters>
  <Application>Microsoft Office Word</Application>
  <DocSecurity>0</DocSecurity>
  <Lines>101</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Anspoka</dc:creator>
  <cp:keywords>VPVKAC_Rindas_IS</cp:keywords>
  <dc:description/>
  <cp:lastModifiedBy>Inese</cp:lastModifiedBy>
  <cp:revision>4</cp:revision>
  <cp:lastPrinted>2023-02-23T13:23:00Z</cp:lastPrinted>
  <dcterms:created xsi:type="dcterms:W3CDTF">2026-05-26T07:52:00Z</dcterms:created>
  <dcterms:modified xsi:type="dcterms:W3CDTF">2026-05-26T09:07:00Z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0x010100BFAD25A2AB4F0C4FBE9D93A449EE9370</vt:lpwstr>
  </property>
  <property fmtid="{D5CDD505-2E9C-101B-9397-08002B2CF9AE}" pid="3" name="MediaServiceImageTags">
    <vt:lpwstr/>
  </property>
  <property fmtid="{D5CDD505-2E9C-101B-9397-08002B2CF9AE}" pid="4" name="TaxKeyword">
    <vt:lpwstr>192;#VPVKAC_Rindas_IS|99b7bd6d-8ac1-4d42-98d4-2ed95eb3450c</vt:lpwstr>
  </property>
</Properties>
</file>