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tasks/documenttasks1.xml" ContentType="application/vnd.ms-office.documenttask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954594" w14:textId="6F60AB92" w:rsidR="00CD2458" w:rsidRPr="00CD2458" w:rsidRDefault="00CD2458" w:rsidP="00CD2458">
      <w:pPr>
        <w:overflowPunct w:val="0"/>
        <w:autoSpaceDE w:val="0"/>
        <w:autoSpaceDN w:val="0"/>
        <w:adjustRightInd w:val="0"/>
        <w:spacing w:after="0" w:line="240" w:lineRule="auto"/>
        <w:jc w:val="right"/>
        <w:textAlignment w:val="baseline"/>
        <w:rPr>
          <w:rFonts w:ascii="Times New Roman" w:hAnsi="Times New Roman" w:cs="Times New Roman"/>
          <w:sz w:val="28"/>
          <w:szCs w:val="28"/>
        </w:rPr>
      </w:pPr>
      <w:bookmarkStart w:id="0" w:name="_Hlk185427853"/>
      <w:bookmarkStart w:id="1" w:name="_Hlk90283820"/>
      <w:r w:rsidRPr="00CD2458">
        <w:rPr>
          <w:rFonts w:ascii="Times New Roman" w:hAnsi="Times New Roman" w:cs="Times New Roman"/>
          <w:sz w:val="28"/>
          <w:szCs w:val="28"/>
        </w:rPr>
        <w:t xml:space="preserve">2. pielikums </w:t>
      </w:r>
    </w:p>
    <w:p w14:paraId="0E9AFB76" w14:textId="77777777" w:rsidR="00CD2458" w:rsidRPr="00CD2458" w:rsidRDefault="00CD2458" w:rsidP="00CD2458">
      <w:pPr>
        <w:overflowPunct w:val="0"/>
        <w:autoSpaceDE w:val="0"/>
        <w:autoSpaceDN w:val="0"/>
        <w:adjustRightInd w:val="0"/>
        <w:spacing w:after="0" w:line="240" w:lineRule="auto"/>
        <w:jc w:val="right"/>
        <w:textAlignment w:val="baseline"/>
        <w:rPr>
          <w:rFonts w:ascii="Times New Roman" w:hAnsi="Times New Roman" w:cs="Times New Roman"/>
          <w:sz w:val="28"/>
          <w:szCs w:val="28"/>
        </w:rPr>
      </w:pPr>
      <w:r w:rsidRPr="00CD2458">
        <w:rPr>
          <w:rFonts w:ascii="Times New Roman" w:hAnsi="Times New Roman" w:cs="Times New Roman"/>
          <w:sz w:val="28"/>
          <w:szCs w:val="28"/>
        </w:rPr>
        <w:t xml:space="preserve">Ministru kabineta </w:t>
      </w:r>
    </w:p>
    <w:p w14:paraId="6AAD9649" w14:textId="77777777" w:rsidR="00CD2458" w:rsidRPr="00CD2458" w:rsidRDefault="00CD2458" w:rsidP="00CD2458">
      <w:pPr>
        <w:overflowPunct w:val="0"/>
        <w:autoSpaceDE w:val="0"/>
        <w:autoSpaceDN w:val="0"/>
        <w:adjustRightInd w:val="0"/>
        <w:spacing w:after="0" w:line="240" w:lineRule="auto"/>
        <w:jc w:val="right"/>
        <w:textAlignment w:val="baseline"/>
        <w:rPr>
          <w:rFonts w:ascii="Times New Roman" w:hAnsi="Times New Roman" w:cs="Times New Roman"/>
          <w:sz w:val="28"/>
          <w:szCs w:val="28"/>
        </w:rPr>
      </w:pPr>
      <w:r w:rsidRPr="00CD2458">
        <w:rPr>
          <w:rFonts w:ascii="Times New Roman" w:hAnsi="Times New Roman" w:cs="Times New Roman"/>
          <w:sz w:val="28"/>
          <w:szCs w:val="28"/>
        </w:rPr>
        <w:t>2026. gada 2. jūnija</w:t>
      </w:r>
    </w:p>
    <w:p w14:paraId="206B661B" w14:textId="77777777" w:rsidR="00CD2458" w:rsidRPr="00CD2458" w:rsidRDefault="00CD2458" w:rsidP="00CD2458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CD2458">
        <w:rPr>
          <w:rFonts w:ascii="Times New Roman" w:hAnsi="Times New Roman" w:cs="Times New Roman"/>
          <w:sz w:val="28"/>
          <w:szCs w:val="28"/>
        </w:rPr>
        <w:t xml:space="preserve">rīkojumam Nr. </w:t>
      </w:r>
      <w:r w:rsidRPr="00CD2458">
        <w:rPr>
          <w:rFonts w:ascii="Times New Roman" w:hAnsi="Times New Roman" w:cs="Times New Roman"/>
          <w:sz w:val="28"/>
          <w:szCs w:val="28"/>
        </w:rPr>
        <w:t>314</w:t>
      </w:r>
    </w:p>
    <w:p w14:paraId="570DE905" w14:textId="77777777" w:rsidR="00420748" w:rsidRPr="00CD2458" w:rsidRDefault="00420748" w:rsidP="00CD2458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0429F6FF" w14:textId="4BB13703" w:rsidR="00BC4E0B" w:rsidRPr="00420748" w:rsidRDefault="00420748" w:rsidP="00420748">
      <w:pPr>
        <w:overflowPunct w:val="0"/>
        <w:autoSpaceDE w:val="0"/>
        <w:autoSpaceDN w:val="0"/>
        <w:adjustRightInd w:val="0"/>
        <w:spacing w:after="0" w:line="240" w:lineRule="auto"/>
        <w:jc w:val="right"/>
        <w:textAlignment w:val="baseline"/>
        <w:rPr>
          <w:rFonts w:ascii="Times New Roman" w:hAnsi="Times New Roman" w:cs="Times New Roman"/>
          <w:sz w:val="28"/>
          <w:szCs w:val="28"/>
        </w:rPr>
      </w:pPr>
      <w:r w:rsidRPr="00420748">
        <w:rPr>
          <w:rFonts w:ascii="Times New Roman" w:hAnsi="Times New Roman" w:cs="Times New Roman"/>
          <w:sz w:val="28"/>
          <w:szCs w:val="28"/>
        </w:rPr>
        <w:t>"</w:t>
      </w:r>
      <w:bookmarkEnd w:id="0"/>
      <w:r w:rsidR="003B7B5C" w:rsidRPr="00420748">
        <w:rPr>
          <w:rFonts w:ascii="Times New Roman" w:hAnsi="Times New Roman" w:cs="Times New Roman"/>
          <w:sz w:val="28"/>
          <w:szCs w:val="28"/>
        </w:rPr>
        <w:t>2. pielikums</w:t>
      </w:r>
    </w:p>
    <w:p w14:paraId="11C63C6C" w14:textId="77777777" w:rsidR="00BC4E0B" w:rsidRPr="00420748" w:rsidRDefault="00BC4E0B" w:rsidP="00BC4E0B">
      <w:pPr>
        <w:overflowPunct w:val="0"/>
        <w:autoSpaceDE w:val="0"/>
        <w:autoSpaceDN w:val="0"/>
        <w:adjustRightInd w:val="0"/>
        <w:spacing w:after="0" w:line="240" w:lineRule="auto"/>
        <w:jc w:val="right"/>
        <w:textAlignment w:val="baseline"/>
        <w:rPr>
          <w:rFonts w:ascii="Times New Roman" w:hAnsi="Times New Roman" w:cs="Times New Roman"/>
          <w:sz w:val="28"/>
          <w:szCs w:val="28"/>
        </w:rPr>
      </w:pPr>
      <w:r w:rsidRPr="00420748">
        <w:rPr>
          <w:rFonts w:ascii="Times New Roman" w:hAnsi="Times New Roman" w:cs="Times New Roman"/>
          <w:sz w:val="28"/>
          <w:szCs w:val="28"/>
        </w:rPr>
        <w:t>Ministru kabineta</w:t>
      </w:r>
    </w:p>
    <w:p w14:paraId="7D08C436" w14:textId="77777777" w:rsidR="00BC4E0B" w:rsidRPr="00420748" w:rsidRDefault="00BC4E0B" w:rsidP="00BC4E0B">
      <w:pPr>
        <w:overflowPunct w:val="0"/>
        <w:autoSpaceDE w:val="0"/>
        <w:autoSpaceDN w:val="0"/>
        <w:adjustRightInd w:val="0"/>
        <w:spacing w:after="0" w:line="240" w:lineRule="auto"/>
        <w:jc w:val="right"/>
        <w:textAlignment w:val="baseline"/>
        <w:rPr>
          <w:rFonts w:ascii="Times New Roman" w:hAnsi="Times New Roman" w:cs="Times New Roman"/>
          <w:sz w:val="28"/>
          <w:szCs w:val="28"/>
        </w:rPr>
      </w:pPr>
      <w:r w:rsidRPr="00420748">
        <w:rPr>
          <w:rFonts w:ascii="Times New Roman" w:hAnsi="Times New Roman" w:cs="Times New Roman"/>
          <w:sz w:val="28"/>
          <w:szCs w:val="28"/>
        </w:rPr>
        <w:t>2023. gada 6. jūlija</w:t>
      </w:r>
    </w:p>
    <w:p w14:paraId="2BB68B7D" w14:textId="545C48AC" w:rsidR="003B7B5C" w:rsidRPr="00420748" w:rsidRDefault="00BC4E0B" w:rsidP="00BC4E0B">
      <w:pPr>
        <w:overflowPunct w:val="0"/>
        <w:autoSpaceDE w:val="0"/>
        <w:autoSpaceDN w:val="0"/>
        <w:adjustRightInd w:val="0"/>
        <w:spacing w:after="0" w:line="240" w:lineRule="auto"/>
        <w:jc w:val="right"/>
        <w:textAlignment w:val="baseline"/>
        <w:rPr>
          <w:rFonts w:ascii="Times New Roman" w:hAnsi="Times New Roman" w:cs="Times New Roman"/>
          <w:sz w:val="28"/>
          <w:szCs w:val="28"/>
        </w:rPr>
      </w:pPr>
      <w:r w:rsidRPr="00420748">
        <w:rPr>
          <w:rFonts w:ascii="Times New Roman" w:hAnsi="Times New Roman" w:cs="Times New Roman"/>
          <w:sz w:val="28"/>
          <w:szCs w:val="28"/>
        </w:rPr>
        <w:t>rīkojumam Nr. 422</w:t>
      </w:r>
      <w:r w:rsidR="003B7B5C" w:rsidRPr="00420748">
        <w:rPr>
          <w:rFonts w:ascii="Times New Roman" w:hAnsi="Times New Roman" w:cs="Times New Roman"/>
          <w:sz w:val="28"/>
          <w:szCs w:val="28"/>
        </w:rPr>
        <w:t xml:space="preserve"> </w:t>
      </w:r>
    </w:p>
    <w:bookmarkEnd w:id="1"/>
    <w:p w14:paraId="5652DE6B" w14:textId="77777777" w:rsidR="003B7B5C" w:rsidRPr="00420748" w:rsidRDefault="003B7B5C" w:rsidP="003B7B5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E286F48" w14:textId="3B637979" w:rsidR="000570B3" w:rsidRPr="00420748" w:rsidRDefault="001763D9" w:rsidP="003B7B5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20748">
        <w:rPr>
          <w:rFonts w:ascii="Times New Roman" w:hAnsi="Times New Roman" w:cs="Times New Roman"/>
          <w:b/>
          <w:bCs/>
          <w:sz w:val="28"/>
          <w:szCs w:val="28"/>
        </w:rPr>
        <w:t xml:space="preserve">Centralizētas funkcijas vai </w:t>
      </w:r>
      <w:r w:rsidR="00761A5F" w:rsidRPr="00420748">
        <w:rPr>
          <w:rFonts w:ascii="Times New Roman" w:hAnsi="Times New Roman" w:cs="Times New Roman"/>
          <w:b/>
          <w:bCs/>
          <w:sz w:val="28"/>
          <w:szCs w:val="28"/>
        </w:rPr>
        <w:t>koplietošanas pakalpojumu attīstības plāns</w:t>
      </w:r>
    </w:p>
    <w:p w14:paraId="4808BB7A" w14:textId="58FD110B" w:rsidR="00230FFB" w:rsidRPr="00420748" w:rsidRDefault="00917FAB" w:rsidP="003B7B5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20748">
        <w:rPr>
          <w:rFonts w:ascii="Times New Roman" w:hAnsi="Times New Roman" w:cs="Times New Roman"/>
          <w:b/>
          <w:bCs/>
          <w:sz w:val="28"/>
          <w:szCs w:val="28"/>
        </w:rPr>
        <w:t>"Personas datu pārlūkošanas pakalpojums"</w:t>
      </w:r>
    </w:p>
    <w:p w14:paraId="29BB74E0" w14:textId="77777777" w:rsidR="00917FAB" w:rsidRPr="00420748" w:rsidRDefault="00917FAB" w:rsidP="003B7B5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1FBE5F8D" w14:textId="25223825" w:rsidR="00C420CC" w:rsidRPr="003B7B5C" w:rsidRDefault="00C420CC" w:rsidP="003B7B5C">
      <w:pPr>
        <w:pStyle w:val="Sarakstarindkopa"/>
        <w:numPr>
          <w:ilvl w:val="0"/>
          <w:numId w:val="4"/>
        </w:numPr>
        <w:spacing w:after="0" w:line="240" w:lineRule="auto"/>
        <w:ind w:left="0" w:firstLine="0"/>
        <w:rPr>
          <w:rFonts w:ascii="Times New Roman" w:hAnsi="Times New Roman" w:cs="Times New Roman"/>
          <w:b/>
          <w:bCs/>
          <w:sz w:val="24"/>
          <w:szCs w:val="24"/>
        </w:rPr>
      </w:pPr>
      <w:r w:rsidRPr="003B7B5C">
        <w:rPr>
          <w:rFonts w:ascii="Times New Roman" w:hAnsi="Times New Roman" w:cs="Times New Roman"/>
          <w:b/>
          <w:bCs/>
          <w:sz w:val="24"/>
          <w:szCs w:val="24"/>
        </w:rPr>
        <w:t xml:space="preserve">Centralizētā funkcija vai koplietošanas pakalpojums (turpmāk – pakalpojums) </w:t>
      </w:r>
    </w:p>
    <w:tbl>
      <w:tblPr>
        <w:tblStyle w:val="Reatabula"/>
        <w:tblW w:w="8930" w:type="dxa"/>
        <w:tblInd w:w="279" w:type="dxa"/>
        <w:tblLook w:val="04A0" w:firstRow="1" w:lastRow="0" w:firstColumn="1" w:lastColumn="0" w:noHBand="0" w:noVBand="1"/>
      </w:tblPr>
      <w:tblGrid>
        <w:gridCol w:w="8930"/>
      </w:tblGrid>
      <w:tr w:rsidR="002D04DC" w:rsidRPr="003B7B5C" w14:paraId="57D65FDC" w14:textId="77777777" w:rsidTr="15F4FB27">
        <w:tc>
          <w:tcPr>
            <w:tcW w:w="8930" w:type="dxa"/>
          </w:tcPr>
          <w:p w14:paraId="320729AB" w14:textId="39ADA204" w:rsidR="002D04DC" w:rsidRPr="003B7B5C" w:rsidRDefault="00363F40" w:rsidP="003B7B5C">
            <w:pPr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3B7B5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Norāda pakalpojuma saturu atspoguļojošu nosaukumu un īsu satura aprakstu, kas obligāti ietver pakalpojuma sniegšanas un saņemšanas galvenos nosacījumus</w:t>
            </w:r>
          </w:p>
        </w:tc>
      </w:tr>
      <w:tr w:rsidR="00E2410F" w:rsidRPr="003B7B5C" w14:paraId="1DE87649" w14:textId="77777777" w:rsidTr="15F4FB27">
        <w:tc>
          <w:tcPr>
            <w:tcW w:w="8930" w:type="dxa"/>
          </w:tcPr>
          <w:p w14:paraId="5644DAD9" w14:textId="51439AD6" w:rsidR="00797A81" w:rsidRPr="003B7B5C" w:rsidRDefault="003F46B7" w:rsidP="003B7B5C">
            <w:pPr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bookmarkStart w:id="2" w:name="_Hlk115171315"/>
            <w:r w:rsidRPr="003B7B5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Personas datu pārlūkošanas pakalpojums</w:t>
            </w:r>
            <w:r w:rsidR="00071669" w:rsidRPr="003B7B5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</w:p>
          <w:p w14:paraId="34347190" w14:textId="6498AD24" w:rsidR="00C13488" w:rsidRPr="003B7B5C" w:rsidRDefault="00412A15" w:rsidP="003B7B5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7B5C">
              <w:rPr>
                <w:rFonts w:ascii="Times New Roman" w:hAnsi="Times New Roman" w:cs="Times New Roman"/>
                <w:sz w:val="24"/>
                <w:szCs w:val="24"/>
              </w:rPr>
              <w:t>Visas valsts pārvaldes iestādes un pašvaldības varēs izmantot pakalpojumu, lai pēc vie</w:t>
            </w:r>
            <w:r w:rsidR="00077BA8" w:rsidRPr="003B7B5C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Pr="003B7B5C">
              <w:rPr>
                <w:rFonts w:ascii="Times New Roman" w:hAnsi="Times New Roman" w:cs="Times New Roman"/>
                <w:sz w:val="24"/>
                <w:szCs w:val="24"/>
              </w:rPr>
              <w:t xml:space="preserve">otiem principiem publicētu datus </w:t>
            </w:r>
            <w:r w:rsidR="001E3486" w:rsidRPr="003B7B5C">
              <w:rPr>
                <w:rFonts w:ascii="Times New Roman" w:hAnsi="Times New Roman" w:cs="Times New Roman"/>
                <w:sz w:val="24"/>
                <w:szCs w:val="24"/>
              </w:rPr>
              <w:t>privātpersonām</w:t>
            </w:r>
            <w:r w:rsidR="00077BA8" w:rsidRPr="003B7B5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077BA8" w:rsidRPr="00FC3A1B">
              <w:rPr>
                <w:rFonts w:ascii="Times New Roman" w:hAnsi="Times New Roman" w:cs="Times New Roman"/>
                <w:sz w:val="24"/>
                <w:szCs w:val="24"/>
              </w:rPr>
              <w:t xml:space="preserve">kur </w:t>
            </w:r>
            <w:r w:rsidR="00B6551F" w:rsidRPr="00FC3A1B">
              <w:rPr>
                <w:rFonts w:ascii="Times New Roman" w:hAnsi="Times New Roman" w:cs="Times New Roman"/>
                <w:sz w:val="24"/>
                <w:szCs w:val="24"/>
              </w:rPr>
              <w:t>v</w:t>
            </w:r>
            <w:r w:rsidR="008A7219" w:rsidRPr="00FC3A1B">
              <w:rPr>
                <w:rFonts w:ascii="Times New Roman" w:hAnsi="Times New Roman" w:cs="Times New Roman"/>
                <w:sz w:val="24"/>
                <w:szCs w:val="24"/>
              </w:rPr>
              <w:t xml:space="preserve">alsts pārvaldes pakalpojumu </w:t>
            </w:r>
            <w:r w:rsidR="00077BA8" w:rsidRPr="00FC3A1B"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="00C13488" w:rsidRPr="00FC3A1B">
              <w:rPr>
                <w:rFonts w:ascii="Times New Roman" w:hAnsi="Times New Roman" w:cs="Times New Roman"/>
                <w:sz w:val="24"/>
                <w:szCs w:val="24"/>
              </w:rPr>
              <w:t>ortālā</w:t>
            </w:r>
            <w:r w:rsidR="00C13488" w:rsidRPr="003B7B5C">
              <w:rPr>
                <w:rFonts w:ascii="Times New Roman" w:hAnsi="Times New Roman" w:cs="Times New Roman"/>
                <w:sz w:val="24"/>
                <w:szCs w:val="24"/>
              </w:rPr>
              <w:t xml:space="preserve"> lietotājam tā profilā tiks nodrošināta iespēja pārlūkot par sevi pieejamos datus valsts vestajos reģistros</w:t>
            </w:r>
            <w:r w:rsidR="003D300C" w:rsidRPr="003B7B5C">
              <w:rPr>
                <w:rFonts w:ascii="Times New Roman" w:hAnsi="Times New Roman" w:cs="Times New Roman"/>
                <w:sz w:val="24"/>
                <w:szCs w:val="24"/>
              </w:rPr>
              <w:t xml:space="preserve"> un informācijas sistēmās</w:t>
            </w:r>
            <w:r w:rsidR="00C13488" w:rsidRPr="003B7B5C">
              <w:rPr>
                <w:rFonts w:ascii="Times New Roman" w:hAnsi="Times New Roman" w:cs="Times New Roman"/>
                <w:sz w:val="24"/>
                <w:szCs w:val="24"/>
              </w:rPr>
              <w:t xml:space="preserve">. Informācija par personu tiks aizpildīta ar datiem no </w:t>
            </w:r>
            <w:r w:rsidR="004B468A"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 w:rsidR="00FF2E04" w:rsidRPr="003B7B5C">
              <w:rPr>
                <w:rFonts w:ascii="Times New Roman" w:hAnsi="Times New Roman" w:cs="Times New Roman"/>
                <w:sz w:val="24"/>
                <w:szCs w:val="24"/>
              </w:rPr>
              <w:t>atu izplatīšanas un pārvaldības platformas (turpmāk – DAGR)</w:t>
            </w:r>
            <w:r w:rsidR="00C13488" w:rsidRPr="003B7B5C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14:paraId="5F1A0AB8" w14:textId="4541181F" w:rsidR="00C13488" w:rsidRPr="003B7B5C" w:rsidRDefault="00C13488" w:rsidP="003B7B5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7B5C">
              <w:rPr>
                <w:rFonts w:ascii="Times New Roman" w:hAnsi="Times New Roman" w:cs="Times New Roman"/>
                <w:sz w:val="24"/>
                <w:szCs w:val="24"/>
              </w:rPr>
              <w:t xml:space="preserve">Lai nodrošinātu pakalpojuma pilnvērtīgu darbināšanu, DAGR </w:t>
            </w:r>
            <w:r w:rsidR="004B468A">
              <w:rPr>
                <w:rFonts w:ascii="Times New Roman" w:hAnsi="Times New Roman" w:cs="Times New Roman"/>
                <w:sz w:val="24"/>
                <w:szCs w:val="24"/>
              </w:rPr>
              <w:t>nepieciešama pieeja</w:t>
            </w:r>
            <w:r w:rsidRPr="003B7B5C">
              <w:rPr>
                <w:rFonts w:ascii="Times New Roman" w:hAnsi="Times New Roman" w:cs="Times New Roman"/>
                <w:sz w:val="24"/>
                <w:szCs w:val="24"/>
              </w:rPr>
              <w:t xml:space="preserve"> valsts reģistru datiem, iestādēm </w:t>
            </w:r>
            <w:r w:rsidR="004B468A">
              <w:rPr>
                <w:rFonts w:ascii="Times New Roman" w:hAnsi="Times New Roman" w:cs="Times New Roman"/>
                <w:sz w:val="24"/>
                <w:szCs w:val="24"/>
              </w:rPr>
              <w:t>jāuzdod</w:t>
            </w:r>
            <w:r w:rsidRPr="003B7B5C">
              <w:rPr>
                <w:rFonts w:ascii="Times New Roman" w:hAnsi="Times New Roman" w:cs="Times New Roman"/>
                <w:sz w:val="24"/>
                <w:szCs w:val="24"/>
              </w:rPr>
              <w:t xml:space="preserve"> pienākum</w:t>
            </w:r>
            <w:r w:rsidR="004B468A"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Pr="003B7B5C">
              <w:rPr>
                <w:rFonts w:ascii="Times New Roman" w:hAnsi="Times New Roman" w:cs="Times New Roman"/>
                <w:sz w:val="24"/>
                <w:szCs w:val="24"/>
              </w:rPr>
              <w:t xml:space="preserve"> šos datus DAGR izplatīt. </w:t>
            </w:r>
            <w:r w:rsidR="00FB303E" w:rsidRPr="003B7B5C">
              <w:rPr>
                <w:rFonts w:ascii="Times New Roman" w:hAnsi="Times New Roman" w:cs="Times New Roman"/>
                <w:sz w:val="24"/>
                <w:szCs w:val="24"/>
              </w:rPr>
              <w:t xml:space="preserve">Papildus jāveic izmaiņas normatīvajos aktos, lai iestādes varētu nodrošināt </w:t>
            </w:r>
            <w:proofErr w:type="spellStart"/>
            <w:r w:rsidR="00FB303E" w:rsidRPr="003B7B5C">
              <w:rPr>
                <w:rFonts w:ascii="Times New Roman" w:hAnsi="Times New Roman" w:cs="Times New Roman"/>
                <w:sz w:val="24"/>
                <w:szCs w:val="24"/>
              </w:rPr>
              <w:t>proaktīvu</w:t>
            </w:r>
            <w:proofErr w:type="spellEnd"/>
            <w:r w:rsidR="00FB303E" w:rsidRPr="003B7B5C">
              <w:rPr>
                <w:rFonts w:ascii="Times New Roman" w:hAnsi="Times New Roman" w:cs="Times New Roman"/>
                <w:sz w:val="24"/>
                <w:szCs w:val="24"/>
              </w:rPr>
              <w:t xml:space="preserve"> e-</w:t>
            </w:r>
            <w:r w:rsidR="00FA61A3">
              <w:rPr>
                <w:rFonts w:ascii="Times New Roman" w:hAnsi="Times New Roman" w:cs="Times New Roman"/>
                <w:sz w:val="24"/>
                <w:szCs w:val="24"/>
              </w:rPr>
              <w:t>pakalpojumu</w:t>
            </w:r>
            <w:r w:rsidR="008A721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B303E" w:rsidRPr="003B7B5C">
              <w:rPr>
                <w:rFonts w:ascii="Times New Roman" w:hAnsi="Times New Roman" w:cs="Times New Roman"/>
                <w:sz w:val="24"/>
                <w:szCs w:val="24"/>
              </w:rPr>
              <w:t xml:space="preserve">piedāvāšanas procesu, </w:t>
            </w:r>
            <w:r w:rsidR="004B468A">
              <w:rPr>
                <w:rFonts w:ascii="Times New Roman" w:hAnsi="Times New Roman" w:cs="Times New Roman"/>
                <w:sz w:val="24"/>
                <w:szCs w:val="24"/>
              </w:rPr>
              <w:t xml:space="preserve">ja tiek </w:t>
            </w:r>
            <w:r w:rsidR="00FB303E" w:rsidRPr="003B7B5C">
              <w:rPr>
                <w:rFonts w:ascii="Times New Roman" w:hAnsi="Times New Roman" w:cs="Times New Roman"/>
                <w:sz w:val="24"/>
                <w:szCs w:val="24"/>
              </w:rPr>
              <w:t>izpild</w:t>
            </w:r>
            <w:r w:rsidR="004B468A">
              <w:rPr>
                <w:rFonts w:ascii="Times New Roman" w:hAnsi="Times New Roman" w:cs="Times New Roman"/>
                <w:sz w:val="24"/>
                <w:szCs w:val="24"/>
              </w:rPr>
              <w:t>īti</w:t>
            </w:r>
            <w:r w:rsidR="00FB303E" w:rsidRPr="003B7B5C">
              <w:rPr>
                <w:rFonts w:ascii="Times New Roman" w:hAnsi="Times New Roman" w:cs="Times New Roman"/>
                <w:sz w:val="24"/>
                <w:szCs w:val="24"/>
              </w:rPr>
              <w:t xml:space="preserve"> noteikti kritēriji.</w:t>
            </w:r>
            <w:r w:rsidR="00CD4400" w:rsidRPr="003B7B5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B7B5C">
              <w:rPr>
                <w:rFonts w:ascii="Times New Roman" w:hAnsi="Times New Roman" w:cs="Times New Roman"/>
                <w:sz w:val="24"/>
                <w:szCs w:val="24"/>
              </w:rPr>
              <w:t>Tālāka pakalpojuma attīstība balstās uz iestāžu jau sniegto e-</w:t>
            </w:r>
            <w:r w:rsidR="00FA61A3">
              <w:rPr>
                <w:rFonts w:ascii="Times New Roman" w:hAnsi="Times New Roman" w:cs="Times New Roman"/>
                <w:sz w:val="24"/>
                <w:szCs w:val="24"/>
              </w:rPr>
              <w:t>pakalpojumu</w:t>
            </w:r>
            <w:r w:rsidRPr="003B7B5C">
              <w:rPr>
                <w:rFonts w:ascii="Times New Roman" w:hAnsi="Times New Roman" w:cs="Times New Roman"/>
                <w:sz w:val="24"/>
                <w:szCs w:val="24"/>
              </w:rPr>
              <w:t xml:space="preserve"> pārskatīšanu un pārveid</w:t>
            </w:r>
            <w:r w:rsidR="00DB3F70" w:rsidRPr="003B7B5C">
              <w:rPr>
                <w:rFonts w:ascii="Times New Roman" w:hAnsi="Times New Roman" w:cs="Times New Roman"/>
                <w:sz w:val="24"/>
                <w:szCs w:val="24"/>
              </w:rPr>
              <w:t>es ierosinājumiem iestādēm</w:t>
            </w:r>
            <w:r w:rsidRPr="003B7B5C">
              <w:rPr>
                <w:rFonts w:ascii="Times New Roman" w:hAnsi="Times New Roman" w:cs="Times New Roman"/>
                <w:sz w:val="24"/>
                <w:szCs w:val="24"/>
              </w:rPr>
              <w:t>, balstoties uz attīstības un pilnveides plāna mērķiem un ieteikumiem, kas aprakstīti</w:t>
            </w:r>
            <w:r w:rsidR="05DBD73A" w:rsidRPr="003B7B5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4531E43C" w:rsidRPr="388214CC">
              <w:rPr>
                <w:rFonts w:ascii="Times New Roman" w:hAnsi="Times New Roman" w:cs="Times New Roman"/>
                <w:sz w:val="24"/>
                <w:szCs w:val="24"/>
              </w:rPr>
              <w:t>Vi</w:t>
            </w:r>
            <w:r w:rsidR="5790A2FC" w:rsidRPr="388214CC">
              <w:rPr>
                <w:rFonts w:ascii="Times New Roman" w:hAnsi="Times New Roman" w:cs="Times New Roman"/>
                <w:sz w:val="24"/>
                <w:szCs w:val="24"/>
              </w:rPr>
              <w:t>edās administrācija</w:t>
            </w:r>
            <w:r w:rsidR="4531E43C" w:rsidRPr="388214CC"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="05DBD73A" w:rsidRPr="003B7B5C">
              <w:rPr>
                <w:rFonts w:ascii="Times New Roman" w:hAnsi="Times New Roman" w:cs="Times New Roman"/>
                <w:sz w:val="24"/>
                <w:szCs w:val="24"/>
              </w:rPr>
              <w:t xml:space="preserve"> un reģionālās attīstības ministrijas</w:t>
            </w:r>
            <w:r w:rsidRPr="003B7B5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2F97F788" w:rsidRPr="003B7B5C">
              <w:rPr>
                <w:rFonts w:ascii="Times New Roman" w:hAnsi="Times New Roman" w:cs="Times New Roman"/>
                <w:sz w:val="24"/>
                <w:szCs w:val="24"/>
              </w:rPr>
              <w:t xml:space="preserve">(turpmāk </w:t>
            </w:r>
            <w:r w:rsidR="004B468A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2F97F788" w:rsidRPr="003B7B5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C1665" w:rsidRPr="003B7B5C">
              <w:rPr>
                <w:rFonts w:ascii="Times New Roman" w:hAnsi="Times New Roman" w:cs="Times New Roman"/>
                <w:sz w:val="24"/>
                <w:szCs w:val="24"/>
              </w:rPr>
              <w:t>VARAM</w:t>
            </w:r>
            <w:r w:rsidR="67C92A9C" w:rsidRPr="003B7B5C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FC1665" w:rsidRPr="003B7B5C">
              <w:rPr>
                <w:rFonts w:ascii="Times New Roman" w:hAnsi="Times New Roman" w:cs="Times New Roman"/>
                <w:sz w:val="24"/>
                <w:szCs w:val="24"/>
              </w:rPr>
              <w:t xml:space="preserve"> 2019. </w:t>
            </w:r>
            <w:r w:rsidR="004D4AD8" w:rsidRPr="003B7B5C">
              <w:rPr>
                <w:rFonts w:ascii="Times New Roman" w:hAnsi="Times New Roman" w:cs="Times New Roman"/>
                <w:sz w:val="24"/>
                <w:szCs w:val="24"/>
              </w:rPr>
              <w:t xml:space="preserve">gada izstrādātajās vadlīnijās </w:t>
            </w:r>
            <w:r w:rsidR="003B7B5C" w:rsidRPr="00E023CD">
              <w:rPr>
                <w:rFonts w:ascii="Times New Roman" w:eastAsia="MS Mincho" w:hAnsi="Times New Roman" w:cs="Times New Roman"/>
                <w:sz w:val="24"/>
                <w:szCs w:val="24"/>
              </w:rPr>
              <w:t>"</w:t>
            </w:r>
            <w:r w:rsidRPr="003B7B5C">
              <w:rPr>
                <w:rFonts w:ascii="Times New Roman" w:hAnsi="Times New Roman" w:cs="Times New Roman"/>
                <w:sz w:val="24"/>
                <w:szCs w:val="24"/>
              </w:rPr>
              <w:t>Valsts pārvaldes pakalpojumu pārveides metodoloģija</w:t>
            </w:r>
            <w:r w:rsidR="003B7B5C" w:rsidRPr="00E023CD">
              <w:rPr>
                <w:rFonts w:ascii="Times New Roman" w:eastAsia="MS Mincho" w:hAnsi="Times New Roman" w:cs="Times New Roman"/>
                <w:sz w:val="24"/>
                <w:szCs w:val="24"/>
              </w:rPr>
              <w:t>"</w:t>
            </w:r>
            <w:r w:rsidRPr="003B7B5C">
              <w:rPr>
                <w:rFonts w:ascii="Times New Roman" w:hAnsi="Times New Roman" w:cs="Times New Roman"/>
                <w:sz w:val="24"/>
                <w:szCs w:val="24"/>
              </w:rPr>
              <w:t xml:space="preserve">, kas paredz </w:t>
            </w:r>
            <w:proofErr w:type="spellStart"/>
            <w:r w:rsidRPr="003B7B5C">
              <w:rPr>
                <w:rFonts w:ascii="Times New Roman" w:hAnsi="Times New Roman" w:cs="Times New Roman"/>
                <w:sz w:val="24"/>
                <w:szCs w:val="24"/>
              </w:rPr>
              <w:t>proaktīvo</w:t>
            </w:r>
            <w:proofErr w:type="spellEnd"/>
            <w:r w:rsidRPr="003B7B5C">
              <w:rPr>
                <w:rFonts w:ascii="Times New Roman" w:hAnsi="Times New Roman" w:cs="Times New Roman"/>
                <w:sz w:val="24"/>
                <w:szCs w:val="24"/>
              </w:rPr>
              <w:t xml:space="preserve"> pakalpojumu attīstību un savstarpējo iestāžu sadarbību, lai lietotājs saņemtu pēc iespējas augstas kvalitātes pakalpojumu, kas balstīts uz lietotāja vajadzībām.</w:t>
            </w:r>
            <w:r w:rsidR="00837A06" w:rsidRPr="003B7B5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A87827F" w14:textId="6E71B9A4" w:rsidR="002F5855" w:rsidRPr="003B7B5C" w:rsidRDefault="006C5656" w:rsidP="003B7B5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7B5C"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="00382E27" w:rsidRPr="003B7B5C">
              <w:rPr>
                <w:rFonts w:ascii="Times New Roman" w:hAnsi="Times New Roman" w:cs="Times New Roman"/>
                <w:sz w:val="24"/>
                <w:szCs w:val="24"/>
              </w:rPr>
              <w:t>akalpojum</w:t>
            </w:r>
            <w:r w:rsidRPr="003B7B5C">
              <w:rPr>
                <w:rFonts w:ascii="Times New Roman" w:hAnsi="Times New Roman" w:cs="Times New Roman"/>
                <w:sz w:val="24"/>
                <w:szCs w:val="24"/>
              </w:rPr>
              <w:t xml:space="preserve">ā pārlūkojamo datu </w:t>
            </w:r>
            <w:r w:rsidR="00382E27" w:rsidRPr="003B7B5C">
              <w:rPr>
                <w:rFonts w:ascii="Times New Roman" w:hAnsi="Times New Roman" w:cs="Times New Roman"/>
                <w:sz w:val="24"/>
                <w:szCs w:val="24"/>
              </w:rPr>
              <w:t>apjom</w:t>
            </w:r>
            <w:r w:rsidRPr="003B7B5C">
              <w:rPr>
                <w:rFonts w:ascii="Times New Roman" w:hAnsi="Times New Roman" w:cs="Times New Roman"/>
                <w:sz w:val="24"/>
                <w:szCs w:val="24"/>
              </w:rPr>
              <w:t xml:space="preserve">s visa pakalpojuma dzīves ciklā tiks pastāvīgi papildināts un/vai mainīts atbilstoši datu pieejamībai </w:t>
            </w:r>
            <w:r w:rsidR="00382E27" w:rsidRPr="003B7B5C">
              <w:rPr>
                <w:rFonts w:ascii="Times New Roman" w:hAnsi="Times New Roman" w:cs="Times New Roman"/>
                <w:sz w:val="24"/>
                <w:szCs w:val="24"/>
              </w:rPr>
              <w:t>DAGR.</w:t>
            </w:r>
          </w:p>
          <w:p w14:paraId="68F96BC7" w14:textId="1BEBBFB7" w:rsidR="00797A81" w:rsidRPr="003B7B5C" w:rsidRDefault="00DD71A2" w:rsidP="003B7B5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7B5C">
              <w:rPr>
                <w:rFonts w:ascii="Times New Roman" w:hAnsi="Times New Roman" w:cs="Times New Roman"/>
                <w:sz w:val="24"/>
                <w:szCs w:val="24"/>
              </w:rPr>
              <w:t xml:space="preserve">Pakalpojuma apraksts tiks publicēts jaunajā </w:t>
            </w:r>
            <w:r w:rsidR="189E7CB7" w:rsidRPr="003B7B5C">
              <w:rPr>
                <w:rFonts w:ascii="Times New Roman" w:hAnsi="Times New Roman" w:cs="Times New Roman"/>
                <w:sz w:val="24"/>
                <w:szCs w:val="24"/>
              </w:rPr>
              <w:t>Valsts informācijas resursu, sistēmu un sadarbspējas informācijas sistēmas (turpmāk – VIRSIS)</w:t>
            </w:r>
            <w:r w:rsidRPr="003B7B5C">
              <w:rPr>
                <w:rFonts w:ascii="Times New Roman" w:hAnsi="Times New Roman" w:cs="Times New Roman"/>
                <w:sz w:val="24"/>
                <w:szCs w:val="24"/>
              </w:rPr>
              <w:t xml:space="preserve"> versijā kā </w:t>
            </w:r>
            <w:r w:rsidR="00BD6CD1" w:rsidRPr="003B7B5C">
              <w:rPr>
                <w:rFonts w:ascii="Times New Roman" w:hAnsi="Times New Roman" w:cs="Times New Roman"/>
                <w:sz w:val="24"/>
                <w:szCs w:val="24"/>
              </w:rPr>
              <w:t>starpiestāžu</w:t>
            </w:r>
            <w:r w:rsidR="00864F2F" w:rsidRPr="003B7B5C">
              <w:rPr>
                <w:rFonts w:ascii="Times New Roman" w:hAnsi="Times New Roman" w:cs="Times New Roman"/>
                <w:sz w:val="24"/>
                <w:szCs w:val="24"/>
              </w:rPr>
              <w:t xml:space="preserve"> pakalpojums.</w:t>
            </w:r>
          </w:p>
          <w:p w14:paraId="27B29590" w14:textId="6B4B9903" w:rsidR="00797A81" w:rsidRPr="003B7B5C" w:rsidRDefault="2EA610C0" w:rsidP="003B7B5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7B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Pamatojums</w:t>
            </w:r>
          </w:p>
          <w:p w14:paraId="2377F6A8" w14:textId="59C4D63F" w:rsidR="00797A81" w:rsidRPr="003B7B5C" w:rsidRDefault="00C73169" w:rsidP="003B7B5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1">
              <w:r w:rsidR="2EA610C0" w:rsidRPr="003B7B5C">
                <w:rPr>
                  <w:rStyle w:val="Hipersaite"/>
                  <w:rFonts w:ascii="Times New Roman" w:eastAsia="Times New Roman" w:hAnsi="Times New Roman" w:cs="Times New Roman"/>
                  <w:sz w:val="24"/>
                  <w:szCs w:val="24"/>
                </w:rPr>
                <w:t xml:space="preserve">MK </w:t>
              </w:r>
              <w:r w:rsidR="00F4132F" w:rsidRPr="003B7B5C">
                <w:rPr>
                  <w:rStyle w:val="Hipersaite"/>
                  <w:rFonts w:ascii="Times New Roman" w:eastAsia="Times New Roman" w:hAnsi="Times New Roman" w:cs="Times New Roman"/>
                  <w:sz w:val="24"/>
                  <w:szCs w:val="24"/>
                </w:rPr>
                <w:t>04.02.</w:t>
              </w:r>
              <w:r w:rsidR="002D4CFD" w:rsidRPr="003B7B5C">
                <w:rPr>
                  <w:rStyle w:val="Hipersaite"/>
                  <w:rFonts w:ascii="Times New Roman" w:eastAsia="Times New Roman" w:hAnsi="Times New Roman" w:cs="Times New Roman"/>
                  <w:sz w:val="24"/>
                  <w:szCs w:val="24"/>
                </w:rPr>
                <w:t>2020</w:t>
              </w:r>
              <w:r w:rsidR="00EC5894" w:rsidRPr="003B7B5C">
                <w:rPr>
                  <w:rStyle w:val="Hipersaite"/>
                  <w:rFonts w:ascii="Times New Roman" w:eastAsia="Times New Roman" w:hAnsi="Times New Roman" w:cs="Times New Roman"/>
                  <w:sz w:val="24"/>
                  <w:szCs w:val="24"/>
                </w:rPr>
                <w:t xml:space="preserve">. </w:t>
              </w:r>
              <w:r w:rsidR="2EA610C0" w:rsidRPr="003B7B5C">
                <w:rPr>
                  <w:rStyle w:val="Hipersaite"/>
                  <w:rFonts w:ascii="Times New Roman" w:eastAsia="Times New Roman" w:hAnsi="Times New Roman" w:cs="Times New Roman"/>
                  <w:sz w:val="24"/>
                  <w:szCs w:val="24"/>
                </w:rPr>
                <w:t>rīkojums</w:t>
              </w:r>
              <w:r w:rsidR="00362872" w:rsidRPr="003B7B5C">
                <w:rPr>
                  <w:rStyle w:val="Hipersaite"/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Nr</w:t>
              </w:r>
              <w:r w:rsidR="00433212" w:rsidRPr="003B7B5C">
                <w:rPr>
                  <w:rStyle w:val="Hipersaite"/>
                  <w:rFonts w:ascii="Times New Roman" w:eastAsia="Times New Roman" w:hAnsi="Times New Roman" w:cs="Times New Roman"/>
                  <w:sz w:val="24"/>
                  <w:szCs w:val="24"/>
                </w:rPr>
                <w:t>.</w:t>
              </w:r>
              <w:r w:rsidR="004B468A">
                <w:rPr>
                  <w:rStyle w:val="Hipersaite"/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  <w:r w:rsidR="005570C9" w:rsidRPr="003B7B5C">
                <w:rPr>
                  <w:rStyle w:val="Hipersaite"/>
                  <w:rFonts w:ascii="Times New Roman" w:eastAsia="Times New Roman" w:hAnsi="Times New Roman" w:cs="Times New Roman"/>
                  <w:sz w:val="24"/>
                  <w:szCs w:val="24"/>
                </w:rPr>
                <w:t>39</w:t>
              </w:r>
              <w:r w:rsidR="2EA610C0" w:rsidRPr="003B7B5C">
                <w:rPr>
                  <w:rStyle w:val="Hipersaite"/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  <w:r w:rsidR="003B7B5C" w:rsidRPr="00E023CD">
                <w:rPr>
                  <w:rFonts w:ascii="Times New Roman" w:eastAsia="MS Mincho" w:hAnsi="Times New Roman" w:cs="Times New Roman"/>
                  <w:sz w:val="24"/>
                  <w:szCs w:val="24"/>
                </w:rPr>
                <w:t>"</w:t>
              </w:r>
              <w:r w:rsidR="2EA610C0" w:rsidRPr="003B7B5C">
                <w:rPr>
                  <w:rStyle w:val="Hipersaite"/>
                  <w:rFonts w:ascii="Times New Roman" w:eastAsia="Times New Roman" w:hAnsi="Times New Roman" w:cs="Times New Roman"/>
                  <w:sz w:val="24"/>
                  <w:szCs w:val="24"/>
                </w:rPr>
                <w:t>Par pakalpojumu vides pilnveides plānu 2020.</w:t>
              </w:r>
              <w:r w:rsidR="008A0586">
                <w:rPr>
                  <w:rStyle w:val="Hipersaite"/>
                  <w:rFonts w:ascii="Times New Roman" w:eastAsia="Times New Roman" w:hAnsi="Times New Roman" w:cs="Times New Roman"/>
                  <w:sz w:val="24"/>
                  <w:szCs w:val="24"/>
                </w:rPr>
                <w:t>‒</w:t>
              </w:r>
              <w:r w:rsidR="2EA610C0" w:rsidRPr="003B7B5C">
                <w:rPr>
                  <w:rStyle w:val="Hipersaite"/>
                  <w:rFonts w:ascii="Times New Roman" w:eastAsia="Times New Roman" w:hAnsi="Times New Roman" w:cs="Times New Roman"/>
                  <w:sz w:val="24"/>
                  <w:szCs w:val="24"/>
                </w:rPr>
                <w:t>2023.</w:t>
              </w:r>
              <w:r w:rsidR="003E5352" w:rsidRPr="003B7B5C">
                <w:rPr>
                  <w:rStyle w:val="Hipersaite"/>
                  <w:rFonts w:ascii="Times New Roman" w:eastAsia="Times New Roman" w:hAnsi="Times New Roman" w:cs="Times New Roman"/>
                  <w:sz w:val="24"/>
                  <w:szCs w:val="24"/>
                </w:rPr>
                <w:t> </w:t>
              </w:r>
              <w:r w:rsidR="2EA610C0" w:rsidRPr="003B7B5C">
                <w:rPr>
                  <w:rStyle w:val="Hipersaite"/>
                  <w:rFonts w:ascii="Times New Roman" w:eastAsia="Times New Roman" w:hAnsi="Times New Roman" w:cs="Times New Roman"/>
                  <w:sz w:val="24"/>
                  <w:szCs w:val="24"/>
                </w:rPr>
                <w:t>gadam</w:t>
              </w:r>
            </w:hyperlink>
            <w:r w:rsidR="003B7B5C" w:rsidRPr="00E023CD">
              <w:rPr>
                <w:rFonts w:ascii="Times New Roman" w:eastAsia="MS Mincho" w:hAnsi="Times New Roman" w:cs="Times New Roman"/>
                <w:sz w:val="24"/>
                <w:szCs w:val="24"/>
              </w:rPr>
              <w:t>"</w:t>
            </w:r>
            <w:r w:rsidR="2EA610C0" w:rsidRPr="003B7B5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5E6496D0" w:rsidRPr="003B7B5C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  <w:r w:rsidR="004B468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5E6496D0" w:rsidRPr="003B7B5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Rīcības virziens – </w:t>
            </w:r>
            <w:proofErr w:type="spellStart"/>
            <w:r w:rsidR="5E6496D0" w:rsidRPr="003B7B5C">
              <w:rPr>
                <w:rFonts w:ascii="Times New Roman" w:eastAsia="Times New Roman" w:hAnsi="Times New Roman" w:cs="Times New Roman"/>
                <w:sz w:val="24"/>
                <w:szCs w:val="24"/>
              </w:rPr>
              <w:t>Lietotājorientēti</w:t>
            </w:r>
            <w:proofErr w:type="spellEnd"/>
            <w:r w:rsidR="5E6496D0" w:rsidRPr="003B7B5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un </w:t>
            </w:r>
            <w:proofErr w:type="spellStart"/>
            <w:r w:rsidR="5E6496D0" w:rsidRPr="003B7B5C">
              <w:rPr>
                <w:rFonts w:ascii="Times New Roman" w:eastAsia="Times New Roman" w:hAnsi="Times New Roman" w:cs="Times New Roman"/>
                <w:sz w:val="24"/>
                <w:szCs w:val="24"/>
              </w:rPr>
              <w:t>proaktīvi</w:t>
            </w:r>
            <w:proofErr w:type="spellEnd"/>
            <w:r w:rsidR="5E6496D0" w:rsidRPr="003B7B5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valsts procesi un pakalpojumi</w:t>
            </w:r>
            <w:r w:rsidR="003E5352" w:rsidRPr="003B7B5C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  <w:p w14:paraId="7B2840CA" w14:textId="6F5C11A4" w:rsidR="004B468A" w:rsidRDefault="2EA610C0" w:rsidP="003B7B5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7B5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[71] Izstrādāt un ieviest vienotus centralizētus risinājumus </w:t>
            </w:r>
            <w:proofErr w:type="spellStart"/>
            <w:r w:rsidRPr="003B7B5C">
              <w:rPr>
                <w:rFonts w:ascii="Times New Roman" w:eastAsia="Times New Roman" w:hAnsi="Times New Roman" w:cs="Times New Roman"/>
                <w:sz w:val="24"/>
                <w:szCs w:val="24"/>
              </w:rPr>
              <w:t>proaktīvu</w:t>
            </w:r>
            <w:proofErr w:type="spellEnd"/>
            <w:r w:rsidRPr="003B7B5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pakalpojumu sniegšanai un personas datu izmantošanas pārvaldībai</w:t>
            </w:r>
            <w:r w:rsidR="008A0586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  <w:r w:rsidRPr="003B7B5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14:paraId="0D1F3DD5" w14:textId="6DEDB4E9" w:rsidR="004B468A" w:rsidRDefault="2EA610C0" w:rsidP="003B7B5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7B5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2) Izveidots vienots klienta informācijas </w:t>
            </w:r>
            <w:r w:rsidRPr="00FC3A1B">
              <w:rPr>
                <w:rFonts w:ascii="Times New Roman" w:eastAsia="Times New Roman" w:hAnsi="Times New Roman" w:cs="Times New Roman"/>
                <w:sz w:val="24"/>
                <w:szCs w:val="24"/>
              </w:rPr>
              <w:t>un notikumu pārskats</w:t>
            </w:r>
            <w:r w:rsidR="008A7219" w:rsidRPr="00FC3A1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B6551F" w:rsidRPr="00FC3A1B">
              <w:rPr>
                <w:rFonts w:ascii="Times New Roman" w:eastAsia="Times New Roman" w:hAnsi="Times New Roman" w:cs="Times New Roman"/>
                <w:sz w:val="24"/>
                <w:szCs w:val="24"/>
              </w:rPr>
              <w:t>v</w:t>
            </w:r>
            <w:r w:rsidR="008A7219" w:rsidRPr="00FC3A1B">
              <w:rPr>
                <w:rFonts w:ascii="Times New Roman" w:eastAsia="Times New Roman" w:hAnsi="Times New Roman" w:cs="Times New Roman"/>
                <w:sz w:val="24"/>
                <w:szCs w:val="24"/>
              </w:rPr>
              <w:t>alsts pārvaldes pakalpojumu portālā</w:t>
            </w:r>
            <w:r w:rsidRPr="00FC3A1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(e-panelis);</w:t>
            </w:r>
            <w:r w:rsidRPr="003B7B5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14:paraId="0AC76132" w14:textId="3A1DA9DA" w:rsidR="00ED5765" w:rsidRPr="003B7B5C" w:rsidRDefault="2EA610C0" w:rsidP="003B7B5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7B5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3) Izveidots personas datu atļauju risinājums </w:t>
            </w:r>
            <w:proofErr w:type="spellStart"/>
            <w:r w:rsidRPr="003B7B5C">
              <w:rPr>
                <w:rFonts w:ascii="Times New Roman" w:eastAsia="Times New Roman" w:hAnsi="Times New Roman" w:cs="Times New Roman"/>
                <w:sz w:val="24"/>
                <w:szCs w:val="24"/>
              </w:rPr>
              <w:t>proaktīvai</w:t>
            </w:r>
            <w:proofErr w:type="spellEnd"/>
            <w:r w:rsidRPr="003B7B5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pakalpojumu sniegšanai</w:t>
            </w:r>
          </w:p>
        </w:tc>
      </w:tr>
      <w:bookmarkEnd w:id="2"/>
    </w:tbl>
    <w:p w14:paraId="5B8A2E36" w14:textId="77777777" w:rsidR="003D7E5C" w:rsidRDefault="003D7E5C" w:rsidP="003D7E5C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1DB24EBE" w14:textId="72E1CD34" w:rsidR="00147099" w:rsidRPr="003B7B5C" w:rsidRDefault="00147099" w:rsidP="003B7B5C">
      <w:pPr>
        <w:pStyle w:val="Sarakstarindkopa"/>
        <w:numPr>
          <w:ilvl w:val="0"/>
          <w:numId w:val="4"/>
        </w:numPr>
        <w:spacing w:after="0" w:line="240" w:lineRule="auto"/>
        <w:ind w:left="0" w:firstLine="0"/>
        <w:contextualSpacing w:val="0"/>
        <w:rPr>
          <w:rFonts w:ascii="Times New Roman" w:hAnsi="Times New Roman" w:cs="Times New Roman"/>
          <w:b/>
          <w:bCs/>
          <w:sz w:val="24"/>
          <w:szCs w:val="24"/>
        </w:rPr>
      </w:pPr>
      <w:r w:rsidRPr="003B7B5C">
        <w:rPr>
          <w:rFonts w:ascii="Times New Roman" w:hAnsi="Times New Roman" w:cs="Times New Roman"/>
          <w:b/>
          <w:bCs/>
          <w:sz w:val="24"/>
          <w:szCs w:val="24"/>
        </w:rPr>
        <w:t>Pakalpojuma sniedzējs</w:t>
      </w:r>
    </w:p>
    <w:tbl>
      <w:tblPr>
        <w:tblStyle w:val="Reatabula"/>
        <w:tblW w:w="8930" w:type="dxa"/>
        <w:tblInd w:w="279" w:type="dxa"/>
        <w:tblLook w:val="04A0" w:firstRow="1" w:lastRow="0" w:firstColumn="1" w:lastColumn="0" w:noHBand="0" w:noVBand="1"/>
      </w:tblPr>
      <w:tblGrid>
        <w:gridCol w:w="8930"/>
      </w:tblGrid>
      <w:tr w:rsidR="00E2410F" w:rsidRPr="003B7B5C" w14:paraId="20B2676B" w14:textId="77777777" w:rsidTr="002C797E">
        <w:tc>
          <w:tcPr>
            <w:tcW w:w="8930" w:type="dxa"/>
          </w:tcPr>
          <w:p w14:paraId="6DEC6382" w14:textId="77777777" w:rsidR="00147099" w:rsidRPr="003B7B5C" w:rsidRDefault="00147099" w:rsidP="003B7B5C">
            <w:pPr>
              <w:pStyle w:val="Sarakstarindkopa"/>
              <w:ind w:left="0"/>
              <w:contextualSpacing w:val="0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B7B5C">
              <w:rPr>
                <w:rFonts w:ascii="Times New Roman" w:hAnsi="Times New Roman" w:cs="Times New Roman"/>
                <w:i/>
                <w:sz w:val="24"/>
                <w:szCs w:val="24"/>
              </w:rPr>
              <w:t>Institūcijas – centralizētās funkcijas nodrošinātājas vai pakalpojuma sniedzējas nosaukums</w:t>
            </w:r>
          </w:p>
        </w:tc>
      </w:tr>
      <w:tr w:rsidR="00363F40" w:rsidRPr="003B7B5C" w14:paraId="056C2764" w14:textId="77777777" w:rsidTr="002C797E">
        <w:tc>
          <w:tcPr>
            <w:tcW w:w="8930" w:type="dxa"/>
          </w:tcPr>
          <w:p w14:paraId="7E466262" w14:textId="2B25A234" w:rsidR="00363F40" w:rsidRPr="003B7B5C" w:rsidRDefault="007859F4" w:rsidP="003B7B5C">
            <w:pPr>
              <w:pStyle w:val="Sarakstarindkopa"/>
              <w:ind w:left="0"/>
              <w:contextualSpacing w:val="0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B7B5C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Personas datu pārlūkošanas pakalpojums</w:t>
            </w:r>
          </w:p>
          <w:p w14:paraId="466E02BF" w14:textId="4CC28583" w:rsidR="00EF392B" w:rsidRPr="003B7B5C" w:rsidRDefault="00EF392B" w:rsidP="003B7B5C">
            <w:pPr>
              <w:pStyle w:val="Sarakstarindkopa"/>
              <w:ind w:left="0"/>
              <w:contextualSpacing w:val="0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B7B5C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Pakalpojuma </w:t>
            </w:r>
            <w:r w:rsidR="00626EA6" w:rsidRPr="003B7B5C">
              <w:rPr>
                <w:rFonts w:ascii="Times New Roman" w:hAnsi="Times New Roman" w:cs="Times New Roman"/>
                <w:iCs/>
                <w:sz w:val="24"/>
                <w:szCs w:val="24"/>
              </w:rPr>
              <w:t>sniedzējs ir</w:t>
            </w:r>
            <w:r w:rsidRPr="003B7B5C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Valsts </w:t>
            </w:r>
            <w:r w:rsidR="1675DC42" w:rsidRPr="388214CC">
              <w:rPr>
                <w:rFonts w:ascii="Times New Roman" w:hAnsi="Times New Roman" w:cs="Times New Roman"/>
                <w:sz w:val="24"/>
                <w:szCs w:val="24"/>
              </w:rPr>
              <w:t>digit</w:t>
            </w:r>
            <w:r w:rsidR="454F8082" w:rsidRPr="388214CC">
              <w:rPr>
                <w:rFonts w:ascii="Times New Roman" w:hAnsi="Times New Roman" w:cs="Times New Roman"/>
                <w:sz w:val="24"/>
                <w:szCs w:val="24"/>
              </w:rPr>
              <w:t>ālās</w:t>
            </w:r>
            <w:r w:rsidRPr="003B7B5C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attīstības aģentūra</w:t>
            </w:r>
            <w:r w:rsidR="00956373" w:rsidRPr="003B7B5C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(turpmāk – </w:t>
            </w:r>
            <w:r w:rsidR="5F3D6021" w:rsidRPr="388214CC">
              <w:rPr>
                <w:rFonts w:ascii="Times New Roman" w:hAnsi="Times New Roman" w:cs="Times New Roman"/>
                <w:sz w:val="24"/>
                <w:szCs w:val="24"/>
              </w:rPr>
              <w:t>V</w:t>
            </w:r>
            <w:r w:rsidR="26D02216" w:rsidRPr="388214CC"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 w:rsidR="5F3D6021" w:rsidRPr="388214CC">
              <w:rPr>
                <w:rFonts w:ascii="Times New Roman" w:hAnsi="Times New Roman" w:cs="Times New Roman"/>
                <w:sz w:val="24"/>
                <w:szCs w:val="24"/>
              </w:rPr>
              <w:t>AA</w:t>
            </w:r>
            <w:r w:rsidR="00956373" w:rsidRPr="003B7B5C">
              <w:rPr>
                <w:rFonts w:ascii="Times New Roman" w:hAnsi="Times New Roman" w:cs="Times New Roman"/>
                <w:iCs/>
                <w:sz w:val="24"/>
                <w:szCs w:val="24"/>
              </w:rPr>
              <w:t>)</w:t>
            </w:r>
            <w:r w:rsidR="00745EB0" w:rsidRPr="003B7B5C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, </w:t>
            </w:r>
            <w:r w:rsidR="00E61940" w:rsidRPr="003B7B5C">
              <w:rPr>
                <w:rFonts w:ascii="Times New Roman" w:hAnsi="Times New Roman" w:cs="Times New Roman"/>
                <w:iCs/>
                <w:sz w:val="24"/>
                <w:szCs w:val="24"/>
              </w:rPr>
              <w:t>pakalpojums tiks sniegts kā centralizēta funkcija</w:t>
            </w:r>
          </w:p>
        </w:tc>
      </w:tr>
    </w:tbl>
    <w:p w14:paraId="507AF021" w14:textId="77777777" w:rsidR="003D7E5C" w:rsidRPr="003D7E5C" w:rsidRDefault="003D7E5C" w:rsidP="003D7E5C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3880EC1D" w14:textId="783D4272" w:rsidR="00A14246" w:rsidRPr="003B7B5C" w:rsidRDefault="00A14246" w:rsidP="003B7B5C">
      <w:pPr>
        <w:pStyle w:val="Sarakstarindkopa"/>
        <w:numPr>
          <w:ilvl w:val="0"/>
          <w:numId w:val="4"/>
        </w:numPr>
        <w:spacing w:after="0" w:line="240" w:lineRule="auto"/>
        <w:ind w:left="0" w:firstLine="0"/>
        <w:rPr>
          <w:rFonts w:ascii="Times New Roman" w:hAnsi="Times New Roman" w:cs="Times New Roman"/>
          <w:b/>
          <w:bCs/>
          <w:sz w:val="24"/>
          <w:szCs w:val="24"/>
        </w:rPr>
      </w:pPr>
      <w:r w:rsidRPr="003B7B5C">
        <w:rPr>
          <w:rFonts w:ascii="Times New Roman" w:hAnsi="Times New Roman" w:cs="Times New Roman"/>
          <w:b/>
          <w:bCs/>
          <w:sz w:val="24"/>
          <w:szCs w:val="24"/>
        </w:rPr>
        <w:t xml:space="preserve">Pakalpojuma </w:t>
      </w:r>
      <w:r w:rsidR="00950F12" w:rsidRPr="003B7B5C">
        <w:rPr>
          <w:rFonts w:ascii="Times New Roman" w:hAnsi="Times New Roman" w:cs="Times New Roman"/>
          <w:b/>
          <w:bCs/>
          <w:sz w:val="24"/>
          <w:szCs w:val="24"/>
        </w:rPr>
        <w:t>rādītāji</w:t>
      </w:r>
      <w:r w:rsidR="007E7ABC" w:rsidRPr="003B7B5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052B79" w:rsidRPr="00D47A59">
        <w:rPr>
          <w:rFonts w:ascii="Times New Roman" w:hAnsi="Times New Roman" w:cs="Times New Roman"/>
          <w:b/>
          <w:bCs/>
          <w:sz w:val="24"/>
          <w:szCs w:val="24"/>
        </w:rPr>
        <w:t>(vienošanās par pakalpojuma līmeni (SLA))</w:t>
      </w:r>
    </w:p>
    <w:tbl>
      <w:tblPr>
        <w:tblStyle w:val="Reatabula"/>
        <w:tblW w:w="8930" w:type="dxa"/>
        <w:tblInd w:w="279" w:type="dxa"/>
        <w:tblLook w:val="04A0" w:firstRow="1" w:lastRow="0" w:firstColumn="1" w:lastColumn="0" w:noHBand="0" w:noVBand="1"/>
      </w:tblPr>
      <w:tblGrid>
        <w:gridCol w:w="8930"/>
      </w:tblGrid>
      <w:tr w:rsidR="00E2410F" w:rsidRPr="003B7B5C" w14:paraId="1135CA8C" w14:textId="77777777" w:rsidTr="15F4FB27">
        <w:tc>
          <w:tcPr>
            <w:tcW w:w="8930" w:type="dxa"/>
          </w:tcPr>
          <w:p w14:paraId="2CDF6516" w14:textId="2D8BD01D" w:rsidR="00A14246" w:rsidRPr="003B7B5C" w:rsidRDefault="00A14246" w:rsidP="003B7B5C">
            <w:pPr>
              <w:pStyle w:val="Sarakstarindkopa"/>
              <w:ind w:left="0"/>
              <w:contextualSpacing w:val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B7B5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Norāda pakalpojuma kvalitātes, apjoma un līmeņa </w:t>
            </w:r>
            <w:r w:rsidR="00F35952" w:rsidRPr="003B7B5C">
              <w:rPr>
                <w:rFonts w:ascii="Times New Roman" w:hAnsi="Times New Roman" w:cs="Times New Roman"/>
                <w:i/>
                <w:sz w:val="24"/>
                <w:szCs w:val="24"/>
              </w:rPr>
              <w:t>rādītāju</w:t>
            </w:r>
            <w:r w:rsidRPr="003B7B5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īsus aprakstus</w:t>
            </w:r>
            <w:r w:rsidR="00F35952" w:rsidRPr="003B7B5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un plānotās vērtības</w:t>
            </w:r>
          </w:p>
        </w:tc>
      </w:tr>
      <w:tr w:rsidR="007859F4" w:rsidRPr="003B7B5C" w14:paraId="416FE153" w14:textId="77777777" w:rsidTr="15F4FB27">
        <w:tc>
          <w:tcPr>
            <w:tcW w:w="8930" w:type="dxa"/>
          </w:tcPr>
          <w:p w14:paraId="0C278D91" w14:textId="454B153A" w:rsidR="007859F4" w:rsidRPr="003B7B5C" w:rsidRDefault="007859F4" w:rsidP="003B7B5C">
            <w:pPr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3B7B5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Personas datu pārlūkošanas pakalpojums</w:t>
            </w:r>
          </w:p>
          <w:p w14:paraId="779742A0" w14:textId="77777777" w:rsidR="00380D0B" w:rsidRPr="003B7B5C" w:rsidRDefault="00380D0B" w:rsidP="003B7B5C">
            <w:pPr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3B7B5C">
              <w:rPr>
                <w:rFonts w:ascii="Times New Roman" w:hAnsi="Times New Roman" w:cs="Times New Roman"/>
                <w:sz w:val="24"/>
                <w:szCs w:val="24"/>
              </w:rPr>
              <w:t>Pakalpojums tā lietotājiem būs pieejams atbilstoši Valsts informācijas sistēmu savietotāja pieejamību regulējošajiem noteikumiem. SLA tiks publicēts jaunajā VIRSIS pie koplietošanas pakalpojuma apraksta.</w:t>
            </w:r>
          </w:p>
          <w:p w14:paraId="3B1C6E93" w14:textId="07BA657D" w:rsidR="007F3843" w:rsidRPr="003B7B5C" w:rsidRDefault="007F3843" w:rsidP="003B7B5C">
            <w:pPr>
              <w:pStyle w:val="tv213"/>
              <w:shd w:val="clear" w:color="auto" w:fill="FFFFFF" w:themeFill="background1"/>
              <w:spacing w:before="0" w:beforeAutospacing="0" w:after="0" w:afterAutospacing="0"/>
              <w:jc w:val="both"/>
              <w:rPr>
                <w:rFonts w:eastAsiaTheme="minorEastAsia"/>
                <w:lang w:eastAsia="en-US"/>
              </w:rPr>
            </w:pPr>
            <w:r w:rsidRPr="003B7B5C">
              <w:rPr>
                <w:rFonts w:eastAsiaTheme="minorEastAsia"/>
                <w:lang w:eastAsia="en-US"/>
              </w:rPr>
              <w:t>Pakalpojuma piegādes kvalitāte un sniegtais apjoms</w:t>
            </w:r>
            <w:r w:rsidR="00062F48" w:rsidRPr="003B7B5C">
              <w:rPr>
                <w:rFonts w:eastAsiaTheme="minorEastAsia"/>
                <w:lang w:eastAsia="en-US"/>
              </w:rPr>
              <w:t xml:space="preserve"> </w:t>
            </w:r>
            <w:r w:rsidR="00745F2E" w:rsidRPr="003B7B5C">
              <w:rPr>
                <w:rFonts w:eastAsiaTheme="minorEastAsia"/>
                <w:lang w:eastAsia="en-US"/>
              </w:rPr>
              <w:t>tiks mērīt</w:t>
            </w:r>
            <w:r w:rsidR="004274C1" w:rsidRPr="003B7B5C">
              <w:rPr>
                <w:rFonts w:eastAsiaTheme="minorEastAsia"/>
                <w:lang w:eastAsia="en-US"/>
              </w:rPr>
              <w:t>s</w:t>
            </w:r>
            <w:r w:rsidR="00745F2E" w:rsidRPr="003B7B5C">
              <w:rPr>
                <w:rFonts w:eastAsiaTheme="minorEastAsia"/>
                <w:lang w:eastAsia="en-US"/>
              </w:rPr>
              <w:t xml:space="preserve"> un uzskaitīt</w:t>
            </w:r>
            <w:r w:rsidRPr="003B7B5C">
              <w:rPr>
                <w:rFonts w:eastAsiaTheme="minorEastAsia"/>
                <w:lang w:eastAsia="en-US"/>
              </w:rPr>
              <w:t>s</w:t>
            </w:r>
            <w:r w:rsidR="00745F2E" w:rsidRPr="003B7B5C">
              <w:rPr>
                <w:rFonts w:eastAsiaTheme="minorEastAsia"/>
                <w:lang w:eastAsia="en-US"/>
              </w:rPr>
              <w:t xml:space="preserve"> </w:t>
            </w:r>
            <w:r w:rsidRPr="003B7B5C">
              <w:rPr>
                <w:rFonts w:eastAsiaTheme="minorEastAsia"/>
                <w:lang w:eastAsia="en-US"/>
              </w:rPr>
              <w:t xml:space="preserve">atbilstoši </w:t>
            </w:r>
            <w:r w:rsidR="695BAE60" w:rsidRPr="388214CC">
              <w:rPr>
                <w:rFonts w:eastAsiaTheme="minorEastAsia"/>
                <w:lang w:eastAsia="en-US"/>
              </w:rPr>
              <w:t>V</w:t>
            </w:r>
            <w:r w:rsidR="337C1FDC" w:rsidRPr="388214CC">
              <w:rPr>
                <w:rFonts w:eastAsiaTheme="minorEastAsia"/>
                <w:lang w:eastAsia="en-US"/>
              </w:rPr>
              <w:t>D</w:t>
            </w:r>
            <w:r w:rsidR="695BAE60" w:rsidRPr="388214CC">
              <w:rPr>
                <w:rFonts w:eastAsiaTheme="minorEastAsia"/>
                <w:lang w:eastAsia="en-US"/>
              </w:rPr>
              <w:t>AA</w:t>
            </w:r>
            <w:r w:rsidRPr="003B7B5C">
              <w:rPr>
                <w:rFonts w:eastAsiaTheme="minorEastAsia"/>
                <w:lang w:eastAsia="en-US"/>
              </w:rPr>
              <w:t xml:space="preserve"> iekšējām procedūrām, piemēram,</w:t>
            </w:r>
            <w:r w:rsidR="001C1CC8" w:rsidRPr="003B7B5C">
              <w:rPr>
                <w:rFonts w:eastAsiaTheme="minorEastAsia"/>
                <w:lang w:eastAsia="en-US"/>
              </w:rPr>
              <w:t xml:space="preserve"> </w:t>
            </w:r>
            <w:r w:rsidR="695BAE60" w:rsidRPr="388214CC">
              <w:rPr>
                <w:rFonts w:eastAsiaTheme="minorEastAsia"/>
                <w:lang w:eastAsia="en-US"/>
              </w:rPr>
              <w:t>V</w:t>
            </w:r>
            <w:r w:rsidR="189A294E" w:rsidRPr="388214CC">
              <w:rPr>
                <w:rFonts w:eastAsiaTheme="minorEastAsia"/>
                <w:lang w:eastAsia="en-US"/>
              </w:rPr>
              <w:t>D</w:t>
            </w:r>
            <w:r w:rsidR="695BAE60" w:rsidRPr="388214CC">
              <w:rPr>
                <w:rFonts w:eastAsiaTheme="minorEastAsia"/>
                <w:lang w:eastAsia="en-US"/>
              </w:rPr>
              <w:t>AA</w:t>
            </w:r>
            <w:r w:rsidR="008B0AE9" w:rsidRPr="003B7B5C">
              <w:rPr>
                <w:rFonts w:eastAsiaTheme="minorEastAsia"/>
                <w:lang w:eastAsia="en-US"/>
              </w:rPr>
              <w:t xml:space="preserve"> </w:t>
            </w:r>
            <w:r w:rsidR="001C1CC8" w:rsidRPr="003B7B5C">
              <w:rPr>
                <w:rFonts w:eastAsiaTheme="minorEastAsia"/>
                <w:lang w:eastAsia="en-US"/>
              </w:rPr>
              <w:t>04.01.2022. iekšējie noteikumi Nr. 1-2/22/1</w:t>
            </w:r>
            <w:r w:rsidRPr="003B7B5C">
              <w:rPr>
                <w:rFonts w:eastAsiaTheme="minorEastAsia"/>
                <w:lang w:eastAsia="en-US"/>
              </w:rPr>
              <w:t xml:space="preserve"> </w:t>
            </w:r>
            <w:r w:rsidR="003B7B5C" w:rsidRPr="00E023CD">
              <w:rPr>
                <w:rFonts w:eastAsia="MS Mincho"/>
              </w:rPr>
              <w:t>"</w:t>
            </w:r>
            <w:r w:rsidR="00A22B45" w:rsidRPr="003B7B5C">
              <w:rPr>
                <w:rFonts w:eastAsiaTheme="minorEastAsia"/>
                <w:lang w:eastAsia="en-US"/>
              </w:rPr>
              <w:t>IT pakalpojumu vadības rokasgrāmata</w:t>
            </w:r>
            <w:r w:rsidR="003B7B5C" w:rsidRPr="00E023CD">
              <w:rPr>
                <w:rFonts w:eastAsia="MS Mincho"/>
              </w:rPr>
              <w:t>"</w:t>
            </w:r>
            <w:r w:rsidR="001C1CC8" w:rsidRPr="003B7B5C">
              <w:rPr>
                <w:rFonts w:eastAsiaTheme="minorEastAsia"/>
                <w:lang w:eastAsia="en-US"/>
              </w:rPr>
              <w:t xml:space="preserve">. </w:t>
            </w:r>
          </w:p>
          <w:p w14:paraId="6CB4F59A" w14:textId="77777777" w:rsidR="00D11781" w:rsidRPr="003B7B5C" w:rsidRDefault="007B0E97" w:rsidP="004B468A">
            <w:pPr>
              <w:pStyle w:val="tv213"/>
              <w:shd w:val="clear" w:color="auto" w:fill="FFFFFF" w:themeFill="background1"/>
              <w:spacing w:before="0" w:beforeAutospacing="0" w:after="0" w:afterAutospacing="0"/>
              <w:ind w:firstLine="32"/>
              <w:jc w:val="both"/>
              <w:rPr>
                <w:rFonts w:eastAsiaTheme="minorHAnsi"/>
                <w:iCs/>
                <w:lang w:eastAsia="en-US"/>
              </w:rPr>
            </w:pPr>
            <w:r w:rsidRPr="003B7B5C">
              <w:rPr>
                <w:rFonts w:eastAsiaTheme="minorHAnsi"/>
                <w:iCs/>
                <w:lang w:eastAsia="en-US"/>
              </w:rPr>
              <w:t xml:space="preserve">Ieviestajam </w:t>
            </w:r>
            <w:r w:rsidR="006F7C75" w:rsidRPr="003B7B5C">
              <w:rPr>
                <w:rFonts w:eastAsiaTheme="minorHAnsi"/>
                <w:iCs/>
                <w:lang w:eastAsia="en-US"/>
              </w:rPr>
              <w:t>risinājumam p</w:t>
            </w:r>
            <w:r w:rsidR="001C724B" w:rsidRPr="003B7B5C">
              <w:rPr>
                <w:rFonts w:eastAsiaTheme="minorHAnsi"/>
                <w:iCs/>
                <w:lang w:eastAsia="en-US"/>
              </w:rPr>
              <w:t>aredzēts nodrošināt šādus pakalpojuma</w:t>
            </w:r>
            <w:r w:rsidR="006F7C75" w:rsidRPr="003B7B5C">
              <w:rPr>
                <w:rFonts w:eastAsiaTheme="minorHAnsi"/>
                <w:iCs/>
                <w:lang w:eastAsia="en-US"/>
              </w:rPr>
              <w:t xml:space="preserve"> līmeņa </w:t>
            </w:r>
            <w:r w:rsidR="008F6E08" w:rsidRPr="003B7B5C">
              <w:rPr>
                <w:rFonts w:eastAsiaTheme="minorHAnsi"/>
                <w:iCs/>
                <w:lang w:eastAsia="en-US"/>
              </w:rPr>
              <w:t xml:space="preserve">vienošanās rādītājus, kas apliecina </w:t>
            </w:r>
            <w:r w:rsidR="00D11781" w:rsidRPr="003B7B5C">
              <w:rPr>
                <w:rFonts w:eastAsiaTheme="minorHAnsi"/>
                <w:iCs/>
                <w:lang w:eastAsia="en-US"/>
              </w:rPr>
              <w:t>tā efektivitāti:</w:t>
            </w:r>
          </w:p>
          <w:p w14:paraId="323C19CB" w14:textId="2E81F311" w:rsidR="00354EFF" w:rsidRPr="00FC3A1B" w:rsidRDefault="004B468A" w:rsidP="004B468A">
            <w:pPr>
              <w:pStyle w:val="tv213"/>
              <w:numPr>
                <w:ilvl w:val="0"/>
                <w:numId w:val="17"/>
              </w:numPr>
              <w:shd w:val="clear" w:color="auto" w:fill="FFFFFF" w:themeFill="background1"/>
              <w:spacing w:before="0" w:beforeAutospacing="0" w:after="0" w:afterAutospacing="0"/>
              <w:jc w:val="both"/>
              <w:rPr>
                <w:rFonts w:eastAsiaTheme="minorHAnsi"/>
                <w:iCs/>
                <w:lang w:eastAsia="en-US"/>
              </w:rPr>
            </w:pPr>
            <w:r>
              <w:rPr>
                <w:rFonts w:eastAsiaTheme="minorHAnsi"/>
                <w:iCs/>
                <w:lang w:eastAsia="en-US"/>
              </w:rPr>
              <w:t>p</w:t>
            </w:r>
            <w:r w:rsidR="00341BB3" w:rsidRPr="003B7B5C">
              <w:rPr>
                <w:rFonts w:eastAsiaTheme="minorHAnsi"/>
                <w:iCs/>
                <w:lang w:eastAsia="en-US"/>
              </w:rPr>
              <w:t xml:space="preserve">akalpojuma </w:t>
            </w:r>
            <w:r w:rsidR="00D0138E" w:rsidRPr="003B7B5C">
              <w:rPr>
                <w:rFonts w:eastAsiaTheme="minorHAnsi"/>
                <w:iCs/>
                <w:lang w:eastAsia="en-US"/>
              </w:rPr>
              <w:t xml:space="preserve">ietvaros </w:t>
            </w:r>
            <w:r w:rsidR="00277A10" w:rsidRPr="003B7B5C">
              <w:rPr>
                <w:rFonts w:eastAsiaTheme="minorHAnsi"/>
                <w:iCs/>
                <w:lang w:eastAsia="en-US"/>
              </w:rPr>
              <w:t>tiks</w:t>
            </w:r>
            <w:r w:rsidR="00D0138E" w:rsidRPr="003B7B5C">
              <w:rPr>
                <w:rFonts w:eastAsiaTheme="minorHAnsi"/>
                <w:iCs/>
                <w:lang w:eastAsia="en-US"/>
              </w:rPr>
              <w:t xml:space="preserve"> </w:t>
            </w:r>
            <w:r w:rsidR="00317DBA" w:rsidRPr="003B7B5C">
              <w:rPr>
                <w:rFonts w:eastAsiaTheme="minorHAnsi"/>
                <w:iCs/>
                <w:lang w:eastAsia="en-US"/>
              </w:rPr>
              <w:t>nodrošināt</w:t>
            </w:r>
            <w:r w:rsidR="000478B4" w:rsidRPr="003B7B5C">
              <w:rPr>
                <w:rFonts w:eastAsiaTheme="minorHAnsi"/>
                <w:iCs/>
                <w:lang w:eastAsia="en-US"/>
              </w:rPr>
              <w:t>i</w:t>
            </w:r>
            <w:r w:rsidR="002B5DDF" w:rsidRPr="003B7B5C">
              <w:rPr>
                <w:rFonts w:eastAsiaTheme="minorHAnsi"/>
                <w:iCs/>
                <w:lang w:eastAsia="en-US"/>
              </w:rPr>
              <w:t xml:space="preserve"> dati </w:t>
            </w:r>
            <w:r w:rsidR="001C724B" w:rsidRPr="003B7B5C">
              <w:rPr>
                <w:rFonts w:eastAsiaTheme="minorHAnsi"/>
                <w:iCs/>
                <w:lang w:eastAsia="en-US"/>
              </w:rPr>
              <w:t>75</w:t>
            </w:r>
            <w:r>
              <w:rPr>
                <w:rFonts w:eastAsiaTheme="minorHAnsi"/>
                <w:iCs/>
                <w:lang w:eastAsia="en-US"/>
              </w:rPr>
              <w:t xml:space="preserve"> </w:t>
            </w:r>
            <w:r w:rsidR="001C724B" w:rsidRPr="003B7B5C">
              <w:rPr>
                <w:rFonts w:eastAsiaTheme="minorHAnsi"/>
                <w:iCs/>
                <w:lang w:eastAsia="en-US"/>
              </w:rPr>
              <w:t>% apjomā no</w:t>
            </w:r>
            <w:r w:rsidR="00A42664" w:rsidRPr="003B7B5C">
              <w:rPr>
                <w:rFonts w:eastAsiaTheme="minorHAnsi"/>
                <w:iCs/>
                <w:lang w:eastAsia="en-US"/>
              </w:rPr>
              <w:t xml:space="preserve"> tiem</w:t>
            </w:r>
            <w:r w:rsidR="001C724B" w:rsidRPr="003B7B5C">
              <w:rPr>
                <w:rFonts w:eastAsiaTheme="minorHAnsi"/>
                <w:iCs/>
                <w:lang w:eastAsia="en-US"/>
              </w:rPr>
              <w:t xml:space="preserve">, kas uz konkrēto brīdi būs pieejami DAGR un būs </w:t>
            </w:r>
            <w:r w:rsidR="00B85EB7" w:rsidRPr="003B7B5C">
              <w:rPr>
                <w:rFonts w:eastAsiaTheme="minorHAnsi"/>
                <w:iCs/>
                <w:lang w:eastAsia="en-US"/>
              </w:rPr>
              <w:t>attiecināmi uz lietotājiem un e-</w:t>
            </w:r>
            <w:r w:rsidR="00FA61A3">
              <w:rPr>
                <w:rFonts w:eastAsiaTheme="minorHAnsi"/>
                <w:iCs/>
                <w:lang w:eastAsia="en-US"/>
              </w:rPr>
              <w:t>pakalpojumiem</w:t>
            </w:r>
            <w:r w:rsidR="00B85EB7" w:rsidRPr="003B7B5C">
              <w:rPr>
                <w:rFonts w:eastAsiaTheme="minorHAnsi"/>
                <w:iCs/>
                <w:lang w:eastAsia="en-US"/>
              </w:rPr>
              <w:t xml:space="preserve">, </w:t>
            </w:r>
            <w:r w:rsidR="00B85EB7" w:rsidRPr="00FC3A1B">
              <w:rPr>
                <w:rFonts w:eastAsiaTheme="minorHAnsi"/>
                <w:iCs/>
                <w:lang w:eastAsia="en-US"/>
              </w:rPr>
              <w:t xml:space="preserve">kas ir </w:t>
            </w:r>
            <w:r w:rsidR="00B6551F" w:rsidRPr="00FC3A1B">
              <w:rPr>
                <w:rFonts w:eastAsiaTheme="minorHAnsi"/>
                <w:iCs/>
                <w:lang w:eastAsia="en-US"/>
              </w:rPr>
              <w:t>v</w:t>
            </w:r>
            <w:r w:rsidR="008A7219" w:rsidRPr="00FC3A1B">
              <w:rPr>
                <w:rFonts w:eastAsiaTheme="minorHAnsi"/>
                <w:iCs/>
                <w:lang w:eastAsia="en-US"/>
              </w:rPr>
              <w:t xml:space="preserve">alsts pārvaldes pakalpojumu </w:t>
            </w:r>
            <w:r w:rsidR="00B85EB7" w:rsidRPr="00FC3A1B">
              <w:rPr>
                <w:rFonts w:eastAsiaTheme="minorHAnsi"/>
                <w:iCs/>
                <w:lang w:eastAsia="en-US"/>
              </w:rPr>
              <w:t>portālā</w:t>
            </w:r>
            <w:r w:rsidRPr="00FC3A1B">
              <w:rPr>
                <w:rFonts w:eastAsiaTheme="minorHAnsi"/>
                <w:iCs/>
                <w:lang w:eastAsia="en-US"/>
              </w:rPr>
              <w:t>;</w:t>
            </w:r>
          </w:p>
          <w:p w14:paraId="1987359E" w14:textId="5B94DF3B" w:rsidR="00413784" w:rsidRPr="003B7B5C" w:rsidRDefault="004B468A" w:rsidP="004B468A">
            <w:pPr>
              <w:pStyle w:val="tv213"/>
              <w:numPr>
                <w:ilvl w:val="0"/>
                <w:numId w:val="17"/>
              </w:numPr>
              <w:shd w:val="clear" w:color="auto" w:fill="FFFFFF" w:themeFill="background1"/>
              <w:spacing w:before="0" w:beforeAutospacing="0" w:after="0" w:afterAutospacing="0"/>
              <w:jc w:val="both"/>
              <w:rPr>
                <w:rFonts w:eastAsiaTheme="minorHAnsi"/>
                <w:iCs/>
                <w:lang w:eastAsia="en-US"/>
              </w:rPr>
            </w:pPr>
            <w:r>
              <w:rPr>
                <w:rFonts w:eastAsiaTheme="minorHAnsi"/>
                <w:iCs/>
                <w:lang w:eastAsia="en-US"/>
              </w:rPr>
              <w:t>p</w:t>
            </w:r>
            <w:r w:rsidR="00C7095E" w:rsidRPr="003B7B5C">
              <w:rPr>
                <w:rFonts w:eastAsiaTheme="minorHAnsi"/>
                <w:iCs/>
                <w:lang w:eastAsia="en-US"/>
              </w:rPr>
              <w:t>akalpojuma nodrošināt</w:t>
            </w:r>
            <w:r w:rsidR="00E760A7" w:rsidRPr="003B7B5C">
              <w:rPr>
                <w:rFonts w:eastAsiaTheme="minorHAnsi"/>
                <w:iCs/>
                <w:lang w:eastAsia="en-US"/>
              </w:rPr>
              <w:t xml:space="preserve">ais apjoms un kvalitāte </w:t>
            </w:r>
            <w:r w:rsidR="008F488C" w:rsidRPr="003B7B5C">
              <w:rPr>
                <w:rFonts w:eastAsiaTheme="minorHAnsi"/>
                <w:iCs/>
                <w:lang w:eastAsia="en-US"/>
              </w:rPr>
              <w:t>a</w:t>
            </w:r>
            <w:r w:rsidR="001C724B" w:rsidRPr="003B7B5C">
              <w:rPr>
                <w:rFonts w:eastAsiaTheme="minorHAnsi"/>
                <w:iCs/>
                <w:lang w:eastAsia="en-US"/>
              </w:rPr>
              <w:t xml:space="preserve">tbilstoši datu </w:t>
            </w:r>
            <w:proofErr w:type="spellStart"/>
            <w:r w:rsidR="001C724B" w:rsidRPr="003B7B5C">
              <w:rPr>
                <w:rFonts w:eastAsiaTheme="minorHAnsi"/>
                <w:iCs/>
                <w:lang w:eastAsia="en-US"/>
              </w:rPr>
              <w:t>turētājiestāžu</w:t>
            </w:r>
            <w:proofErr w:type="spellEnd"/>
            <w:r w:rsidR="001C724B" w:rsidRPr="003B7B5C">
              <w:rPr>
                <w:rFonts w:eastAsiaTheme="minorHAnsi"/>
                <w:iCs/>
                <w:lang w:eastAsia="en-US"/>
              </w:rPr>
              <w:t xml:space="preserve"> reģistru datiem un </w:t>
            </w:r>
            <w:r w:rsidR="00162A99" w:rsidRPr="003B7B5C">
              <w:rPr>
                <w:rFonts w:eastAsiaTheme="minorHAnsi"/>
                <w:iCs/>
                <w:lang w:eastAsia="en-US"/>
              </w:rPr>
              <w:t>saskaņā ar</w:t>
            </w:r>
            <w:r w:rsidR="001C724B" w:rsidRPr="003B7B5C">
              <w:rPr>
                <w:rFonts w:eastAsiaTheme="minorHAnsi"/>
                <w:iCs/>
                <w:lang w:eastAsia="en-US"/>
              </w:rPr>
              <w:t xml:space="preserve"> DAGR</w:t>
            </w:r>
            <w:r w:rsidR="00775D9C" w:rsidRPr="003B7B5C">
              <w:rPr>
                <w:rFonts w:eastAsiaTheme="minorHAnsi"/>
                <w:iCs/>
                <w:lang w:eastAsia="en-US"/>
              </w:rPr>
              <w:t xml:space="preserve"> kopējās</w:t>
            </w:r>
            <w:r w:rsidR="00233210" w:rsidRPr="003B7B5C">
              <w:rPr>
                <w:rFonts w:eastAsiaTheme="minorHAnsi"/>
                <w:iCs/>
                <w:lang w:eastAsia="en-US"/>
              </w:rPr>
              <w:t xml:space="preserve"> pieejamības</w:t>
            </w:r>
            <w:r w:rsidR="009D6B5D" w:rsidRPr="003B7B5C">
              <w:rPr>
                <w:rFonts w:eastAsiaTheme="minorHAnsi"/>
                <w:iCs/>
                <w:lang w:eastAsia="en-US"/>
              </w:rPr>
              <w:t xml:space="preserve"> rādītājiem, </w:t>
            </w:r>
            <w:r w:rsidR="00987727" w:rsidRPr="003B7B5C">
              <w:rPr>
                <w:rFonts w:eastAsiaTheme="minorHAnsi"/>
                <w:iCs/>
                <w:lang w:eastAsia="en-US"/>
              </w:rPr>
              <w:t xml:space="preserve">kas </w:t>
            </w:r>
            <w:r w:rsidR="00CD538B" w:rsidRPr="003B7B5C">
              <w:rPr>
                <w:rFonts w:eastAsiaTheme="minorHAnsi"/>
                <w:iCs/>
                <w:lang w:eastAsia="en-US"/>
              </w:rPr>
              <w:t>plānota</w:t>
            </w:r>
            <w:r w:rsidR="009D6B5D" w:rsidRPr="003B7B5C">
              <w:rPr>
                <w:rFonts w:eastAsiaTheme="minorHAnsi"/>
                <w:iCs/>
                <w:lang w:eastAsia="en-US"/>
              </w:rPr>
              <w:t xml:space="preserve"> </w:t>
            </w:r>
            <w:r w:rsidR="00D85971" w:rsidRPr="003B7B5C">
              <w:rPr>
                <w:rFonts w:eastAsiaTheme="minorHAnsi"/>
                <w:iCs/>
                <w:lang w:eastAsia="en-US"/>
              </w:rPr>
              <w:t>99,5</w:t>
            </w:r>
            <w:r>
              <w:rPr>
                <w:rFonts w:eastAsiaTheme="minorHAnsi"/>
                <w:iCs/>
                <w:lang w:eastAsia="en-US"/>
              </w:rPr>
              <w:t xml:space="preserve"> </w:t>
            </w:r>
            <w:r w:rsidR="00D85971" w:rsidRPr="003B7B5C">
              <w:rPr>
                <w:rFonts w:eastAsiaTheme="minorHAnsi"/>
                <w:iCs/>
                <w:lang w:eastAsia="en-US"/>
              </w:rPr>
              <w:t>%</w:t>
            </w:r>
            <w:r w:rsidR="00CB75D3" w:rsidRPr="003B7B5C">
              <w:rPr>
                <w:rFonts w:eastAsiaTheme="minorHAnsi"/>
                <w:iCs/>
                <w:lang w:eastAsia="en-US"/>
              </w:rPr>
              <w:t xml:space="preserve"> (24</w:t>
            </w:r>
            <w:r>
              <w:rPr>
                <w:rFonts w:eastAsiaTheme="minorHAnsi"/>
                <w:iCs/>
                <w:lang w:eastAsia="en-US"/>
              </w:rPr>
              <w:t>/</w:t>
            </w:r>
            <w:r w:rsidR="00CB75D3" w:rsidRPr="003B7B5C">
              <w:rPr>
                <w:rFonts w:eastAsiaTheme="minorHAnsi"/>
                <w:iCs/>
                <w:lang w:eastAsia="en-US"/>
              </w:rPr>
              <w:t>7 režīmā)</w:t>
            </w:r>
            <w:r w:rsidR="00987727" w:rsidRPr="003B7B5C">
              <w:rPr>
                <w:rFonts w:eastAsiaTheme="minorHAnsi"/>
                <w:iCs/>
                <w:lang w:eastAsia="en-US"/>
              </w:rPr>
              <w:t xml:space="preserve">, atbildīs </w:t>
            </w:r>
            <w:r w:rsidR="002B5C90" w:rsidRPr="003B7B5C">
              <w:rPr>
                <w:rFonts w:eastAsiaTheme="minorHAnsi"/>
                <w:iCs/>
                <w:lang w:eastAsia="en-US"/>
              </w:rPr>
              <w:t>0</w:t>
            </w:r>
            <w:r>
              <w:rPr>
                <w:rFonts w:eastAsiaTheme="minorHAnsi"/>
                <w:iCs/>
                <w:lang w:eastAsia="en-US"/>
              </w:rPr>
              <w:t>,</w:t>
            </w:r>
            <w:r w:rsidR="002B5C90" w:rsidRPr="003B7B5C">
              <w:rPr>
                <w:rFonts w:eastAsiaTheme="minorHAnsi"/>
                <w:iCs/>
                <w:lang w:eastAsia="en-US"/>
              </w:rPr>
              <w:t xml:space="preserve">74625, kas ir </w:t>
            </w:r>
            <w:r w:rsidR="0011671D" w:rsidRPr="003B7B5C">
              <w:rPr>
                <w:rFonts w:eastAsiaTheme="minorHAnsi"/>
                <w:iCs/>
                <w:lang w:eastAsia="en-US"/>
              </w:rPr>
              <w:t>75</w:t>
            </w:r>
            <w:r>
              <w:rPr>
                <w:rFonts w:eastAsiaTheme="minorHAnsi"/>
                <w:iCs/>
                <w:lang w:eastAsia="en-US"/>
              </w:rPr>
              <w:t xml:space="preserve"> </w:t>
            </w:r>
            <w:r w:rsidR="0011671D" w:rsidRPr="003B7B5C">
              <w:rPr>
                <w:rFonts w:eastAsiaTheme="minorHAnsi"/>
                <w:iCs/>
                <w:lang w:eastAsia="en-US"/>
              </w:rPr>
              <w:t>%</w:t>
            </w:r>
            <w:r w:rsidR="002B5C90" w:rsidRPr="003B7B5C">
              <w:rPr>
                <w:rFonts w:eastAsiaTheme="minorHAnsi"/>
                <w:iCs/>
                <w:lang w:eastAsia="en-US"/>
              </w:rPr>
              <w:t xml:space="preserve"> </w:t>
            </w:r>
            <w:r w:rsidR="008068C3" w:rsidRPr="003B7B5C">
              <w:rPr>
                <w:rFonts w:eastAsiaTheme="minorHAnsi"/>
                <w:iCs/>
                <w:lang w:eastAsia="en-US"/>
              </w:rPr>
              <w:t>(</w:t>
            </w:r>
            <w:r w:rsidR="002F1389" w:rsidRPr="003B7B5C">
              <w:rPr>
                <w:rFonts w:eastAsiaTheme="minorHAnsi"/>
                <w:iCs/>
                <w:lang w:eastAsia="en-US"/>
              </w:rPr>
              <w:t>75</w:t>
            </w:r>
            <w:r>
              <w:rPr>
                <w:rFonts w:eastAsiaTheme="minorHAnsi"/>
                <w:iCs/>
                <w:lang w:eastAsia="en-US"/>
              </w:rPr>
              <w:t xml:space="preserve"> </w:t>
            </w:r>
            <w:r w:rsidR="002F1389" w:rsidRPr="003B7B5C">
              <w:rPr>
                <w:rFonts w:eastAsiaTheme="minorHAnsi"/>
                <w:iCs/>
                <w:lang w:eastAsia="en-US"/>
              </w:rPr>
              <w:t>% no</w:t>
            </w:r>
            <w:r w:rsidR="001924E0" w:rsidRPr="003B7B5C">
              <w:rPr>
                <w:rFonts w:eastAsiaTheme="minorHAnsi"/>
                <w:iCs/>
                <w:lang w:eastAsia="en-US"/>
              </w:rPr>
              <w:t xml:space="preserve"> </w:t>
            </w:r>
            <w:r w:rsidR="00D258EA" w:rsidRPr="003B7B5C">
              <w:rPr>
                <w:rFonts w:eastAsiaTheme="minorHAnsi"/>
                <w:iCs/>
                <w:lang w:eastAsia="en-US"/>
              </w:rPr>
              <w:t>95</w:t>
            </w:r>
            <w:r>
              <w:rPr>
                <w:rFonts w:eastAsiaTheme="minorHAnsi"/>
                <w:iCs/>
                <w:lang w:eastAsia="en-US"/>
              </w:rPr>
              <w:t xml:space="preserve"> </w:t>
            </w:r>
            <w:r w:rsidR="00D258EA" w:rsidRPr="003B7B5C">
              <w:rPr>
                <w:rFonts w:eastAsiaTheme="minorHAnsi"/>
                <w:iCs/>
                <w:lang w:eastAsia="en-US"/>
              </w:rPr>
              <w:t>%)</w:t>
            </w:r>
            <w:r w:rsidR="008A0586">
              <w:rPr>
                <w:rFonts w:eastAsiaTheme="minorHAnsi"/>
                <w:iCs/>
                <w:lang w:eastAsia="en-US"/>
              </w:rPr>
              <w:t>;</w:t>
            </w:r>
          </w:p>
          <w:p w14:paraId="57F01A9E" w14:textId="75F11565" w:rsidR="001C724B" w:rsidRPr="003B7B5C" w:rsidRDefault="004B468A" w:rsidP="004B468A">
            <w:pPr>
              <w:pStyle w:val="tv213"/>
              <w:numPr>
                <w:ilvl w:val="0"/>
                <w:numId w:val="17"/>
              </w:numPr>
              <w:shd w:val="clear" w:color="auto" w:fill="FFFFFF" w:themeFill="background1"/>
              <w:spacing w:before="0" w:beforeAutospacing="0" w:after="0" w:afterAutospacing="0"/>
              <w:jc w:val="both"/>
              <w:rPr>
                <w:rFonts w:eastAsiaTheme="minorHAnsi"/>
                <w:iCs/>
                <w:lang w:eastAsia="en-US"/>
              </w:rPr>
            </w:pPr>
            <w:r>
              <w:rPr>
                <w:rFonts w:eastAsiaTheme="minorHAnsi"/>
                <w:iCs/>
                <w:lang w:eastAsia="en-US"/>
              </w:rPr>
              <w:t>s</w:t>
            </w:r>
            <w:r w:rsidR="00C52478" w:rsidRPr="003B7B5C">
              <w:rPr>
                <w:rFonts w:eastAsiaTheme="minorHAnsi"/>
                <w:iCs/>
                <w:lang w:eastAsia="en-US"/>
              </w:rPr>
              <w:t>ervētais p</w:t>
            </w:r>
            <w:r w:rsidR="005E178F" w:rsidRPr="003B7B5C">
              <w:rPr>
                <w:rFonts w:eastAsiaTheme="minorHAnsi"/>
                <w:iCs/>
                <w:lang w:eastAsia="en-US"/>
              </w:rPr>
              <w:t xml:space="preserve">akalpojums </w:t>
            </w:r>
            <w:r w:rsidR="008A3356" w:rsidRPr="003B7B5C">
              <w:rPr>
                <w:rFonts w:eastAsiaTheme="minorHAnsi"/>
                <w:iCs/>
                <w:lang w:eastAsia="en-US"/>
              </w:rPr>
              <w:t xml:space="preserve">būs pieejams </w:t>
            </w:r>
            <w:r w:rsidR="001C724B" w:rsidRPr="003B7B5C">
              <w:rPr>
                <w:rFonts w:eastAsiaTheme="minorHAnsi"/>
                <w:iCs/>
                <w:lang w:eastAsia="en-US"/>
              </w:rPr>
              <w:t>100</w:t>
            </w:r>
            <w:r>
              <w:rPr>
                <w:rFonts w:eastAsiaTheme="minorHAnsi"/>
                <w:iCs/>
                <w:lang w:eastAsia="en-US"/>
              </w:rPr>
              <w:t xml:space="preserve"> </w:t>
            </w:r>
            <w:r w:rsidR="001C724B" w:rsidRPr="003B7B5C">
              <w:rPr>
                <w:rFonts w:eastAsiaTheme="minorHAnsi"/>
                <w:iCs/>
                <w:lang w:eastAsia="en-US"/>
              </w:rPr>
              <w:t xml:space="preserve">% </w:t>
            </w:r>
            <w:r w:rsidR="001A77A1" w:rsidRPr="003B7B5C">
              <w:rPr>
                <w:rFonts w:eastAsiaTheme="minorHAnsi"/>
                <w:iCs/>
                <w:lang w:eastAsia="en-US"/>
              </w:rPr>
              <w:t>apmērā</w:t>
            </w:r>
            <w:r w:rsidR="001C724B" w:rsidRPr="003B7B5C">
              <w:rPr>
                <w:rFonts w:eastAsiaTheme="minorHAnsi"/>
                <w:iCs/>
                <w:lang w:eastAsia="en-US"/>
              </w:rPr>
              <w:t xml:space="preserve"> visi</w:t>
            </w:r>
            <w:r w:rsidR="001C724B" w:rsidRPr="00FC3A1B">
              <w:rPr>
                <w:rFonts w:eastAsiaTheme="minorHAnsi"/>
                <w:iCs/>
                <w:lang w:eastAsia="en-US"/>
              </w:rPr>
              <w:t xml:space="preserve">em </w:t>
            </w:r>
            <w:r w:rsidR="00B6551F" w:rsidRPr="00FC3A1B">
              <w:rPr>
                <w:rFonts w:eastAsiaTheme="minorHAnsi"/>
                <w:iCs/>
                <w:lang w:eastAsia="en-US"/>
              </w:rPr>
              <w:t>v</w:t>
            </w:r>
            <w:r w:rsidR="008A7219" w:rsidRPr="00FC3A1B">
              <w:rPr>
                <w:rFonts w:eastAsiaTheme="minorHAnsi"/>
                <w:iCs/>
                <w:lang w:eastAsia="en-US"/>
              </w:rPr>
              <w:t xml:space="preserve">alsts pārvaldes pakalpojumu </w:t>
            </w:r>
            <w:r w:rsidR="00F540C4" w:rsidRPr="00FC3A1B">
              <w:rPr>
                <w:rFonts w:eastAsiaTheme="minorHAnsi"/>
                <w:iCs/>
                <w:lang w:eastAsia="en-US"/>
              </w:rPr>
              <w:t>portāla</w:t>
            </w:r>
            <w:r w:rsidR="00BE2B66" w:rsidRPr="00FC3A1B">
              <w:rPr>
                <w:rFonts w:eastAsiaTheme="minorHAnsi"/>
                <w:iCs/>
                <w:lang w:eastAsia="en-US"/>
              </w:rPr>
              <w:t xml:space="preserve"> </w:t>
            </w:r>
            <w:r w:rsidR="001C724B" w:rsidRPr="00FC3A1B">
              <w:rPr>
                <w:rFonts w:eastAsiaTheme="minorHAnsi"/>
                <w:iCs/>
                <w:lang w:eastAsia="en-US"/>
              </w:rPr>
              <w:t>lietotājiem.</w:t>
            </w:r>
          </w:p>
          <w:p w14:paraId="1B41ABFE" w14:textId="50CF2C4F" w:rsidR="007859F4" w:rsidRPr="003B7B5C" w:rsidRDefault="00745F2E" w:rsidP="004B468A">
            <w:pPr>
              <w:pStyle w:val="tv213"/>
              <w:shd w:val="clear" w:color="auto" w:fill="FFFFFF" w:themeFill="background1"/>
              <w:spacing w:before="0" w:beforeAutospacing="0" w:after="0" w:afterAutospacing="0"/>
              <w:ind w:firstLine="32"/>
              <w:jc w:val="both"/>
              <w:rPr>
                <w:i/>
              </w:rPr>
            </w:pPr>
            <w:r w:rsidRPr="003B7B5C">
              <w:rPr>
                <w:rFonts w:eastAsiaTheme="minorHAnsi"/>
                <w:iCs/>
                <w:lang w:eastAsia="en-US"/>
              </w:rPr>
              <w:t>Pārējās prasības par pakalpojuma līmeņiem un to mērīšanu ir attiecināmas uz pakalpojumu projektēšanas (tik</w:t>
            </w:r>
            <w:r w:rsidR="008A0586">
              <w:rPr>
                <w:rFonts w:eastAsiaTheme="minorHAnsi"/>
                <w:iCs/>
                <w:lang w:eastAsia="en-US"/>
              </w:rPr>
              <w:t xml:space="preserve">s </w:t>
            </w:r>
            <w:r w:rsidRPr="003B7B5C">
              <w:rPr>
                <w:rFonts w:eastAsiaTheme="minorHAnsi"/>
                <w:iCs/>
                <w:lang w:eastAsia="en-US"/>
              </w:rPr>
              <w:t>veikta projekta īstenošanas laikā) un ieviešanas fāzēm</w:t>
            </w:r>
          </w:p>
        </w:tc>
      </w:tr>
    </w:tbl>
    <w:p w14:paraId="667B462C" w14:textId="77777777" w:rsidR="003D7E5C" w:rsidRPr="003D7E5C" w:rsidRDefault="003D7E5C" w:rsidP="003D7E5C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07B3A393" w14:textId="2649562A" w:rsidR="00A14246" w:rsidRPr="003B7B5C" w:rsidRDefault="00A14246" w:rsidP="003B7B5C">
      <w:pPr>
        <w:pStyle w:val="Sarakstarindkopa"/>
        <w:numPr>
          <w:ilvl w:val="0"/>
          <w:numId w:val="4"/>
        </w:numPr>
        <w:spacing w:after="0" w:line="240" w:lineRule="auto"/>
        <w:ind w:left="0" w:firstLine="0"/>
        <w:rPr>
          <w:rFonts w:ascii="Times New Roman" w:hAnsi="Times New Roman" w:cs="Times New Roman"/>
          <w:b/>
          <w:bCs/>
          <w:sz w:val="24"/>
          <w:szCs w:val="24"/>
        </w:rPr>
      </w:pPr>
      <w:r w:rsidRPr="003B7B5C">
        <w:rPr>
          <w:rFonts w:ascii="Times New Roman" w:hAnsi="Times New Roman" w:cs="Times New Roman"/>
          <w:b/>
          <w:bCs/>
          <w:sz w:val="24"/>
          <w:szCs w:val="24"/>
        </w:rPr>
        <w:t>Pakalpojuma saņēmēju loks</w:t>
      </w:r>
    </w:p>
    <w:tbl>
      <w:tblPr>
        <w:tblStyle w:val="Reatabula"/>
        <w:tblW w:w="8930" w:type="dxa"/>
        <w:tblInd w:w="279" w:type="dxa"/>
        <w:tblLook w:val="04A0" w:firstRow="1" w:lastRow="0" w:firstColumn="1" w:lastColumn="0" w:noHBand="0" w:noVBand="1"/>
      </w:tblPr>
      <w:tblGrid>
        <w:gridCol w:w="8930"/>
      </w:tblGrid>
      <w:tr w:rsidR="00E2410F" w:rsidRPr="003B7B5C" w14:paraId="43EBB01C" w14:textId="77777777" w:rsidTr="15F4FB27">
        <w:tc>
          <w:tcPr>
            <w:tcW w:w="8930" w:type="dxa"/>
          </w:tcPr>
          <w:p w14:paraId="26A5DBBD" w14:textId="67BBA8AC" w:rsidR="00A14246" w:rsidRPr="003B7B5C" w:rsidRDefault="00A14246" w:rsidP="003B7B5C">
            <w:pPr>
              <w:pStyle w:val="Sarakstarindkopa"/>
              <w:ind w:left="0"/>
              <w:contextualSpacing w:val="0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3B7B5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Raksturo pakalpojuma saņēmēju loku, pakalpojuma izvēršanas gadījumā nodalot esošo, projekta rezultātā plānoto (obligāti) un turpmākas attīstības perspektīvu</w:t>
            </w:r>
          </w:p>
        </w:tc>
      </w:tr>
      <w:tr w:rsidR="007859F4" w:rsidRPr="003B7B5C" w14:paraId="153D2E9D" w14:textId="77777777" w:rsidTr="15F4FB27">
        <w:tc>
          <w:tcPr>
            <w:tcW w:w="8930" w:type="dxa"/>
          </w:tcPr>
          <w:p w14:paraId="7D197179" w14:textId="77777777" w:rsidR="007859F4" w:rsidRPr="003B7B5C" w:rsidRDefault="007859F4" w:rsidP="003B7B5C">
            <w:pPr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3B7B5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Personas datu pārlūkošanas pakalpojums</w:t>
            </w:r>
          </w:p>
          <w:p w14:paraId="60587F8F" w14:textId="77777777" w:rsidR="007859F4" w:rsidRPr="003B7B5C" w:rsidRDefault="00CD3D4E" w:rsidP="003B7B5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7B5C">
              <w:rPr>
                <w:rFonts w:ascii="Times New Roman" w:hAnsi="Times New Roman" w:cs="Times New Roman"/>
                <w:sz w:val="24"/>
                <w:szCs w:val="24"/>
              </w:rPr>
              <w:t xml:space="preserve">Plānotie pakalpojuma saņēmēji būs </w:t>
            </w:r>
            <w:r w:rsidR="00077BA8" w:rsidRPr="003B7B5C">
              <w:rPr>
                <w:rFonts w:ascii="Times New Roman" w:hAnsi="Times New Roman" w:cs="Times New Roman"/>
                <w:sz w:val="24"/>
                <w:szCs w:val="24"/>
              </w:rPr>
              <w:t>visas valsts pārvaldes iestādes un pašvaldības, kuras būs izmi</w:t>
            </w:r>
            <w:r w:rsidR="00183885" w:rsidRPr="003B7B5C">
              <w:rPr>
                <w:rFonts w:ascii="Times New Roman" w:hAnsi="Times New Roman" w:cs="Times New Roman"/>
                <w:sz w:val="24"/>
                <w:szCs w:val="24"/>
              </w:rPr>
              <w:t xml:space="preserve">tinājušas savus datus DAGR un </w:t>
            </w:r>
            <w:r w:rsidR="00D369F5" w:rsidRPr="003B7B5C">
              <w:rPr>
                <w:rFonts w:ascii="Times New Roman" w:hAnsi="Times New Roman" w:cs="Times New Roman"/>
                <w:sz w:val="24"/>
                <w:szCs w:val="24"/>
              </w:rPr>
              <w:t>dat</w:t>
            </w:r>
            <w:r w:rsidR="004010B9" w:rsidRPr="003B7B5C">
              <w:rPr>
                <w:rFonts w:ascii="Times New Roman" w:hAnsi="Times New Roman" w:cs="Times New Roman"/>
                <w:sz w:val="24"/>
                <w:szCs w:val="24"/>
              </w:rPr>
              <w:t>iem varēs piemērot principu – privātpersona pārlūko datus par sevi valsts reģistros.</w:t>
            </w:r>
          </w:p>
          <w:p w14:paraId="1E4697E0" w14:textId="3D1B16BC" w:rsidR="00953AA2" w:rsidRPr="003B7B5C" w:rsidRDefault="00953AA2" w:rsidP="003B7B5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7B5C">
              <w:rPr>
                <w:rFonts w:ascii="Times New Roman" w:hAnsi="Times New Roman" w:cs="Times New Roman"/>
                <w:sz w:val="24"/>
                <w:szCs w:val="24"/>
              </w:rPr>
              <w:t>Pakalpojuma izmantošan</w:t>
            </w:r>
            <w:r w:rsidR="004B468A">
              <w:rPr>
                <w:rFonts w:ascii="Times New Roman" w:hAnsi="Times New Roman" w:cs="Times New Roman"/>
                <w:sz w:val="24"/>
                <w:szCs w:val="24"/>
              </w:rPr>
              <w:t>u</w:t>
            </w:r>
            <w:r w:rsidRPr="003B7B5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B468A" w:rsidRPr="003B7B5C">
              <w:rPr>
                <w:rFonts w:ascii="Times New Roman" w:hAnsi="Times New Roman" w:cs="Times New Roman"/>
                <w:sz w:val="24"/>
                <w:szCs w:val="24"/>
              </w:rPr>
              <w:t xml:space="preserve">pēc projekta noslēguma paredzēts </w:t>
            </w:r>
            <w:r w:rsidRPr="003B7B5C">
              <w:rPr>
                <w:rFonts w:ascii="Times New Roman" w:hAnsi="Times New Roman" w:cs="Times New Roman"/>
                <w:sz w:val="24"/>
                <w:szCs w:val="24"/>
              </w:rPr>
              <w:t>veicinā</w:t>
            </w:r>
            <w:r w:rsidR="004B468A">
              <w:rPr>
                <w:rFonts w:ascii="Times New Roman" w:hAnsi="Times New Roman" w:cs="Times New Roman"/>
                <w:sz w:val="24"/>
                <w:szCs w:val="24"/>
              </w:rPr>
              <w:t>t,</w:t>
            </w:r>
            <w:r w:rsidRPr="003B7B5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B468A" w:rsidRPr="003B7B5C">
              <w:rPr>
                <w:rFonts w:ascii="Times New Roman" w:hAnsi="Times New Roman" w:cs="Times New Roman"/>
                <w:sz w:val="24"/>
                <w:szCs w:val="24"/>
              </w:rPr>
              <w:t>nodrošin</w:t>
            </w:r>
            <w:r w:rsidR="004B468A">
              <w:rPr>
                <w:rFonts w:ascii="Times New Roman" w:hAnsi="Times New Roman" w:cs="Times New Roman"/>
                <w:sz w:val="24"/>
                <w:szCs w:val="24"/>
              </w:rPr>
              <w:t>ot</w:t>
            </w:r>
            <w:r w:rsidR="004B468A" w:rsidRPr="003B7B5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B7B5C">
              <w:rPr>
                <w:rFonts w:ascii="Times New Roman" w:hAnsi="Times New Roman" w:cs="Times New Roman"/>
                <w:sz w:val="24"/>
                <w:szCs w:val="24"/>
              </w:rPr>
              <w:t>informācij</w:t>
            </w:r>
            <w:r w:rsidR="004B468A">
              <w:rPr>
                <w:rFonts w:ascii="Times New Roman" w:hAnsi="Times New Roman" w:cs="Times New Roman"/>
                <w:sz w:val="24"/>
                <w:szCs w:val="24"/>
              </w:rPr>
              <w:t>u</w:t>
            </w:r>
            <w:r w:rsidRPr="003B7B5C">
              <w:rPr>
                <w:rFonts w:ascii="Times New Roman" w:hAnsi="Times New Roman" w:cs="Times New Roman"/>
                <w:sz w:val="24"/>
                <w:szCs w:val="24"/>
              </w:rPr>
              <w:t xml:space="preserve"> par pakalpojumu pieejamīb</w:t>
            </w:r>
            <w:r w:rsidR="004B468A">
              <w:rPr>
                <w:rFonts w:ascii="Times New Roman" w:hAnsi="Times New Roman" w:cs="Times New Roman"/>
                <w:sz w:val="24"/>
                <w:szCs w:val="24"/>
              </w:rPr>
              <w:t>u</w:t>
            </w:r>
            <w:r w:rsidRPr="003B7B5C">
              <w:rPr>
                <w:rFonts w:ascii="Times New Roman" w:hAnsi="Times New Roman" w:cs="Times New Roman"/>
                <w:sz w:val="24"/>
                <w:szCs w:val="24"/>
              </w:rPr>
              <w:t>, snie</w:t>
            </w:r>
            <w:r w:rsidR="004B468A">
              <w:rPr>
                <w:rFonts w:ascii="Times New Roman" w:hAnsi="Times New Roman" w:cs="Times New Roman"/>
                <w:sz w:val="24"/>
                <w:szCs w:val="24"/>
              </w:rPr>
              <w:t>dzot</w:t>
            </w:r>
            <w:r w:rsidRPr="003B7B5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B468A" w:rsidRPr="003B7B5C">
              <w:rPr>
                <w:rFonts w:ascii="Times New Roman" w:hAnsi="Times New Roman" w:cs="Times New Roman"/>
                <w:sz w:val="24"/>
                <w:szCs w:val="24"/>
              </w:rPr>
              <w:t>atbalst</w:t>
            </w:r>
            <w:r w:rsidR="004B468A">
              <w:rPr>
                <w:rFonts w:ascii="Times New Roman" w:hAnsi="Times New Roman" w:cs="Times New Roman"/>
                <w:sz w:val="24"/>
                <w:szCs w:val="24"/>
              </w:rPr>
              <w:t>u</w:t>
            </w:r>
            <w:r w:rsidR="004B468A" w:rsidRPr="003B7B5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B7B5C">
              <w:rPr>
                <w:rFonts w:ascii="Times New Roman" w:hAnsi="Times New Roman" w:cs="Times New Roman"/>
                <w:sz w:val="24"/>
                <w:szCs w:val="24"/>
              </w:rPr>
              <w:t>potenciālajiem tā izmantotājiem un pēc nepieciešamības sadarbībā ar V</w:t>
            </w:r>
            <w:r w:rsidR="00284458" w:rsidRPr="003B7B5C">
              <w:rPr>
                <w:rFonts w:ascii="Times New Roman" w:hAnsi="Times New Roman" w:cs="Times New Roman"/>
                <w:sz w:val="24"/>
                <w:szCs w:val="24"/>
              </w:rPr>
              <w:t>ARAM</w:t>
            </w:r>
            <w:r w:rsidRPr="003B7B5C">
              <w:rPr>
                <w:rFonts w:ascii="Times New Roman" w:hAnsi="Times New Roman" w:cs="Times New Roman"/>
                <w:sz w:val="24"/>
                <w:szCs w:val="24"/>
              </w:rPr>
              <w:t xml:space="preserve"> īstenojot komunikācijas kampaņas vai veicinot pakalpojuma izmantošanas nepieciešamību ar grozījumiem normatīvajos aktos</w:t>
            </w:r>
          </w:p>
        </w:tc>
      </w:tr>
    </w:tbl>
    <w:p w14:paraId="35814924" w14:textId="77777777" w:rsidR="003D7E5C" w:rsidRPr="003D7E5C" w:rsidRDefault="003D7E5C" w:rsidP="003D7E5C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3D91F2B0" w14:textId="41174A11" w:rsidR="00A14246" w:rsidRPr="003B7B5C" w:rsidRDefault="00A14246" w:rsidP="003B7B5C">
      <w:pPr>
        <w:pStyle w:val="Sarakstarindkopa"/>
        <w:numPr>
          <w:ilvl w:val="0"/>
          <w:numId w:val="4"/>
        </w:numPr>
        <w:spacing w:after="0" w:line="240" w:lineRule="auto"/>
        <w:ind w:left="0" w:firstLine="0"/>
        <w:contextualSpacing w:val="0"/>
        <w:rPr>
          <w:rFonts w:ascii="Times New Roman" w:hAnsi="Times New Roman" w:cs="Times New Roman"/>
          <w:b/>
          <w:bCs/>
          <w:sz w:val="24"/>
          <w:szCs w:val="24"/>
        </w:rPr>
      </w:pPr>
      <w:r w:rsidRPr="003B7B5C">
        <w:rPr>
          <w:rFonts w:ascii="Times New Roman" w:hAnsi="Times New Roman" w:cs="Times New Roman"/>
          <w:b/>
          <w:bCs/>
          <w:sz w:val="24"/>
          <w:szCs w:val="24"/>
        </w:rPr>
        <w:t>Pakalpojuma sniegšanu nodrošinošais IKT risinājums</w:t>
      </w:r>
    </w:p>
    <w:tbl>
      <w:tblPr>
        <w:tblStyle w:val="Reatabula"/>
        <w:tblW w:w="8930" w:type="dxa"/>
        <w:tblInd w:w="279" w:type="dxa"/>
        <w:tblLook w:val="04A0" w:firstRow="1" w:lastRow="0" w:firstColumn="1" w:lastColumn="0" w:noHBand="0" w:noVBand="1"/>
      </w:tblPr>
      <w:tblGrid>
        <w:gridCol w:w="8930"/>
      </w:tblGrid>
      <w:tr w:rsidR="00E2410F" w:rsidRPr="003B7B5C" w14:paraId="1686EF3A" w14:textId="77777777" w:rsidTr="427AAD0B">
        <w:tc>
          <w:tcPr>
            <w:tcW w:w="8930" w:type="dxa"/>
          </w:tcPr>
          <w:p w14:paraId="33B08910" w14:textId="25E08E33" w:rsidR="00A14246" w:rsidRPr="003B7B5C" w:rsidRDefault="00A14246" w:rsidP="003B7B5C">
            <w:pPr>
              <w:pStyle w:val="Sarakstarindkopa"/>
              <w:ind w:left="0"/>
              <w:contextualSpacing w:val="0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B7B5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Norāda IKT risinājumu (risinājumus), kas pēc būtības nodrošina pakalpojumu sniegšanu un kuru darbināšana/uzturēšana veido būtisku daļu no pakalpojumu sniegšanas izmaksām </w:t>
            </w:r>
            <w:r w:rsidR="00E2410F" w:rsidRPr="003B7B5C">
              <w:rPr>
                <w:rFonts w:ascii="Times New Roman" w:hAnsi="Times New Roman" w:cs="Times New Roman"/>
                <w:i/>
                <w:sz w:val="24"/>
                <w:szCs w:val="24"/>
              </w:rPr>
              <w:t>(m</w:t>
            </w:r>
            <w:r w:rsidRPr="003B7B5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azāk nozīmīgus atbalsta risinājumus nenorāda)   </w:t>
            </w:r>
          </w:p>
        </w:tc>
      </w:tr>
      <w:tr w:rsidR="007859F4" w:rsidRPr="003B7B5C" w14:paraId="631D4BF4" w14:textId="77777777" w:rsidTr="427AAD0B">
        <w:tc>
          <w:tcPr>
            <w:tcW w:w="8930" w:type="dxa"/>
          </w:tcPr>
          <w:p w14:paraId="4CE50CE3" w14:textId="6A06F243" w:rsidR="007859F4" w:rsidRPr="003B7B5C" w:rsidRDefault="007859F4" w:rsidP="003B7B5C">
            <w:pPr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3B7B5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Personas datu pārlūkošanas pakalpojums</w:t>
            </w:r>
          </w:p>
          <w:p w14:paraId="0E102F8E" w14:textId="62C25F6C" w:rsidR="00DE0AFF" w:rsidRPr="003B7B5C" w:rsidRDefault="00642A4E" w:rsidP="003B7B5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7B5C">
              <w:rPr>
                <w:rFonts w:ascii="Times New Roman" w:hAnsi="Times New Roman" w:cs="Times New Roman"/>
                <w:sz w:val="24"/>
                <w:szCs w:val="24"/>
              </w:rPr>
              <w:t xml:space="preserve">Pakalpojuma </w:t>
            </w:r>
            <w:r w:rsidR="00DE0AFF" w:rsidRPr="003B7B5C">
              <w:rPr>
                <w:rFonts w:ascii="Times New Roman" w:hAnsi="Times New Roman" w:cs="Times New Roman"/>
                <w:sz w:val="24"/>
                <w:szCs w:val="24"/>
              </w:rPr>
              <w:t xml:space="preserve">sniegšanu nodrošinās jaunā VIRSIS versija, kurā iestādes </w:t>
            </w:r>
            <w:r w:rsidR="002357FB" w:rsidRPr="003B7B5C">
              <w:rPr>
                <w:rFonts w:ascii="Times New Roman" w:hAnsi="Times New Roman" w:cs="Times New Roman"/>
                <w:sz w:val="24"/>
                <w:szCs w:val="24"/>
              </w:rPr>
              <w:t xml:space="preserve">Pieteikumu pārvaldības sistēmā </w:t>
            </w:r>
            <w:r w:rsidR="00DE0AFF" w:rsidRPr="003B7B5C">
              <w:rPr>
                <w:rFonts w:ascii="Times New Roman" w:hAnsi="Times New Roman" w:cs="Times New Roman"/>
                <w:sz w:val="24"/>
                <w:szCs w:val="24"/>
              </w:rPr>
              <w:t>varēs pieteikt</w:t>
            </w:r>
            <w:r w:rsidR="002357FB" w:rsidRPr="003B7B5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E0AFF" w:rsidRPr="003B7B5C">
              <w:rPr>
                <w:rFonts w:ascii="Times New Roman" w:hAnsi="Times New Roman" w:cs="Times New Roman"/>
                <w:sz w:val="24"/>
                <w:szCs w:val="24"/>
              </w:rPr>
              <w:t xml:space="preserve">savu datu publicēšanu </w:t>
            </w:r>
            <w:r w:rsidR="003B7B5C" w:rsidRPr="00E023CD">
              <w:rPr>
                <w:rFonts w:ascii="Times New Roman" w:eastAsia="MS Mincho" w:hAnsi="Times New Roman" w:cs="Times New Roman"/>
                <w:sz w:val="24"/>
                <w:szCs w:val="24"/>
              </w:rPr>
              <w:t>"</w:t>
            </w:r>
            <w:r w:rsidR="003D6BCB" w:rsidRPr="003B7B5C">
              <w:rPr>
                <w:rFonts w:ascii="Times New Roman" w:hAnsi="Times New Roman" w:cs="Times New Roman"/>
                <w:sz w:val="24"/>
                <w:szCs w:val="24"/>
              </w:rPr>
              <w:t>e-panelī</w:t>
            </w:r>
            <w:r w:rsidR="003B7B5C" w:rsidRPr="00E023CD">
              <w:rPr>
                <w:rFonts w:ascii="Times New Roman" w:eastAsia="MS Mincho" w:hAnsi="Times New Roman" w:cs="Times New Roman"/>
                <w:sz w:val="24"/>
                <w:szCs w:val="24"/>
              </w:rPr>
              <w:t>"</w:t>
            </w:r>
            <w:r w:rsidR="003D6BCB" w:rsidRPr="003B7B5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6551F" w:rsidRPr="00FC3A1B">
              <w:rPr>
                <w:rFonts w:ascii="Times New Roman" w:hAnsi="Times New Roman" w:cs="Times New Roman"/>
                <w:sz w:val="24"/>
                <w:szCs w:val="24"/>
              </w:rPr>
              <w:t>v</w:t>
            </w:r>
            <w:r w:rsidR="008A7219" w:rsidRPr="00FC3A1B">
              <w:rPr>
                <w:rFonts w:ascii="Times New Roman" w:hAnsi="Times New Roman" w:cs="Times New Roman"/>
                <w:sz w:val="24"/>
                <w:szCs w:val="24"/>
              </w:rPr>
              <w:t xml:space="preserve">alsts pārvaldes pakalpojumu </w:t>
            </w:r>
            <w:r w:rsidR="003D6BCB" w:rsidRPr="00FC3A1B">
              <w:rPr>
                <w:rFonts w:ascii="Times New Roman" w:hAnsi="Times New Roman" w:cs="Times New Roman"/>
                <w:sz w:val="24"/>
                <w:szCs w:val="24"/>
              </w:rPr>
              <w:t>portālā.</w:t>
            </w:r>
          </w:p>
          <w:p w14:paraId="63857A81" w14:textId="34CAF036" w:rsidR="007859F4" w:rsidRPr="003B7B5C" w:rsidRDefault="00642A4E" w:rsidP="003B7B5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7B5C">
              <w:rPr>
                <w:rFonts w:ascii="Times New Roman" w:hAnsi="Times New Roman" w:cs="Times New Roman"/>
                <w:sz w:val="24"/>
                <w:szCs w:val="24"/>
              </w:rPr>
              <w:t xml:space="preserve">Pakalpojuma </w:t>
            </w:r>
            <w:r w:rsidR="00F62803" w:rsidRPr="003B7B5C">
              <w:rPr>
                <w:rFonts w:ascii="Times New Roman" w:hAnsi="Times New Roman" w:cs="Times New Roman"/>
                <w:sz w:val="24"/>
                <w:szCs w:val="24"/>
              </w:rPr>
              <w:t>izpilde</w:t>
            </w:r>
            <w:r w:rsidRPr="003B7B5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737E8" w:rsidRPr="003B7B5C">
              <w:rPr>
                <w:rFonts w:ascii="Times New Roman" w:hAnsi="Times New Roman" w:cs="Times New Roman"/>
                <w:sz w:val="24"/>
                <w:szCs w:val="24"/>
              </w:rPr>
              <w:t xml:space="preserve">tiks nodrošināta </w:t>
            </w:r>
            <w:r w:rsidR="00476C6F" w:rsidRPr="003B7B5C">
              <w:rPr>
                <w:rFonts w:ascii="Times New Roman" w:hAnsi="Times New Roman" w:cs="Times New Roman"/>
                <w:sz w:val="24"/>
                <w:szCs w:val="24"/>
              </w:rPr>
              <w:t xml:space="preserve">valsts </w:t>
            </w:r>
            <w:r w:rsidR="007E0180" w:rsidRPr="003B7B5C">
              <w:rPr>
                <w:rFonts w:ascii="Times New Roman" w:hAnsi="Times New Roman" w:cs="Times New Roman"/>
                <w:sz w:val="24"/>
                <w:szCs w:val="24"/>
              </w:rPr>
              <w:t xml:space="preserve">pārvaldes pakalpojumu portālā </w:t>
            </w:r>
            <w:r w:rsidR="00381C0A" w:rsidRPr="003B7B5C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="00F552A0" w:rsidRPr="003B7B5C">
              <w:rPr>
                <w:rFonts w:ascii="Times New Roman" w:hAnsi="Times New Roman" w:cs="Times New Roman"/>
                <w:sz w:val="24"/>
                <w:szCs w:val="24"/>
              </w:rPr>
              <w:t>r tās darbīb</w:t>
            </w:r>
            <w:r w:rsidR="00AB79EA" w:rsidRPr="003B7B5C">
              <w:rPr>
                <w:rFonts w:ascii="Times New Roman" w:hAnsi="Times New Roman" w:cs="Times New Roman"/>
                <w:sz w:val="24"/>
                <w:szCs w:val="24"/>
              </w:rPr>
              <w:t>ā iesaistītām</w:t>
            </w:r>
            <w:r w:rsidR="00E42CDC" w:rsidRPr="003B7B5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46C9C58C" w:rsidRPr="388214CC">
              <w:rPr>
                <w:rFonts w:ascii="Times New Roman" w:hAnsi="Times New Roman" w:cs="Times New Roman"/>
                <w:sz w:val="24"/>
                <w:szCs w:val="24"/>
              </w:rPr>
              <w:t>V</w:t>
            </w:r>
            <w:r w:rsidR="623C00B7" w:rsidRPr="388214CC"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 w:rsidR="46C9C58C" w:rsidRPr="388214CC">
              <w:rPr>
                <w:rFonts w:ascii="Times New Roman" w:hAnsi="Times New Roman" w:cs="Times New Roman"/>
                <w:sz w:val="24"/>
                <w:szCs w:val="24"/>
              </w:rPr>
              <w:t>AA</w:t>
            </w:r>
            <w:r w:rsidR="00AB79EA" w:rsidRPr="003B7B5C">
              <w:rPr>
                <w:rFonts w:ascii="Times New Roman" w:hAnsi="Times New Roman" w:cs="Times New Roman"/>
                <w:sz w:val="24"/>
                <w:szCs w:val="24"/>
              </w:rPr>
              <w:t xml:space="preserve"> koplietošanas komponentēm</w:t>
            </w:r>
            <w:r w:rsidR="002357F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6B20FC" w:rsidRPr="003B7B5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357FB"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="006B20FC" w:rsidRPr="003B7B5C">
              <w:rPr>
                <w:rFonts w:ascii="Times New Roman" w:hAnsi="Times New Roman" w:cs="Times New Roman"/>
                <w:sz w:val="24"/>
                <w:szCs w:val="24"/>
              </w:rPr>
              <w:t xml:space="preserve">amata </w:t>
            </w:r>
            <w:r w:rsidR="001824C4" w:rsidRPr="003B7B5C">
              <w:rPr>
                <w:rFonts w:ascii="Times New Roman" w:hAnsi="Times New Roman" w:cs="Times New Roman"/>
                <w:sz w:val="24"/>
                <w:szCs w:val="24"/>
              </w:rPr>
              <w:t xml:space="preserve">komponente pakalpojuma nodrošināšanā būs </w:t>
            </w:r>
            <w:r w:rsidR="00B63E09" w:rsidRPr="003B7B5C">
              <w:rPr>
                <w:rFonts w:ascii="Times New Roman" w:hAnsi="Times New Roman" w:cs="Times New Roman"/>
                <w:sz w:val="24"/>
                <w:szCs w:val="24"/>
              </w:rPr>
              <w:t xml:space="preserve">DAGR un </w:t>
            </w:r>
            <w:r w:rsidR="001824C4" w:rsidRPr="003B7B5C">
              <w:rPr>
                <w:rFonts w:ascii="Times New Roman" w:hAnsi="Times New Roman" w:cs="Times New Roman"/>
                <w:sz w:val="24"/>
                <w:szCs w:val="24"/>
              </w:rPr>
              <w:t xml:space="preserve">tajā pieejamie </w:t>
            </w:r>
            <w:r w:rsidR="00B63E09" w:rsidRPr="003B7B5C">
              <w:rPr>
                <w:rFonts w:ascii="Times New Roman" w:hAnsi="Times New Roman" w:cs="Times New Roman"/>
                <w:sz w:val="24"/>
                <w:szCs w:val="24"/>
              </w:rPr>
              <w:t>valsts iestāžu</w:t>
            </w:r>
            <w:r w:rsidR="001824C4" w:rsidRPr="003B7B5C">
              <w:rPr>
                <w:rFonts w:ascii="Times New Roman" w:hAnsi="Times New Roman" w:cs="Times New Roman"/>
                <w:sz w:val="24"/>
                <w:szCs w:val="24"/>
              </w:rPr>
              <w:t xml:space="preserve"> un pašvaldību dati,</w:t>
            </w:r>
            <w:r w:rsidR="00B63E09" w:rsidRPr="003B7B5C">
              <w:rPr>
                <w:rFonts w:ascii="Times New Roman" w:hAnsi="Times New Roman" w:cs="Times New Roman"/>
                <w:sz w:val="24"/>
                <w:szCs w:val="24"/>
              </w:rPr>
              <w:t xml:space="preserve"> bez kur</w:t>
            </w:r>
            <w:r w:rsidR="001824C4" w:rsidRPr="003B7B5C">
              <w:rPr>
                <w:rFonts w:ascii="Times New Roman" w:hAnsi="Times New Roman" w:cs="Times New Roman"/>
                <w:sz w:val="24"/>
                <w:szCs w:val="24"/>
              </w:rPr>
              <w:t>iem</w:t>
            </w:r>
            <w:r w:rsidR="0051265D" w:rsidRPr="003B7B5C">
              <w:rPr>
                <w:rFonts w:ascii="Times New Roman" w:hAnsi="Times New Roman" w:cs="Times New Roman"/>
                <w:sz w:val="24"/>
                <w:szCs w:val="24"/>
              </w:rPr>
              <w:t xml:space="preserve"> pakalpo</w:t>
            </w:r>
            <w:r w:rsidR="00C74EA8" w:rsidRPr="003B7B5C">
              <w:rPr>
                <w:rFonts w:ascii="Times New Roman" w:hAnsi="Times New Roman" w:cs="Times New Roman"/>
                <w:sz w:val="24"/>
                <w:szCs w:val="24"/>
              </w:rPr>
              <w:t>jum</w:t>
            </w:r>
            <w:r w:rsidR="001824C4" w:rsidRPr="003B7B5C">
              <w:rPr>
                <w:rFonts w:ascii="Times New Roman" w:hAnsi="Times New Roman" w:cs="Times New Roman"/>
                <w:sz w:val="24"/>
                <w:szCs w:val="24"/>
              </w:rPr>
              <w:t xml:space="preserve">a </w:t>
            </w:r>
            <w:r w:rsidR="003D6BCB" w:rsidRPr="003B7B5C">
              <w:rPr>
                <w:rFonts w:ascii="Times New Roman" w:hAnsi="Times New Roman" w:cs="Times New Roman"/>
                <w:sz w:val="24"/>
                <w:szCs w:val="24"/>
              </w:rPr>
              <w:t>izpilde</w:t>
            </w:r>
            <w:r w:rsidR="00C74EA8" w:rsidRPr="003B7B5C">
              <w:rPr>
                <w:rFonts w:ascii="Times New Roman" w:hAnsi="Times New Roman" w:cs="Times New Roman"/>
                <w:sz w:val="24"/>
                <w:szCs w:val="24"/>
              </w:rPr>
              <w:t xml:space="preserve"> nebūs </w:t>
            </w:r>
            <w:r w:rsidR="0023723E" w:rsidRPr="003B7B5C">
              <w:rPr>
                <w:rFonts w:ascii="Times New Roman" w:hAnsi="Times New Roman" w:cs="Times New Roman"/>
                <w:sz w:val="24"/>
                <w:szCs w:val="24"/>
              </w:rPr>
              <w:t>iespējam</w:t>
            </w:r>
            <w:r w:rsidR="001824C4" w:rsidRPr="003B7B5C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="00C74EA8" w:rsidRPr="003B7B5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DE6329" w:rsidRPr="003B7B5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62293D30" w14:textId="0510F9CB" w:rsidR="00642A4E" w:rsidRPr="003B7B5C" w:rsidRDefault="008A7219" w:rsidP="003B7B5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3A1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Valsts pārvaldes pakalpojumu portāls </w:t>
            </w:r>
            <w:r w:rsidR="644FC742" w:rsidRPr="00FC3A1B">
              <w:rPr>
                <w:rFonts w:ascii="Times New Roman" w:hAnsi="Times New Roman" w:cs="Times New Roman"/>
                <w:sz w:val="24"/>
                <w:szCs w:val="24"/>
              </w:rPr>
              <w:t>ir</w:t>
            </w:r>
            <w:r w:rsidR="644FC742" w:rsidRPr="003B7B5C">
              <w:rPr>
                <w:rFonts w:ascii="Times New Roman" w:hAnsi="Times New Roman" w:cs="Times New Roman"/>
                <w:sz w:val="24"/>
                <w:szCs w:val="24"/>
              </w:rPr>
              <w:t xml:space="preserve"> paaugstinātas drošības informācijas sistēma</w:t>
            </w:r>
            <w:r w:rsidR="19A0B830" w:rsidRPr="003B7B5C">
              <w:rPr>
                <w:rFonts w:ascii="Times New Roman" w:hAnsi="Times New Roman" w:cs="Times New Roman"/>
                <w:sz w:val="24"/>
                <w:szCs w:val="24"/>
              </w:rPr>
              <w:t xml:space="preserve">, kura ir izmitināta </w:t>
            </w:r>
            <w:r w:rsidR="00244024" w:rsidRPr="003B7B5C">
              <w:rPr>
                <w:rFonts w:ascii="Times New Roman" w:hAnsi="Times New Roman" w:cs="Times New Roman"/>
                <w:sz w:val="24"/>
                <w:szCs w:val="24"/>
              </w:rPr>
              <w:t xml:space="preserve">Latvijas </w:t>
            </w:r>
            <w:r w:rsidR="008A0586">
              <w:rPr>
                <w:rFonts w:ascii="Times New Roman" w:hAnsi="Times New Roman" w:cs="Times New Roman"/>
                <w:sz w:val="24"/>
                <w:szCs w:val="24"/>
              </w:rPr>
              <w:t>V</w:t>
            </w:r>
            <w:r w:rsidR="00244024" w:rsidRPr="003B7B5C">
              <w:rPr>
                <w:rFonts w:ascii="Times New Roman" w:hAnsi="Times New Roman" w:cs="Times New Roman"/>
                <w:sz w:val="24"/>
                <w:szCs w:val="24"/>
              </w:rPr>
              <w:t>alsts radio un televīzijas centr</w:t>
            </w:r>
            <w:r w:rsidR="00890B75" w:rsidRPr="003B7B5C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="19A0B830" w:rsidRPr="003B7B5C">
              <w:rPr>
                <w:rFonts w:ascii="Times New Roman" w:hAnsi="Times New Roman" w:cs="Times New Roman"/>
                <w:sz w:val="24"/>
                <w:szCs w:val="24"/>
              </w:rPr>
              <w:t xml:space="preserve"> datu centrā</w:t>
            </w:r>
            <w:r w:rsidR="0C10F74E" w:rsidRPr="003B7B5C">
              <w:rPr>
                <w:rStyle w:val="Komentraatsauce"/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5FE7FA66" w:rsidRPr="003B7B5C">
              <w:rPr>
                <w:rStyle w:val="Komentraatsauce"/>
                <w:rFonts w:ascii="Times New Roman" w:hAnsi="Times New Roman" w:cs="Times New Roman"/>
                <w:sz w:val="24"/>
                <w:szCs w:val="24"/>
              </w:rPr>
              <w:t>tiek plānota</w:t>
            </w:r>
            <w:r w:rsidR="0C10F74E" w:rsidRPr="003B7B5C">
              <w:rPr>
                <w:rStyle w:val="Komentraatsauce"/>
                <w:rFonts w:ascii="Times New Roman" w:hAnsi="Times New Roman" w:cs="Times New Roman"/>
                <w:sz w:val="24"/>
                <w:szCs w:val="24"/>
              </w:rPr>
              <w:t xml:space="preserve"> tā izmitināšana </w:t>
            </w:r>
            <w:r w:rsidR="027B9326" w:rsidRPr="003B7B5C">
              <w:rPr>
                <w:rStyle w:val="Komentraatsauce"/>
                <w:rFonts w:ascii="Times New Roman" w:hAnsi="Times New Roman" w:cs="Times New Roman"/>
                <w:sz w:val="24"/>
                <w:szCs w:val="24"/>
              </w:rPr>
              <w:t xml:space="preserve">valsts </w:t>
            </w:r>
            <w:proofErr w:type="spellStart"/>
            <w:r w:rsidR="3B4C2CF5" w:rsidRPr="003B7B5C">
              <w:rPr>
                <w:rStyle w:val="Komentraatsauce"/>
                <w:rFonts w:ascii="Times New Roman" w:hAnsi="Times New Roman" w:cs="Times New Roman"/>
                <w:sz w:val="24"/>
                <w:szCs w:val="24"/>
              </w:rPr>
              <w:t>federētajā</w:t>
            </w:r>
            <w:proofErr w:type="spellEnd"/>
            <w:r w:rsidR="3B4C2CF5" w:rsidRPr="003B7B5C">
              <w:rPr>
                <w:rStyle w:val="Komentraatsauce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27B9326" w:rsidRPr="003B7B5C">
              <w:rPr>
                <w:rStyle w:val="Komentraatsauce"/>
                <w:rFonts w:ascii="Times New Roman" w:hAnsi="Times New Roman" w:cs="Times New Roman"/>
                <w:sz w:val="24"/>
                <w:szCs w:val="24"/>
              </w:rPr>
              <w:t>mākonī</w:t>
            </w:r>
          </w:p>
        </w:tc>
      </w:tr>
    </w:tbl>
    <w:p w14:paraId="2EAF7395" w14:textId="77777777" w:rsidR="003D7E5C" w:rsidRPr="003D7E5C" w:rsidRDefault="003D7E5C" w:rsidP="003D7E5C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92B2748" w14:textId="404192F4" w:rsidR="00A14246" w:rsidRPr="003B7B5C" w:rsidRDefault="00A14246" w:rsidP="003B7B5C">
      <w:pPr>
        <w:pStyle w:val="Sarakstarindkopa"/>
        <w:numPr>
          <w:ilvl w:val="0"/>
          <w:numId w:val="4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B7B5C">
        <w:rPr>
          <w:rFonts w:ascii="Times New Roman" w:hAnsi="Times New Roman" w:cs="Times New Roman"/>
          <w:b/>
          <w:bCs/>
          <w:sz w:val="24"/>
          <w:szCs w:val="24"/>
        </w:rPr>
        <w:t>Pakalpojuma sniegšanas un saņemšanas tiesiskais regulējums</w:t>
      </w:r>
      <w:r w:rsidR="00FA697A" w:rsidRPr="003B7B5C">
        <w:rPr>
          <w:rFonts w:ascii="Times New Roman" w:hAnsi="Times New Roman" w:cs="Times New Roman"/>
          <w:b/>
          <w:bCs/>
          <w:sz w:val="24"/>
          <w:szCs w:val="24"/>
        </w:rPr>
        <w:t xml:space="preserve"> un pakalpojuma ieviešanas stratēģija</w:t>
      </w:r>
    </w:p>
    <w:tbl>
      <w:tblPr>
        <w:tblStyle w:val="Reatabula"/>
        <w:tblW w:w="8930" w:type="dxa"/>
        <w:tblInd w:w="279" w:type="dxa"/>
        <w:tblLook w:val="04A0" w:firstRow="1" w:lastRow="0" w:firstColumn="1" w:lastColumn="0" w:noHBand="0" w:noVBand="1"/>
      </w:tblPr>
      <w:tblGrid>
        <w:gridCol w:w="8930"/>
      </w:tblGrid>
      <w:tr w:rsidR="00A14246" w:rsidRPr="003B7B5C" w14:paraId="13D407EE" w14:textId="77777777" w:rsidTr="005D0243">
        <w:tc>
          <w:tcPr>
            <w:tcW w:w="8930" w:type="dxa"/>
          </w:tcPr>
          <w:p w14:paraId="622673CA" w14:textId="2A79724D" w:rsidR="00A14246" w:rsidRPr="003B7B5C" w:rsidRDefault="00A14246" w:rsidP="003B7B5C">
            <w:pPr>
              <w:pStyle w:val="Sarakstarindkopa"/>
              <w:ind w:left="0"/>
              <w:contextualSpacing w:val="0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B7B5C">
              <w:rPr>
                <w:rFonts w:ascii="Times New Roman" w:hAnsi="Times New Roman" w:cs="Times New Roman"/>
                <w:i/>
                <w:sz w:val="24"/>
                <w:szCs w:val="24"/>
              </w:rPr>
              <w:t>Norāda esošo un plānoto (projekta īstenošanas laikā) tiesisko regulējumu</w:t>
            </w:r>
            <w:r w:rsidR="002357FB"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</w:p>
          <w:p w14:paraId="7311FAEB" w14:textId="32BBFB1E" w:rsidR="00FA697A" w:rsidRPr="003B7B5C" w:rsidRDefault="00FA697A" w:rsidP="003B7B5C">
            <w:pPr>
              <w:pStyle w:val="Sarakstarindkopa"/>
              <w:ind w:left="0"/>
              <w:contextualSpacing w:val="0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B7B5C">
              <w:rPr>
                <w:rFonts w:ascii="Times New Roman" w:hAnsi="Times New Roman" w:cs="Times New Roman"/>
                <w:i/>
                <w:sz w:val="24"/>
                <w:szCs w:val="24"/>
              </w:rPr>
              <w:t>Izskaidro pakalpojumu ieviešanas un saņēmēju loka izvēršanas stratēģiju, ja tā nav balstīta uz tiesiskā regulējuma noteiktu obligātu centralizētās funkcijas vai pakalpojuma izma</w:t>
            </w:r>
            <w:r w:rsidR="00C752D8" w:rsidRPr="003B7B5C">
              <w:rPr>
                <w:rFonts w:ascii="Times New Roman" w:hAnsi="Times New Roman" w:cs="Times New Roman"/>
                <w:i/>
                <w:sz w:val="24"/>
                <w:szCs w:val="24"/>
              </w:rPr>
              <w:t>n</w:t>
            </w:r>
            <w:r w:rsidRPr="003B7B5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tošanu </w:t>
            </w:r>
          </w:p>
        </w:tc>
      </w:tr>
      <w:tr w:rsidR="004F20AB" w:rsidRPr="003B7B5C" w14:paraId="2AAD9A9F" w14:textId="77777777" w:rsidTr="005D0243">
        <w:tc>
          <w:tcPr>
            <w:tcW w:w="8930" w:type="dxa"/>
          </w:tcPr>
          <w:p w14:paraId="2BEC3AC3" w14:textId="1E272010" w:rsidR="00687A41" w:rsidRDefault="00687A41" w:rsidP="009A32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Personas datu pārlūkošanas pakalpojum</w:t>
            </w:r>
            <w:r w:rsidR="00420748">
              <w:rPr>
                <w:rFonts w:ascii="Times New Roman" w:hAnsi="Times New Roman" w:cs="Times New Roman"/>
                <w:sz w:val="24"/>
                <w:szCs w:val="24"/>
              </w:rPr>
              <w:t>u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regulē </w:t>
            </w:r>
            <w:r w:rsidRPr="00687A41">
              <w:rPr>
                <w:rFonts w:ascii="Times New Roman" w:hAnsi="Times New Roman" w:cs="Times New Roman"/>
                <w:sz w:val="24"/>
                <w:szCs w:val="24"/>
              </w:rPr>
              <w:t>Ministru kabineta 2024. gada 16. janvāra noteikumi Nr. 52 "Personas datu pārlūkošanas pakalpojuma noteikumi".</w:t>
            </w:r>
          </w:p>
          <w:p w14:paraId="5E8CD9BB" w14:textId="77777777" w:rsidR="00687A41" w:rsidRDefault="00687A41" w:rsidP="009A32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085DE4B" w14:textId="332F7E5B" w:rsidR="004F20AB" w:rsidRPr="003B7B5C" w:rsidRDefault="00F56126" w:rsidP="003B7B5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7B5C">
              <w:rPr>
                <w:rFonts w:ascii="Times New Roman" w:hAnsi="Times New Roman" w:cs="Times New Roman"/>
                <w:sz w:val="24"/>
                <w:szCs w:val="24"/>
              </w:rPr>
              <w:t>Pakalpojums tiks ieviest</w:t>
            </w:r>
            <w:r w:rsidR="002357FB"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Pr="003B7B5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01F35" w:rsidRPr="003B7B5C">
              <w:rPr>
                <w:rFonts w:ascii="Times New Roman" w:hAnsi="Times New Roman" w:cs="Times New Roman"/>
                <w:sz w:val="24"/>
                <w:szCs w:val="24"/>
              </w:rPr>
              <w:t>Eiropas Reģionālās attīstības fond</w:t>
            </w:r>
            <w:r w:rsidR="00FC783D" w:rsidRPr="003B7B5C">
              <w:rPr>
                <w:rFonts w:ascii="Times New Roman" w:hAnsi="Times New Roman" w:cs="Times New Roman"/>
                <w:sz w:val="24"/>
                <w:szCs w:val="24"/>
              </w:rPr>
              <w:t>a (turpmāk –</w:t>
            </w:r>
            <w:r w:rsidR="00201F35" w:rsidRPr="003B7B5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B7B5C">
              <w:rPr>
                <w:rFonts w:ascii="Times New Roman" w:hAnsi="Times New Roman" w:cs="Times New Roman"/>
                <w:sz w:val="24"/>
                <w:szCs w:val="24"/>
              </w:rPr>
              <w:t>ERAF</w:t>
            </w:r>
            <w:r w:rsidR="00FC783D" w:rsidRPr="003B7B5C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3B7B5C">
              <w:rPr>
                <w:rFonts w:ascii="Times New Roman" w:hAnsi="Times New Roman" w:cs="Times New Roman"/>
                <w:sz w:val="24"/>
                <w:szCs w:val="24"/>
              </w:rPr>
              <w:t xml:space="preserve"> projekta </w:t>
            </w:r>
            <w:r w:rsidR="00927826" w:rsidRPr="003B7B5C">
              <w:rPr>
                <w:rFonts w:ascii="Times New Roman" w:hAnsi="Times New Roman" w:cs="Times New Roman"/>
                <w:sz w:val="24"/>
                <w:szCs w:val="24"/>
              </w:rPr>
              <w:t xml:space="preserve">Nr. 2.2.1.1/21/I/002 </w:t>
            </w:r>
            <w:r w:rsidR="003B7B5C" w:rsidRPr="00E023CD">
              <w:rPr>
                <w:rFonts w:ascii="Times New Roman" w:eastAsia="MS Mincho" w:hAnsi="Times New Roman" w:cs="Times New Roman"/>
                <w:sz w:val="24"/>
                <w:szCs w:val="24"/>
              </w:rPr>
              <w:t>"</w:t>
            </w:r>
            <w:r w:rsidR="00927826" w:rsidRPr="003B7B5C">
              <w:rPr>
                <w:rFonts w:ascii="Times New Roman" w:hAnsi="Times New Roman" w:cs="Times New Roman"/>
                <w:sz w:val="24"/>
                <w:szCs w:val="24"/>
              </w:rPr>
              <w:t xml:space="preserve">Atvieglojumu vienotās informācijas sistēmas </w:t>
            </w:r>
            <w:r w:rsidR="00927826" w:rsidRPr="00FC3A1B">
              <w:rPr>
                <w:rFonts w:ascii="Times New Roman" w:hAnsi="Times New Roman" w:cs="Times New Roman"/>
                <w:sz w:val="24"/>
                <w:szCs w:val="24"/>
              </w:rPr>
              <w:t xml:space="preserve">un </w:t>
            </w:r>
            <w:r w:rsidR="00B6551F" w:rsidRPr="00FC3A1B">
              <w:rPr>
                <w:rFonts w:ascii="Times New Roman" w:hAnsi="Times New Roman" w:cs="Times New Roman"/>
                <w:sz w:val="24"/>
                <w:szCs w:val="24"/>
              </w:rPr>
              <w:t>v</w:t>
            </w:r>
            <w:r w:rsidR="000923E1" w:rsidRPr="00FC3A1B">
              <w:rPr>
                <w:rFonts w:ascii="Times New Roman" w:hAnsi="Times New Roman" w:cs="Times New Roman"/>
                <w:sz w:val="24"/>
                <w:szCs w:val="24"/>
              </w:rPr>
              <w:t>alsts pārvaldes pakalpojumu portāla</w:t>
            </w:r>
            <w:r w:rsidR="000923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27826" w:rsidRPr="003B7B5C">
              <w:rPr>
                <w:rFonts w:ascii="Times New Roman" w:hAnsi="Times New Roman" w:cs="Times New Roman"/>
                <w:sz w:val="24"/>
                <w:szCs w:val="24"/>
              </w:rPr>
              <w:t>atvēršana komersantiem un valsts un pašvaldības vienoto klientu apkalpošanas centru attīstība</w:t>
            </w:r>
            <w:r w:rsidR="003B7B5C" w:rsidRPr="00E023CD">
              <w:rPr>
                <w:rFonts w:ascii="Times New Roman" w:eastAsia="MS Mincho" w:hAnsi="Times New Roman" w:cs="Times New Roman"/>
                <w:sz w:val="24"/>
                <w:szCs w:val="24"/>
              </w:rPr>
              <w:t>"</w:t>
            </w:r>
            <w:r w:rsidR="00927826" w:rsidRPr="003B7B5C">
              <w:rPr>
                <w:rFonts w:ascii="Times New Roman" w:hAnsi="Times New Roman" w:cs="Times New Roman"/>
                <w:sz w:val="24"/>
                <w:szCs w:val="24"/>
              </w:rPr>
              <w:t xml:space="preserve"> ietvaros</w:t>
            </w:r>
            <w:r w:rsidR="00C4355C" w:rsidRPr="003B7B5C">
              <w:rPr>
                <w:rFonts w:ascii="Times New Roman" w:hAnsi="Times New Roman" w:cs="Times New Roman"/>
                <w:sz w:val="24"/>
                <w:szCs w:val="24"/>
              </w:rPr>
              <w:t xml:space="preserve"> un tā saņēmēju loka izvēršana tiks </w:t>
            </w:r>
            <w:r w:rsidR="000101EB" w:rsidRPr="003B7B5C">
              <w:rPr>
                <w:rFonts w:ascii="Times New Roman" w:hAnsi="Times New Roman" w:cs="Times New Roman"/>
                <w:sz w:val="24"/>
                <w:szCs w:val="24"/>
              </w:rPr>
              <w:t>veicināta</w:t>
            </w:r>
            <w:r w:rsidR="00525677" w:rsidRPr="003B7B5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AC1449" w:rsidRPr="003B7B5C">
              <w:rPr>
                <w:rFonts w:ascii="Times New Roman" w:hAnsi="Times New Roman" w:cs="Times New Roman"/>
                <w:sz w:val="24"/>
                <w:szCs w:val="24"/>
              </w:rPr>
              <w:t>paplašinot pakalpojumā pieejamo valsts reģist</w:t>
            </w:r>
            <w:r w:rsidR="486F5034" w:rsidRPr="003B7B5C">
              <w:rPr>
                <w:rFonts w:ascii="Times New Roman" w:hAnsi="Times New Roman" w:cs="Times New Roman"/>
                <w:sz w:val="24"/>
                <w:szCs w:val="24"/>
              </w:rPr>
              <w:t>ru</w:t>
            </w:r>
            <w:r w:rsidR="00AC1449" w:rsidRPr="003B7B5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E4E10" w:rsidRPr="003B7B5C">
              <w:rPr>
                <w:rFonts w:ascii="Times New Roman" w:hAnsi="Times New Roman" w:cs="Times New Roman"/>
                <w:sz w:val="24"/>
                <w:szCs w:val="24"/>
              </w:rPr>
              <w:t>datus</w:t>
            </w:r>
            <w:r w:rsidR="00952C2B" w:rsidRPr="003B7B5C">
              <w:rPr>
                <w:rFonts w:ascii="Times New Roman" w:hAnsi="Times New Roman" w:cs="Times New Roman"/>
                <w:sz w:val="24"/>
                <w:szCs w:val="24"/>
              </w:rPr>
              <w:t>, ko paredzēts īstenot</w:t>
            </w:r>
            <w:r w:rsidR="000101EB" w:rsidRPr="003B7B5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D663E" w:rsidRPr="003B7B5C">
              <w:rPr>
                <w:rFonts w:ascii="Times New Roman" w:hAnsi="Times New Roman" w:cs="Times New Roman"/>
                <w:sz w:val="24"/>
                <w:szCs w:val="24"/>
              </w:rPr>
              <w:t xml:space="preserve">ES Atveseļošanas un noturības mehānisma </w:t>
            </w:r>
            <w:r w:rsidR="00BC13FB" w:rsidRPr="003B7B5C">
              <w:rPr>
                <w:rFonts w:ascii="Times New Roman" w:hAnsi="Times New Roman" w:cs="Times New Roman"/>
                <w:sz w:val="24"/>
                <w:szCs w:val="24"/>
              </w:rPr>
              <w:t xml:space="preserve">investīcijas projekta </w:t>
            </w:r>
            <w:r w:rsidR="003B7B5C" w:rsidRPr="00E023CD">
              <w:rPr>
                <w:rFonts w:ascii="Times New Roman" w:eastAsia="MS Mincho" w:hAnsi="Times New Roman" w:cs="Times New Roman"/>
                <w:sz w:val="24"/>
                <w:szCs w:val="24"/>
              </w:rPr>
              <w:t>"</w:t>
            </w:r>
            <w:r w:rsidR="00BC13FB" w:rsidRPr="003B7B5C">
              <w:rPr>
                <w:rFonts w:ascii="Times New Roman" w:hAnsi="Times New Roman" w:cs="Times New Roman"/>
                <w:sz w:val="24"/>
                <w:szCs w:val="24"/>
              </w:rPr>
              <w:t xml:space="preserve">Nacionālā digitālo pakalpojumu koplietošanas centrālā platforma </w:t>
            </w:r>
            <w:proofErr w:type="spellStart"/>
            <w:r w:rsidR="00BC13FB" w:rsidRPr="003B7B5C">
              <w:rPr>
                <w:rFonts w:ascii="Times New Roman" w:hAnsi="Times New Roman" w:cs="Times New Roman"/>
                <w:sz w:val="24"/>
                <w:szCs w:val="24"/>
              </w:rPr>
              <w:t>klientcentrētiem</w:t>
            </w:r>
            <w:proofErr w:type="spellEnd"/>
            <w:r w:rsidR="00BC13FB" w:rsidRPr="003B7B5C">
              <w:rPr>
                <w:rFonts w:ascii="Times New Roman" w:hAnsi="Times New Roman" w:cs="Times New Roman"/>
                <w:sz w:val="24"/>
                <w:szCs w:val="24"/>
              </w:rPr>
              <w:t xml:space="preserve"> un </w:t>
            </w:r>
            <w:proofErr w:type="spellStart"/>
            <w:r w:rsidR="00BC13FB" w:rsidRPr="003B7B5C">
              <w:rPr>
                <w:rFonts w:ascii="Times New Roman" w:hAnsi="Times New Roman" w:cs="Times New Roman"/>
                <w:sz w:val="24"/>
                <w:szCs w:val="24"/>
              </w:rPr>
              <w:t>proaktīviem</w:t>
            </w:r>
            <w:proofErr w:type="spellEnd"/>
            <w:r w:rsidR="00BC13FB" w:rsidRPr="003B7B5C">
              <w:rPr>
                <w:rFonts w:ascii="Times New Roman" w:hAnsi="Times New Roman" w:cs="Times New Roman"/>
                <w:sz w:val="24"/>
                <w:szCs w:val="24"/>
              </w:rPr>
              <w:t xml:space="preserve"> e-pakalpojumiem sabiedrībai (Latvija.lv)</w:t>
            </w:r>
            <w:r w:rsidR="003B7B5C" w:rsidRPr="00E023CD">
              <w:rPr>
                <w:rFonts w:ascii="Times New Roman" w:eastAsia="MS Mincho" w:hAnsi="Times New Roman" w:cs="Times New Roman"/>
                <w:sz w:val="24"/>
                <w:szCs w:val="24"/>
              </w:rPr>
              <w:t>"</w:t>
            </w:r>
            <w:r w:rsidR="00BC13FB" w:rsidRPr="003B7B5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20AC7" w:rsidRPr="003B7B5C">
              <w:rPr>
                <w:rFonts w:ascii="Times New Roman" w:hAnsi="Times New Roman" w:cs="Times New Roman"/>
                <w:sz w:val="24"/>
                <w:szCs w:val="24"/>
              </w:rPr>
              <w:t>ietv</w:t>
            </w:r>
            <w:r w:rsidR="21E9CDAB" w:rsidRPr="003B7B5C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="00820AC7" w:rsidRPr="003B7B5C">
              <w:rPr>
                <w:rFonts w:ascii="Times New Roman" w:hAnsi="Times New Roman" w:cs="Times New Roman"/>
                <w:sz w:val="24"/>
                <w:szCs w:val="24"/>
              </w:rPr>
              <w:t>rā</w:t>
            </w:r>
            <w:r w:rsidR="004F4946" w:rsidRPr="003B7B5C">
              <w:rPr>
                <w:rFonts w:ascii="Times New Roman" w:hAnsi="Times New Roman" w:cs="Times New Roman"/>
                <w:sz w:val="24"/>
                <w:szCs w:val="24"/>
              </w:rPr>
              <w:t xml:space="preserve">, kā arī turpināt </w:t>
            </w:r>
            <w:r w:rsidR="00675C8E" w:rsidRPr="003B7B5C">
              <w:rPr>
                <w:rFonts w:ascii="Times New Roman" w:hAnsi="Times New Roman" w:cs="Times New Roman"/>
                <w:sz w:val="24"/>
                <w:szCs w:val="24"/>
              </w:rPr>
              <w:t xml:space="preserve">pakalpojumu attīstību </w:t>
            </w:r>
            <w:r w:rsidR="00B61AB9" w:rsidRPr="003B7B5C">
              <w:rPr>
                <w:rFonts w:ascii="Times New Roman" w:hAnsi="Times New Roman" w:cs="Times New Roman"/>
                <w:sz w:val="24"/>
                <w:szCs w:val="24"/>
              </w:rPr>
              <w:t xml:space="preserve">ārpus </w:t>
            </w:r>
            <w:r w:rsidR="00C026C8" w:rsidRPr="003B7B5C">
              <w:rPr>
                <w:rFonts w:ascii="Times New Roman" w:hAnsi="Times New Roman" w:cs="Times New Roman"/>
                <w:sz w:val="24"/>
                <w:szCs w:val="24"/>
              </w:rPr>
              <w:t>šiem projektiem</w:t>
            </w:r>
            <w:r w:rsidR="00F37465" w:rsidRPr="003B7B5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6A06FCE9" w:rsidRPr="003B7B5C">
              <w:rPr>
                <w:rFonts w:ascii="Times New Roman" w:hAnsi="Times New Roman" w:cs="Times New Roman"/>
                <w:sz w:val="24"/>
                <w:szCs w:val="24"/>
              </w:rPr>
              <w:t xml:space="preserve"> Pakalpojums iestādēm tiks popularizēts, norādot uz tā ieguvumiem no iestādes viedokļa </w:t>
            </w:r>
            <w:r w:rsidR="002357FB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6A06FCE9" w:rsidRPr="003B7B5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1464955E" w:rsidRPr="003B7B5C">
              <w:rPr>
                <w:rFonts w:ascii="Times New Roman" w:hAnsi="Times New Roman" w:cs="Times New Roman"/>
                <w:sz w:val="24"/>
                <w:szCs w:val="24"/>
              </w:rPr>
              <w:t>iestādes klientiem būs iespēja pārlūkot datus par sevi vienuviet, centralizēti, iestādēm atvieglojot individuālu datu pārlūkošanas pakalpojumu radīšanu un uzturēšanu (piemēram, tād</w:t>
            </w:r>
            <w:r w:rsidR="51A5983F" w:rsidRPr="003B7B5C">
              <w:rPr>
                <w:rFonts w:ascii="Times New Roman" w:hAnsi="Times New Roman" w:cs="Times New Roman"/>
                <w:sz w:val="24"/>
                <w:szCs w:val="24"/>
              </w:rPr>
              <w:t xml:space="preserve">u </w:t>
            </w:r>
            <w:r w:rsidR="1464955E" w:rsidRPr="003B7B5C">
              <w:rPr>
                <w:rFonts w:ascii="Times New Roman" w:hAnsi="Times New Roman" w:cs="Times New Roman"/>
                <w:sz w:val="24"/>
                <w:szCs w:val="24"/>
              </w:rPr>
              <w:t>pakalpojum</w:t>
            </w:r>
            <w:r w:rsidR="6442EE18" w:rsidRPr="003B7B5C">
              <w:rPr>
                <w:rFonts w:ascii="Times New Roman" w:hAnsi="Times New Roman" w:cs="Times New Roman"/>
                <w:sz w:val="24"/>
                <w:szCs w:val="24"/>
              </w:rPr>
              <w:t>u</w:t>
            </w:r>
            <w:r w:rsidR="1464955E" w:rsidRPr="003B7B5C">
              <w:rPr>
                <w:rFonts w:ascii="Times New Roman" w:hAnsi="Times New Roman" w:cs="Times New Roman"/>
                <w:sz w:val="24"/>
                <w:szCs w:val="24"/>
              </w:rPr>
              <w:t xml:space="preserve"> kā </w:t>
            </w:r>
            <w:r w:rsidR="003B7B5C" w:rsidRPr="00E023CD">
              <w:rPr>
                <w:rFonts w:ascii="Times New Roman" w:eastAsia="MS Mincho" w:hAnsi="Times New Roman" w:cs="Times New Roman"/>
                <w:sz w:val="24"/>
                <w:szCs w:val="24"/>
              </w:rPr>
              <w:t>"</w:t>
            </w:r>
            <w:r w:rsidR="1464955E" w:rsidRPr="003B7B5C">
              <w:rPr>
                <w:rFonts w:ascii="Times New Roman" w:hAnsi="Times New Roman" w:cs="Times New Roman"/>
                <w:sz w:val="24"/>
                <w:szCs w:val="24"/>
              </w:rPr>
              <w:t>Mani dati Person</w:t>
            </w:r>
            <w:r w:rsidR="01AD7DDF" w:rsidRPr="003B7B5C">
              <w:rPr>
                <w:rFonts w:ascii="Times New Roman" w:hAnsi="Times New Roman" w:cs="Times New Roman"/>
                <w:sz w:val="24"/>
                <w:szCs w:val="24"/>
              </w:rPr>
              <w:t>u datu reģistrā</w:t>
            </w:r>
            <w:r w:rsidR="003B7B5C" w:rsidRPr="00E023CD">
              <w:rPr>
                <w:rFonts w:ascii="Times New Roman" w:eastAsia="MS Mincho" w:hAnsi="Times New Roman" w:cs="Times New Roman"/>
                <w:sz w:val="24"/>
                <w:szCs w:val="24"/>
              </w:rPr>
              <w:t>"</w:t>
            </w:r>
            <w:r w:rsidR="01AD7DDF" w:rsidRPr="003B7B5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3B7B5C" w:rsidRPr="00E023CD">
              <w:rPr>
                <w:rFonts w:ascii="Times New Roman" w:eastAsia="MS Mincho" w:hAnsi="Times New Roman" w:cs="Times New Roman"/>
                <w:sz w:val="24"/>
                <w:szCs w:val="24"/>
              </w:rPr>
              <w:t>"</w:t>
            </w:r>
            <w:r w:rsidR="01AD7DDF" w:rsidRPr="003B7B5C">
              <w:rPr>
                <w:rFonts w:ascii="Times New Roman" w:hAnsi="Times New Roman" w:cs="Times New Roman"/>
                <w:sz w:val="24"/>
                <w:szCs w:val="24"/>
              </w:rPr>
              <w:t>Mani dati kadastrā</w:t>
            </w:r>
            <w:r w:rsidR="003B7B5C" w:rsidRPr="00E023CD">
              <w:rPr>
                <w:rFonts w:ascii="Times New Roman" w:eastAsia="MS Mincho" w:hAnsi="Times New Roman" w:cs="Times New Roman"/>
                <w:sz w:val="24"/>
                <w:szCs w:val="24"/>
              </w:rPr>
              <w:t>"</w:t>
            </w:r>
            <w:r w:rsidR="1026070F" w:rsidRPr="003B7B5C">
              <w:rPr>
                <w:rFonts w:ascii="Times New Roman" w:hAnsi="Times New Roman" w:cs="Times New Roman"/>
                <w:sz w:val="24"/>
                <w:szCs w:val="24"/>
              </w:rPr>
              <w:t xml:space="preserve">), </w:t>
            </w:r>
            <w:r w:rsidR="002357FB">
              <w:rPr>
                <w:rFonts w:ascii="Times New Roman" w:hAnsi="Times New Roman" w:cs="Times New Roman"/>
                <w:sz w:val="24"/>
                <w:szCs w:val="24"/>
              </w:rPr>
              <w:t>j</w:t>
            </w:r>
            <w:r w:rsidR="1026070F" w:rsidRPr="003B7B5C">
              <w:rPr>
                <w:rFonts w:ascii="Times New Roman" w:hAnsi="Times New Roman" w:cs="Times New Roman"/>
                <w:sz w:val="24"/>
                <w:szCs w:val="24"/>
              </w:rPr>
              <w:t>a iestāde savus datus izplata DAGR</w:t>
            </w:r>
            <w:r w:rsidR="00687A4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14:paraId="2D50FF76" w14:textId="77777777" w:rsidR="003D7E5C" w:rsidRPr="003D7E5C" w:rsidRDefault="003D7E5C" w:rsidP="003D7E5C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7A672674" w14:textId="0C8A3647" w:rsidR="00A14246" w:rsidRPr="003B7B5C" w:rsidRDefault="00A14246" w:rsidP="003B7B5C">
      <w:pPr>
        <w:pStyle w:val="Sarakstarindkopa"/>
        <w:numPr>
          <w:ilvl w:val="0"/>
          <w:numId w:val="4"/>
        </w:numPr>
        <w:spacing w:after="0" w:line="240" w:lineRule="auto"/>
        <w:ind w:left="0" w:firstLine="0"/>
        <w:rPr>
          <w:rFonts w:ascii="Times New Roman" w:hAnsi="Times New Roman" w:cs="Times New Roman"/>
          <w:b/>
          <w:bCs/>
          <w:sz w:val="24"/>
          <w:szCs w:val="24"/>
        </w:rPr>
      </w:pPr>
      <w:r w:rsidRPr="003B7B5C">
        <w:rPr>
          <w:rFonts w:ascii="Times New Roman" w:hAnsi="Times New Roman" w:cs="Times New Roman"/>
          <w:b/>
          <w:bCs/>
          <w:sz w:val="24"/>
          <w:szCs w:val="24"/>
        </w:rPr>
        <w:t xml:space="preserve">Pakalpojuma finansēšanas </w:t>
      </w:r>
      <w:r w:rsidR="00E62262" w:rsidRPr="003B7B5C">
        <w:rPr>
          <w:rFonts w:ascii="Times New Roman" w:hAnsi="Times New Roman" w:cs="Times New Roman"/>
          <w:b/>
          <w:bCs/>
          <w:sz w:val="24"/>
          <w:szCs w:val="24"/>
        </w:rPr>
        <w:t>pieeja</w:t>
      </w:r>
      <w:r w:rsidR="000A4E08" w:rsidRPr="003B7B5C">
        <w:rPr>
          <w:rFonts w:ascii="Times New Roman" w:hAnsi="Times New Roman" w:cs="Times New Roman"/>
          <w:b/>
          <w:bCs/>
          <w:sz w:val="24"/>
          <w:szCs w:val="24"/>
          <w:vertAlign w:val="superscript"/>
        </w:rPr>
        <w:t>1</w:t>
      </w:r>
    </w:p>
    <w:tbl>
      <w:tblPr>
        <w:tblStyle w:val="Reatabula"/>
        <w:tblW w:w="8930" w:type="dxa"/>
        <w:tblInd w:w="279" w:type="dxa"/>
        <w:tblLook w:val="04A0" w:firstRow="1" w:lastRow="0" w:firstColumn="1" w:lastColumn="0" w:noHBand="0" w:noVBand="1"/>
      </w:tblPr>
      <w:tblGrid>
        <w:gridCol w:w="8930"/>
      </w:tblGrid>
      <w:tr w:rsidR="00E2410F" w:rsidRPr="003B7B5C" w14:paraId="217237B5" w14:textId="77777777" w:rsidTr="2CE7ECD5">
        <w:tc>
          <w:tcPr>
            <w:tcW w:w="8930" w:type="dxa"/>
          </w:tcPr>
          <w:p w14:paraId="739496E0" w14:textId="013DD354" w:rsidR="00632787" w:rsidRPr="003B7B5C" w:rsidRDefault="2605C165" w:rsidP="003B7B5C">
            <w:pPr>
              <w:pStyle w:val="Sarakstarindkopa"/>
              <w:ind w:left="0"/>
              <w:contextualSpacing w:val="0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3B7B5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Norāda, vai pakalpojuma sniegšanas finansēšanā ir plānots iesaistīt arī pakalpojumu saņēmējus, piemēram, </w:t>
            </w:r>
            <w:r w:rsidR="00A14246" w:rsidRPr="003B7B5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pārdalot no pakalpojumu saņēmējiem</w:t>
            </w:r>
            <w:r w:rsidRPr="003B7B5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vai ar tiešiem maksājumiem saņemot daļu no pakalpojuma sniegšanai nepieciešamā finansējuma</w:t>
            </w:r>
            <w:r w:rsidR="00A14246" w:rsidRPr="003B7B5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,</w:t>
            </w:r>
            <w:r w:rsidRPr="003B7B5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vai arī pakalpojums tiks finansēts no valsts budžeta pakalpojuma sniedzēja izdevumu programmas</w:t>
            </w:r>
            <w:r w:rsidR="606F2C76" w:rsidRPr="003B7B5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.</w:t>
            </w:r>
          </w:p>
          <w:p w14:paraId="4577D6A4" w14:textId="16CDD034" w:rsidR="007A77E5" w:rsidRPr="003B7B5C" w:rsidRDefault="2F2E0024" w:rsidP="003B7B5C">
            <w:pPr>
              <w:pStyle w:val="Sarakstarindkopa"/>
              <w:ind w:left="0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3B7B5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Īpaši norāda (un aizpilda 8. punktu), ja pakalpojumu sniegšanu nevarēs nodrošināt </w:t>
            </w:r>
            <w:r w:rsidR="00E2410F" w:rsidRPr="003B7B5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atbilstoši </w:t>
            </w:r>
            <w:r w:rsidRPr="003B7B5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esoš</w:t>
            </w:r>
            <w:r w:rsidR="00E2410F" w:rsidRPr="003B7B5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ajiem</w:t>
            </w:r>
            <w:r w:rsidRPr="003B7B5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budžeta līdzekļ</w:t>
            </w:r>
            <w:r w:rsidR="00E2410F" w:rsidRPr="003B7B5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iem</w:t>
            </w:r>
            <w:r w:rsidRPr="003B7B5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</w:p>
        </w:tc>
      </w:tr>
      <w:tr w:rsidR="0071535E" w:rsidRPr="003B7B5C" w14:paraId="6F4C7AD6" w14:textId="77777777" w:rsidTr="2CE7ECD5">
        <w:tc>
          <w:tcPr>
            <w:tcW w:w="8930" w:type="dxa"/>
          </w:tcPr>
          <w:p w14:paraId="014B8731" w14:textId="77777777" w:rsidR="0071535E" w:rsidRPr="003B7B5C" w:rsidRDefault="0071535E" w:rsidP="003B7B5C">
            <w:pPr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3B7B5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Personas datu pārlūkošanas pakalpojums</w:t>
            </w:r>
          </w:p>
          <w:p w14:paraId="2273AD94" w14:textId="08E6785C" w:rsidR="00EA7E61" w:rsidRPr="003B7B5C" w:rsidRDefault="00EA7E61" w:rsidP="003B7B5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7B5C">
              <w:rPr>
                <w:rFonts w:ascii="Times New Roman" w:hAnsi="Times New Roman" w:cs="Times New Roman"/>
                <w:sz w:val="24"/>
                <w:szCs w:val="24"/>
              </w:rPr>
              <w:t>Pakalpojums tiks finansēts no valsts budžeta pakalpojuma sniedzēja izdevumu programmas</w:t>
            </w:r>
            <w:r w:rsidR="0077112D" w:rsidRPr="003B7B5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3E1438" w:rsidRPr="003B7B5C">
              <w:rPr>
                <w:rFonts w:ascii="Times New Roman" w:hAnsi="Times New Roman" w:cs="Times New Roman"/>
                <w:sz w:val="24"/>
                <w:szCs w:val="24"/>
              </w:rPr>
              <w:t xml:space="preserve">jo pakalpojuma minimālā funkcionalitāte tiek radīta </w:t>
            </w:r>
            <w:r w:rsidR="003A34BC" w:rsidRPr="003B7B5C">
              <w:rPr>
                <w:rFonts w:ascii="Times New Roman" w:hAnsi="Times New Roman" w:cs="Times New Roman"/>
                <w:sz w:val="24"/>
                <w:szCs w:val="24"/>
              </w:rPr>
              <w:t>ERAF līdzfinansēt</w:t>
            </w:r>
            <w:r w:rsidR="002357FB">
              <w:rPr>
                <w:rFonts w:ascii="Times New Roman" w:hAnsi="Times New Roman" w:cs="Times New Roman"/>
                <w:sz w:val="24"/>
                <w:szCs w:val="24"/>
              </w:rPr>
              <w:t>aj</w:t>
            </w:r>
            <w:r w:rsidR="003A34BC" w:rsidRPr="003B7B5C">
              <w:rPr>
                <w:rFonts w:ascii="Times New Roman" w:hAnsi="Times New Roman" w:cs="Times New Roman"/>
                <w:sz w:val="24"/>
                <w:szCs w:val="24"/>
              </w:rPr>
              <w:t xml:space="preserve">ā projektā </w:t>
            </w:r>
            <w:r w:rsidR="003B7B5C" w:rsidRPr="00E023CD">
              <w:rPr>
                <w:rFonts w:ascii="Times New Roman" w:eastAsia="MS Mincho" w:hAnsi="Times New Roman" w:cs="Times New Roman"/>
                <w:sz w:val="24"/>
                <w:szCs w:val="24"/>
              </w:rPr>
              <w:t>"</w:t>
            </w:r>
            <w:r w:rsidR="00D40A49" w:rsidRPr="003B7B5C">
              <w:rPr>
                <w:rFonts w:ascii="Times New Roman" w:hAnsi="Times New Roman" w:cs="Times New Roman"/>
                <w:sz w:val="24"/>
                <w:szCs w:val="24"/>
              </w:rPr>
              <w:t xml:space="preserve">Atvieglojumu vienotās informācijas sistēmas un </w:t>
            </w:r>
            <w:r w:rsidR="005E255A" w:rsidRPr="003B7B5C">
              <w:rPr>
                <w:rFonts w:ascii="Times New Roman" w:hAnsi="Times New Roman" w:cs="Times New Roman"/>
                <w:sz w:val="24"/>
                <w:szCs w:val="24"/>
              </w:rPr>
              <w:t>L</w:t>
            </w:r>
            <w:r w:rsidR="00D40A49" w:rsidRPr="003B7B5C">
              <w:rPr>
                <w:rFonts w:ascii="Times New Roman" w:hAnsi="Times New Roman" w:cs="Times New Roman"/>
                <w:sz w:val="24"/>
                <w:szCs w:val="24"/>
              </w:rPr>
              <w:t>atvija.lv atvēršana komersantiem un valsts un pašvaldības vienoto klientu apkalpošanas centru attīstība</w:t>
            </w:r>
            <w:r w:rsidR="003B7B5C" w:rsidRPr="00E023CD">
              <w:rPr>
                <w:rFonts w:ascii="Times New Roman" w:eastAsia="MS Mincho" w:hAnsi="Times New Roman" w:cs="Times New Roman"/>
                <w:sz w:val="24"/>
                <w:szCs w:val="24"/>
              </w:rPr>
              <w:t>"</w:t>
            </w:r>
            <w:r w:rsidR="00D40A49" w:rsidRPr="003B7B5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357FB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D40A49" w:rsidRPr="003B7B5C">
              <w:rPr>
                <w:rFonts w:ascii="Times New Roman" w:hAnsi="Times New Roman" w:cs="Times New Roman"/>
                <w:sz w:val="24"/>
                <w:szCs w:val="24"/>
              </w:rPr>
              <w:t>Nr.</w:t>
            </w:r>
            <w:r w:rsidR="002357F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40A49" w:rsidRPr="003B7B5C">
              <w:rPr>
                <w:rFonts w:ascii="Times New Roman" w:hAnsi="Times New Roman" w:cs="Times New Roman"/>
                <w:sz w:val="24"/>
                <w:szCs w:val="24"/>
              </w:rPr>
              <w:t>2.2.1.1/21/I/002</w:t>
            </w:r>
            <w:r w:rsidR="002357FB">
              <w:rPr>
                <w:rFonts w:ascii="Times New Roman" w:hAnsi="Times New Roman" w:cs="Times New Roman"/>
                <w:sz w:val="24"/>
                <w:szCs w:val="24"/>
              </w:rPr>
              <w:t>).</w:t>
            </w:r>
            <w:r w:rsidR="00D40A49" w:rsidRPr="003B7B5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357FB" w:rsidRPr="003B7B5C">
              <w:rPr>
                <w:rFonts w:ascii="Times New Roman" w:hAnsi="Times New Roman" w:cs="Times New Roman"/>
                <w:sz w:val="24"/>
                <w:szCs w:val="24"/>
              </w:rPr>
              <w:t>Projektam</w:t>
            </w:r>
            <w:r w:rsidR="00F60992" w:rsidRPr="003B7B5C">
              <w:rPr>
                <w:rFonts w:ascii="Times New Roman" w:hAnsi="Times New Roman" w:cs="Times New Roman"/>
                <w:sz w:val="24"/>
                <w:szCs w:val="24"/>
              </w:rPr>
              <w:t xml:space="preserve"> noslēdzoties </w:t>
            </w:r>
            <w:r w:rsidR="00510A60" w:rsidRPr="003B7B5C">
              <w:rPr>
                <w:rFonts w:ascii="Times New Roman" w:hAnsi="Times New Roman" w:cs="Times New Roman"/>
                <w:sz w:val="24"/>
                <w:szCs w:val="24"/>
              </w:rPr>
              <w:t>2023.</w:t>
            </w:r>
            <w:r w:rsidR="002357F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10A60" w:rsidRPr="003B7B5C">
              <w:rPr>
                <w:rFonts w:ascii="Times New Roman" w:hAnsi="Times New Roman" w:cs="Times New Roman"/>
                <w:sz w:val="24"/>
                <w:szCs w:val="24"/>
              </w:rPr>
              <w:t>gadā</w:t>
            </w:r>
            <w:r w:rsidR="002357F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F60992" w:rsidRPr="003B7B5C">
              <w:rPr>
                <w:rFonts w:ascii="Times New Roman" w:hAnsi="Times New Roman" w:cs="Times New Roman"/>
                <w:sz w:val="24"/>
                <w:szCs w:val="24"/>
              </w:rPr>
              <w:t xml:space="preserve"> tiks </w:t>
            </w:r>
            <w:r w:rsidR="00DE49B4" w:rsidRPr="003B7B5C">
              <w:rPr>
                <w:rFonts w:ascii="Times New Roman" w:hAnsi="Times New Roman" w:cs="Times New Roman"/>
                <w:sz w:val="24"/>
                <w:szCs w:val="24"/>
              </w:rPr>
              <w:t xml:space="preserve">pieprasīti </w:t>
            </w:r>
            <w:r w:rsidR="00DE49B4" w:rsidRPr="00FC3A1B">
              <w:rPr>
                <w:rFonts w:ascii="Times New Roman" w:hAnsi="Times New Roman" w:cs="Times New Roman"/>
                <w:sz w:val="24"/>
                <w:szCs w:val="24"/>
              </w:rPr>
              <w:t>līdzekļi</w:t>
            </w:r>
            <w:r w:rsidR="000E61E2" w:rsidRPr="00FC3A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923E1" w:rsidRPr="00FC3A1B">
              <w:rPr>
                <w:rFonts w:ascii="Times New Roman" w:hAnsi="Times New Roman" w:cs="Times New Roman"/>
                <w:sz w:val="24"/>
                <w:szCs w:val="24"/>
              </w:rPr>
              <w:t xml:space="preserve">valsts pārvaldes pakalpojumu </w:t>
            </w:r>
            <w:r w:rsidR="000E61E2" w:rsidRPr="00FC3A1B">
              <w:rPr>
                <w:rFonts w:ascii="Times New Roman" w:hAnsi="Times New Roman" w:cs="Times New Roman"/>
                <w:sz w:val="24"/>
                <w:szCs w:val="24"/>
              </w:rPr>
              <w:t>po</w:t>
            </w:r>
            <w:r w:rsidR="009F6E37" w:rsidRPr="00FC3A1B">
              <w:rPr>
                <w:rFonts w:ascii="Times New Roman" w:hAnsi="Times New Roman" w:cs="Times New Roman"/>
                <w:sz w:val="24"/>
                <w:szCs w:val="24"/>
              </w:rPr>
              <w:t>r</w:t>
            </w:r>
            <w:r w:rsidR="000E61E2" w:rsidRPr="00FC3A1B">
              <w:rPr>
                <w:rFonts w:ascii="Times New Roman" w:hAnsi="Times New Roman" w:cs="Times New Roman"/>
                <w:sz w:val="24"/>
                <w:szCs w:val="24"/>
              </w:rPr>
              <w:t xml:space="preserve">tāla </w:t>
            </w:r>
            <w:r w:rsidR="00C71302" w:rsidRPr="00FC3A1B">
              <w:rPr>
                <w:rFonts w:ascii="Times New Roman" w:hAnsi="Times New Roman" w:cs="Times New Roman"/>
                <w:sz w:val="24"/>
                <w:szCs w:val="24"/>
              </w:rPr>
              <w:t xml:space="preserve">uzturēšanai </w:t>
            </w:r>
            <w:r w:rsidR="00772EE5" w:rsidRPr="00FC3A1B">
              <w:rPr>
                <w:rFonts w:ascii="Times New Roman" w:hAnsi="Times New Roman" w:cs="Times New Roman"/>
                <w:sz w:val="24"/>
                <w:szCs w:val="24"/>
              </w:rPr>
              <w:t xml:space="preserve">ne vairāk par </w:t>
            </w:r>
            <w:r w:rsidR="00766815" w:rsidRPr="00FC3A1B">
              <w:rPr>
                <w:rFonts w:ascii="Times New Roman" w:hAnsi="Times New Roman" w:cs="Times New Roman"/>
                <w:sz w:val="24"/>
                <w:szCs w:val="24"/>
              </w:rPr>
              <w:t xml:space="preserve">136 000 </w:t>
            </w:r>
            <w:r w:rsidR="002357FB" w:rsidRPr="00FC3A1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eiro</w:t>
            </w:r>
            <w:r w:rsidR="002357FB" w:rsidRPr="00FC3A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66815" w:rsidRPr="00FC3A1B">
              <w:rPr>
                <w:rFonts w:ascii="Times New Roman" w:hAnsi="Times New Roman" w:cs="Times New Roman"/>
                <w:sz w:val="24"/>
                <w:szCs w:val="24"/>
              </w:rPr>
              <w:t>gadā (ietv</w:t>
            </w:r>
            <w:r w:rsidR="00662628" w:rsidRPr="00FC3A1B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="00766815" w:rsidRPr="00FC3A1B">
              <w:rPr>
                <w:rFonts w:ascii="Times New Roman" w:hAnsi="Times New Roman" w:cs="Times New Roman"/>
                <w:sz w:val="24"/>
                <w:szCs w:val="24"/>
              </w:rPr>
              <w:t xml:space="preserve">r visu </w:t>
            </w:r>
            <w:r w:rsidR="000923E1" w:rsidRPr="00FC3A1B">
              <w:rPr>
                <w:rFonts w:ascii="Times New Roman" w:hAnsi="Times New Roman" w:cs="Times New Roman"/>
                <w:sz w:val="24"/>
                <w:szCs w:val="24"/>
              </w:rPr>
              <w:t>valsts pārvaldes pakalpojumu portāla</w:t>
            </w:r>
            <w:r w:rsidR="00BF5034" w:rsidRPr="003B7B5C">
              <w:rPr>
                <w:rFonts w:ascii="Times New Roman" w:hAnsi="Times New Roman" w:cs="Times New Roman"/>
                <w:sz w:val="24"/>
                <w:szCs w:val="24"/>
              </w:rPr>
              <w:t xml:space="preserve"> jaunizveidotās funkcionalitātes uzturēšanu, no kura konkrētais pakalpojums ir tikai daļa)</w:t>
            </w:r>
            <w:r w:rsidR="00DE49B4" w:rsidRPr="003B7B5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63851" w:rsidRPr="003B7B5C">
              <w:rPr>
                <w:rFonts w:ascii="Times New Roman" w:hAnsi="Times New Roman" w:cs="Times New Roman"/>
                <w:sz w:val="24"/>
                <w:szCs w:val="24"/>
              </w:rPr>
              <w:t>ERAF projekt</w:t>
            </w:r>
            <w:r w:rsidR="00DC28B1" w:rsidRPr="003B7B5C">
              <w:rPr>
                <w:rFonts w:ascii="Times New Roman" w:hAnsi="Times New Roman" w:cs="Times New Roman"/>
                <w:sz w:val="24"/>
                <w:szCs w:val="24"/>
              </w:rPr>
              <w:t>u īstenošanas normatīvajos aktos noteiktajā kārtībā.</w:t>
            </w:r>
          </w:p>
          <w:p w14:paraId="3D152580" w14:textId="2BF33F29" w:rsidR="0071535E" w:rsidRPr="003B7B5C" w:rsidRDefault="00662EB1" w:rsidP="003B7B5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7B5C">
              <w:rPr>
                <w:rFonts w:ascii="Times New Roman" w:hAnsi="Times New Roman" w:cs="Times New Roman"/>
                <w:sz w:val="24"/>
                <w:szCs w:val="24"/>
              </w:rPr>
              <w:t xml:space="preserve">Iesniedzot </w:t>
            </w:r>
            <w:r w:rsidR="00C05D32" w:rsidRPr="003B7B5C">
              <w:rPr>
                <w:rFonts w:ascii="Times New Roman" w:hAnsi="Times New Roman" w:cs="Times New Roman"/>
                <w:sz w:val="24"/>
                <w:szCs w:val="24"/>
              </w:rPr>
              <w:t xml:space="preserve">Ministru kabineta rīkojumu par </w:t>
            </w:r>
            <w:r w:rsidR="00DB70F3" w:rsidRPr="003B7B5C">
              <w:rPr>
                <w:rFonts w:ascii="Times New Roman" w:hAnsi="Times New Roman" w:cs="Times New Roman"/>
                <w:sz w:val="24"/>
                <w:szCs w:val="24"/>
              </w:rPr>
              <w:t xml:space="preserve">Atveseļošanas un noturības mehānisma investīcijas </w:t>
            </w:r>
            <w:r w:rsidR="00C05D32" w:rsidRPr="003B7B5C">
              <w:rPr>
                <w:rFonts w:ascii="Times New Roman" w:hAnsi="Times New Roman" w:cs="Times New Roman"/>
                <w:sz w:val="24"/>
                <w:szCs w:val="24"/>
              </w:rPr>
              <w:t xml:space="preserve">projekta </w:t>
            </w:r>
            <w:r w:rsidR="003B7B5C" w:rsidRPr="00E023CD">
              <w:rPr>
                <w:rFonts w:ascii="Times New Roman" w:eastAsia="MS Mincho" w:hAnsi="Times New Roman" w:cs="Times New Roman"/>
                <w:sz w:val="24"/>
                <w:szCs w:val="24"/>
              </w:rPr>
              <w:t>"</w:t>
            </w:r>
            <w:r w:rsidR="00490E3B" w:rsidRPr="003B7B5C">
              <w:rPr>
                <w:rFonts w:ascii="Times New Roman" w:hAnsi="Times New Roman" w:cs="Times New Roman"/>
                <w:sz w:val="24"/>
                <w:szCs w:val="24"/>
              </w:rPr>
              <w:t xml:space="preserve">Nacionālā digitālo pakalpojumu koplietošanas centrālā platforma </w:t>
            </w:r>
            <w:proofErr w:type="spellStart"/>
            <w:r w:rsidR="00490E3B" w:rsidRPr="003B7B5C">
              <w:rPr>
                <w:rFonts w:ascii="Times New Roman" w:hAnsi="Times New Roman" w:cs="Times New Roman"/>
                <w:sz w:val="24"/>
                <w:szCs w:val="24"/>
              </w:rPr>
              <w:t>klientcentrētiem</w:t>
            </w:r>
            <w:proofErr w:type="spellEnd"/>
            <w:r w:rsidR="00490E3B" w:rsidRPr="003B7B5C">
              <w:rPr>
                <w:rFonts w:ascii="Times New Roman" w:hAnsi="Times New Roman" w:cs="Times New Roman"/>
                <w:sz w:val="24"/>
                <w:szCs w:val="24"/>
              </w:rPr>
              <w:t xml:space="preserve"> un </w:t>
            </w:r>
            <w:proofErr w:type="spellStart"/>
            <w:r w:rsidR="00490E3B" w:rsidRPr="003B7B5C">
              <w:rPr>
                <w:rFonts w:ascii="Times New Roman" w:hAnsi="Times New Roman" w:cs="Times New Roman"/>
                <w:sz w:val="24"/>
                <w:szCs w:val="24"/>
              </w:rPr>
              <w:t>proaktīviem</w:t>
            </w:r>
            <w:proofErr w:type="spellEnd"/>
            <w:r w:rsidR="00490E3B" w:rsidRPr="003B7B5C">
              <w:rPr>
                <w:rFonts w:ascii="Times New Roman" w:hAnsi="Times New Roman" w:cs="Times New Roman"/>
                <w:sz w:val="24"/>
                <w:szCs w:val="24"/>
              </w:rPr>
              <w:t xml:space="preserve"> e-pakalpojumiem sabiedrībai (Latvija.lv)</w:t>
            </w:r>
            <w:r w:rsidR="003B7B5C" w:rsidRPr="00E023CD">
              <w:rPr>
                <w:rFonts w:ascii="Times New Roman" w:eastAsia="MS Mincho" w:hAnsi="Times New Roman" w:cs="Times New Roman"/>
                <w:sz w:val="24"/>
                <w:szCs w:val="24"/>
              </w:rPr>
              <w:t>"</w:t>
            </w:r>
            <w:r w:rsidR="00C05D32" w:rsidRPr="003B7B5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21EF1" w:rsidRPr="003B7B5C">
              <w:rPr>
                <w:rFonts w:ascii="Times New Roman" w:hAnsi="Times New Roman" w:cs="Times New Roman"/>
                <w:sz w:val="24"/>
                <w:szCs w:val="24"/>
              </w:rPr>
              <w:t>īstenošanu</w:t>
            </w:r>
            <w:r w:rsidR="00C05D32" w:rsidRPr="003B7B5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865C9B" w:rsidRPr="003B7B5C">
              <w:rPr>
                <w:rFonts w:ascii="Times New Roman" w:hAnsi="Times New Roman" w:cs="Times New Roman"/>
                <w:sz w:val="24"/>
                <w:szCs w:val="24"/>
              </w:rPr>
              <w:t xml:space="preserve">anotācijā tiks </w:t>
            </w:r>
            <w:r w:rsidR="00FF1BF0" w:rsidRPr="003B7B5C">
              <w:rPr>
                <w:rFonts w:ascii="Times New Roman" w:hAnsi="Times New Roman" w:cs="Times New Roman"/>
                <w:sz w:val="24"/>
                <w:szCs w:val="24"/>
              </w:rPr>
              <w:t>iekļauti</w:t>
            </w:r>
            <w:r w:rsidR="00865C9B" w:rsidRPr="003B7B5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4466C" w:rsidRPr="003B7B5C">
              <w:rPr>
                <w:rFonts w:ascii="Times New Roman" w:hAnsi="Times New Roman" w:cs="Times New Roman"/>
                <w:sz w:val="24"/>
                <w:szCs w:val="24"/>
              </w:rPr>
              <w:t xml:space="preserve">projekta rezultātu uzturēšanas budžeta aprēķini, lai </w:t>
            </w:r>
            <w:r w:rsidR="725E5D83" w:rsidRPr="388214CC">
              <w:rPr>
                <w:rFonts w:ascii="Times New Roman" w:hAnsi="Times New Roman" w:cs="Times New Roman"/>
                <w:sz w:val="24"/>
                <w:szCs w:val="24"/>
              </w:rPr>
              <w:t>V</w:t>
            </w:r>
            <w:r w:rsidR="50916916" w:rsidRPr="388214CC"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 w:rsidR="725E5D83" w:rsidRPr="388214CC">
              <w:rPr>
                <w:rFonts w:ascii="Times New Roman" w:hAnsi="Times New Roman" w:cs="Times New Roman"/>
                <w:sz w:val="24"/>
                <w:szCs w:val="24"/>
              </w:rPr>
              <w:t>AA</w:t>
            </w:r>
            <w:r w:rsidR="00684938" w:rsidRPr="003B7B5C">
              <w:rPr>
                <w:rFonts w:ascii="Times New Roman" w:hAnsi="Times New Roman" w:cs="Times New Roman"/>
                <w:sz w:val="24"/>
                <w:szCs w:val="24"/>
              </w:rPr>
              <w:t xml:space="preserve"> var uzturēt </w:t>
            </w:r>
            <w:r w:rsidR="00CD4841" w:rsidRPr="003B7B5C">
              <w:rPr>
                <w:rFonts w:ascii="Times New Roman" w:hAnsi="Times New Roman" w:cs="Times New Roman"/>
                <w:sz w:val="24"/>
                <w:szCs w:val="24"/>
              </w:rPr>
              <w:t xml:space="preserve">pakalpojuma </w:t>
            </w:r>
            <w:r w:rsidR="00FF1BF0" w:rsidRPr="003B7B5C">
              <w:rPr>
                <w:rFonts w:ascii="Times New Roman" w:hAnsi="Times New Roman" w:cs="Times New Roman"/>
                <w:sz w:val="24"/>
                <w:szCs w:val="24"/>
              </w:rPr>
              <w:t>darbināšanai nepieciešamo aizmugursistēmu – mašīnmācīšanās moduli</w:t>
            </w:r>
            <w:r w:rsidR="003D6BCB" w:rsidRPr="003B7B5C">
              <w:rPr>
                <w:rFonts w:ascii="Times New Roman" w:hAnsi="Times New Roman" w:cs="Times New Roman"/>
                <w:sz w:val="24"/>
                <w:szCs w:val="24"/>
              </w:rPr>
              <w:t>, kā arī</w:t>
            </w:r>
            <w:r w:rsidR="002357F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357FB" w:rsidRPr="003B7B5C">
              <w:rPr>
                <w:rFonts w:ascii="Times New Roman" w:hAnsi="Times New Roman" w:cs="Times New Roman"/>
                <w:sz w:val="24"/>
                <w:szCs w:val="24"/>
              </w:rPr>
              <w:t>tiks iekļaut</w:t>
            </w:r>
            <w:r w:rsidR="002357FB"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="003D6BCB" w:rsidRPr="003B7B5C">
              <w:rPr>
                <w:rFonts w:ascii="Times New Roman" w:hAnsi="Times New Roman" w:cs="Times New Roman"/>
                <w:sz w:val="24"/>
                <w:szCs w:val="24"/>
              </w:rPr>
              <w:t xml:space="preserve"> cilvēkresursu pieprasījums pakalpojuma konfigurēšanai</w:t>
            </w:r>
            <w:r w:rsidR="00FF1BF0" w:rsidRPr="003B7B5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520033" w:rsidRPr="003B7B5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D5F65" w:rsidRPr="003B7B5C">
              <w:rPr>
                <w:rFonts w:ascii="Times New Roman" w:hAnsi="Times New Roman" w:cs="Times New Roman"/>
                <w:sz w:val="24"/>
                <w:szCs w:val="24"/>
              </w:rPr>
              <w:t xml:space="preserve">Projektam </w:t>
            </w:r>
            <w:r w:rsidR="00ED5F65" w:rsidRPr="003B7B5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noslēdzoties </w:t>
            </w:r>
            <w:r w:rsidR="0027413A" w:rsidRPr="003B7B5C">
              <w:rPr>
                <w:rFonts w:ascii="Times New Roman" w:hAnsi="Times New Roman" w:cs="Times New Roman"/>
                <w:sz w:val="24"/>
                <w:szCs w:val="24"/>
              </w:rPr>
              <w:t>2026.</w:t>
            </w:r>
            <w:r w:rsidR="002357F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7413A" w:rsidRPr="003B7B5C">
              <w:rPr>
                <w:rFonts w:ascii="Times New Roman" w:hAnsi="Times New Roman" w:cs="Times New Roman"/>
                <w:sz w:val="24"/>
                <w:szCs w:val="24"/>
              </w:rPr>
              <w:t>gadā</w:t>
            </w:r>
            <w:r w:rsidR="002357F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27413A" w:rsidRPr="003B7B5C">
              <w:rPr>
                <w:rFonts w:ascii="Times New Roman" w:hAnsi="Times New Roman" w:cs="Times New Roman"/>
                <w:sz w:val="24"/>
                <w:szCs w:val="24"/>
              </w:rPr>
              <w:t xml:space="preserve"> tiks pieprasīti uzturēšanas līdzekļi normatīvajos aktos noteiktajā kārtībā</w:t>
            </w:r>
            <w:r w:rsidR="05505050" w:rsidRPr="003B7B5C">
              <w:rPr>
                <w:rFonts w:ascii="Times New Roman" w:hAnsi="Times New Roman" w:cs="Times New Roman"/>
                <w:sz w:val="24"/>
                <w:szCs w:val="24"/>
              </w:rPr>
              <w:t>, iekļaujot detalizētus izmaksu aprēķinus</w:t>
            </w:r>
          </w:p>
        </w:tc>
      </w:tr>
    </w:tbl>
    <w:p w14:paraId="1D1E346D" w14:textId="77777777" w:rsidR="003D7E5C" w:rsidRDefault="003D7E5C" w:rsidP="003B7B5C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7DFA472D" w14:textId="2BE22124" w:rsidR="00A14246" w:rsidRPr="003B7B5C" w:rsidRDefault="00FA697A" w:rsidP="003B7B5C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3B7B5C">
        <w:rPr>
          <w:rFonts w:ascii="Times New Roman" w:hAnsi="Times New Roman" w:cs="Times New Roman"/>
          <w:b/>
          <w:bCs/>
          <w:sz w:val="24"/>
          <w:szCs w:val="24"/>
        </w:rPr>
        <w:t>8</w:t>
      </w:r>
      <w:r w:rsidR="007E7ABC" w:rsidRPr="003B7B5C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="00E2410F" w:rsidRPr="003B7B5C">
        <w:rPr>
          <w:rFonts w:ascii="Times New Roman" w:hAnsi="Times New Roman" w:cs="Times New Roman"/>
          <w:b/>
          <w:bCs/>
          <w:sz w:val="24"/>
          <w:szCs w:val="24"/>
        </w:rPr>
        <w:t>Pakalpojuma sniegšanas uzsākšanai vai izvēršanai n</w:t>
      </w:r>
      <w:r w:rsidR="00A14246" w:rsidRPr="003B7B5C">
        <w:rPr>
          <w:rFonts w:ascii="Times New Roman" w:hAnsi="Times New Roman" w:cs="Times New Roman"/>
          <w:b/>
          <w:bCs/>
          <w:sz w:val="24"/>
          <w:szCs w:val="24"/>
        </w:rPr>
        <w:t>epieciešam</w:t>
      </w:r>
      <w:r w:rsidR="00DC476E" w:rsidRPr="003B7B5C">
        <w:rPr>
          <w:rFonts w:ascii="Times New Roman" w:hAnsi="Times New Roman" w:cs="Times New Roman"/>
          <w:b/>
          <w:bCs/>
          <w:sz w:val="24"/>
          <w:szCs w:val="24"/>
        </w:rPr>
        <w:t>ā</w:t>
      </w:r>
      <w:r w:rsidR="00A14246" w:rsidRPr="003B7B5C">
        <w:rPr>
          <w:rFonts w:ascii="Times New Roman" w:hAnsi="Times New Roman" w:cs="Times New Roman"/>
          <w:b/>
          <w:bCs/>
          <w:sz w:val="24"/>
          <w:szCs w:val="24"/>
        </w:rPr>
        <w:t xml:space="preserve"> papildu valsts budžeta finansējuma </w:t>
      </w:r>
      <w:r w:rsidR="00E2410F" w:rsidRPr="003B7B5C">
        <w:rPr>
          <w:rFonts w:ascii="Times New Roman" w:hAnsi="Times New Roman" w:cs="Times New Roman"/>
          <w:b/>
          <w:bCs/>
          <w:sz w:val="24"/>
          <w:szCs w:val="24"/>
        </w:rPr>
        <w:t>apmērs</w:t>
      </w:r>
      <w:r w:rsidR="00DC476E" w:rsidRPr="003B7B5C">
        <w:rPr>
          <w:rFonts w:ascii="Times New Roman" w:hAnsi="Times New Roman" w:cs="Times New Roman"/>
          <w:b/>
          <w:bCs/>
          <w:sz w:val="24"/>
          <w:szCs w:val="24"/>
        </w:rPr>
        <w:t xml:space="preserve"> un pamatojums</w:t>
      </w:r>
      <w:r w:rsidR="00E2410F" w:rsidRPr="003B7B5C">
        <w:rPr>
          <w:rFonts w:ascii="Times New Roman" w:hAnsi="Times New Roman" w:cs="Times New Roman"/>
          <w:b/>
          <w:bCs/>
          <w:sz w:val="24"/>
          <w:szCs w:val="24"/>
        </w:rPr>
        <w:t>, ņemot vērā</w:t>
      </w:r>
      <w:r w:rsidR="00DC476E" w:rsidRPr="003B7B5C">
        <w:rPr>
          <w:rFonts w:ascii="Times New Roman" w:hAnsi="Times New Roman" w:cs="Times New Roman"/>
          <w:b/>
          <w:bCs/>
          <w:sz w:val="24"/>
          <w:szCs w:val="24"/>
        </w:rPr>
        <w:t xml:space="preserve"> ar</w:t>
      </w:r>
      <w:r w:rsidR="00C752D8" w:rsidRPr="003B7B5C">
        <w:rPr>
          <w:rFonts w:ascii="Times New Roman" w:hAnsi="Times New Roman" w:cs="Times New Roman"/>
          <w:b/>
          <w:bCs/>
          <w:sz w:val="24"/>
          <w:szCs w:val="24"/>
        </w:rPr>
        <w:t>ī</w:t>
      </w:r>
      <w:r w:rsidR="00DC476E" w:rsidRPr="003B7B5C">
        <w:rPr>
          <w:rFonts w:ascii="Times New Roman" w:hAnsi="Times New Roman" w:cs="Times New Roman"/>
          <w:b/>
          <w:bCs/>
          <w:sz w:val="24"/>
          <w:szCs w:val="24"/>
        </w:rPr>
        <w:t xml:space="preserve"> ieguvum</w:t>
      </w:r>
      <w:r w:rsidR="00E2410F" w:rsidRPr="003B7B5C">
        <w:rPr>
          <w:rFonts w:ascii="Times New Roman" w:hAnsi="Times New Roman" w:cs="Times New Roman"/>
          <w:b/>
          <w:bCs/>
          <w:sz w:val="24"/>
          <w:szCs w:val="24"/>
        </w:rPr>
        <w:t>us</w:t>
      </w:r>
      <w:r w:rsidR="00DC476E" w:rsidRPr="003B7B5C">
        <w:rPr>
          <w:rFonts w:ascii="Times New Roman" w:hAnsi="Times New Roman" w:cs="Times New Roman"/>
          <w:b/>
          <w:bCs/>
          <w:sz w:val="24"/>
          <w:szCs w:val="24"/>
        </w:rPr>
        <w:t xml:space="preserve"> un izmaks</w:t>
      </w:r>
      <w:r w:rsidR="00E2410F" w:rsidRPr="003B7B5C">
        <w:rPr>
          <w:rFonts w:ascii="Times New Roman" w:hAnsi="Times New Roman" w:cs="Times New Roman"/>
          <w:b/>
          <w:bCs/>
          <w:sz w:val="24"/>
          <w:szCs w:val="24"/>
        </w:rPr>
        <w:t>as</w:t>
      </w:r>
      <w:r w:rsidR="000A4E08" w:rsidRPr="003B7B5C">
        <w:rPr>
          <w:rFonts w:ascii="Times New Roman" w:hAnsi="Times New Roman" w:cs="Times New Roman"/>
          <w:b/>
          <w:bCs/>
          <w:sz w:val="24"/>
          <w:szCs w:val="24"/>
          <w:vertAlign w:val="superscript"/>
        </w:rPr>
        <w:t>2</w:t>
      </w:r>
      <w:r w:rsidR="00A14246" w:rsidRPr="003B7B5C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</w:p>
    <w:tbl>
      <w:tblPr>
        <w:tblStyle w:val="Reatabula"/>
        <w:tblW w:w="8930" w:type="dxa"/>
        <w:tblInd w:w="279" w:type="dxa"/>
        <w:tblLook w:val="04A0" w:firstRow="1" w:lastRow="0" w:firstColumn="1" w:lastColumn="0" w:noHBand="0" w:noVBand="1"/>
      </w:tblPr>
      <w:tblGrid>
        <w:gridCol w:w="8930"/>
      </w:tblGrid>
      <w:tr w:rsidR="00A14246" w:rsidRPr="003B7B5C" w14:paraId="4A41BE8E" w14:textId="77777777" w:rsidTr="3F157831">
        <w:tc>
          <w:tcPr>
            <w:tcW w:w="8930" w:type="dxa"/>
          </w:tcPr>
          <w:p w14:paraId="0417C235" w14:textId="17D329BA" w:rsidR="00E66953" w:rsidRPr="003B7B5C" w:rsidRDefault="055833FE" w:rsidP="003B7B5C">
            <w:pPr>
              <w:pStyle w:val="Sarakstarindkopa"/>
              <w:ind w:left="0"/>
              <w:contextualSpacing w:val="0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3B7B5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Pamato papildu izmaksas</w:t>
            </w:r>
            <w:r w:rsidR="00E2410F" w:rsidRPr="003B7B5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, ņemot vērā</w:t>
            </w:r>
            <w:r w:rsidRPr="003B7B5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ieguvumu</w:t>
            </w:r>
            <w:r w:rsidR="00E2410F" w:rsidRPr="003B7B5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s. K</w:t>
            </w:r>
            <w:r w:rsidRPr="003B7B5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onkrēti norād</w:t>
            </w:r>
            <w:r w:rsidR="00E2410F" w:rsidRPr="003B7B5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a</w:t>
            </w:r>
            <w:r w:rsidRPr="003B7B5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plānotos ieguvumus un ietaupījumus, kas var ietvert arī pārvaldes darbinieku skait</w:t>
            </w:r>
            <w:r w:rsidR="00387AB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a</w:t>
            </w:r>
            <w:r w:rsidRPr="003B7B5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samazinājumu</w:t>
            </w:r>
            <w:r w:rsidR="00C752D8" w:rsidRPr="003B7B5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, n</w:t>
            </w:r>
            <w:r w:rsidRPr="003B7B5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orādot ietaupījumu sadalījumu pa institūcijām vai resoriem. </w:t>
            </w:r>
            <w:r w:rsidR="00A14246" w:rsidRPr="003B7B5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Ja papildu izmaksas ir saskaņotas</w:t>
            </w:r>
            <w:r w:rsidR="00F17CE2" w:rsidRPr="003B7B5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,</w:t>
            </w:r>
            <w:r w:rsidR="00A14246" w:rsidRPr="003B7B5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pieņemot </w:t>
            </w:r>
            <w:r w:rsidR="00FA697A" w:rsidRPr="003B7B5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saistīto </w:t>
            </w:r>
            <w:r w:rsidR="00A14246" w:rsidRPr="003B7B5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tiesisko regulējumu</w:t>
            </w:r>
            <w:r w:rsidR="00FA697A" w:rsidRPr="003B7B5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, tad </w:t>
            </w:r>
            <w:r w:rsidR="4BE09B88" w:rsidRPr="003B7B5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atsaucas ar atbilstošām saitēm uz pamatojošajiem pierādījumiem</w:t>
            </w:r>
            <w:r w:rsidRPr="003B7B5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.  </w:t>
            </w:r>
          </w:p>
          <w:p w14:paraId="76F5AED9" w14:textId="0C4504C0" w:rsidR="00A14246" w:rsidRPr="003B7B5C" w:rsidRDefault="00E66953" w:rsidP="003B7B5C">
            <w:pPr>
              <w:pStyle w:val="Sarakstarindkopa"/>
              <w:ind w:left="0"/>
              <w:contextualSpacing w:val="0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B7B5C">
              <w:rPr>
                <w:rFonts w:ascii="Times New Roman" w:hAnsi="Times New Roman" w:cs="Times New Roman"/>
                <w:i/>
                <w:sz w:val="24"/>
                <w:szCs w:val="24"/>
              </w:rPr>
              <w:t>Pamatojumam no izmaksu viedokļa n</w:t>
            </w:r>
            <w:r w:rsidR="00FA697A" w:rsidRPr="003B7B5C">
              <w:rPr>
                <w:rFonts w:ascii="Times New Roman" w:hAnsi="Times New Roman" w:cs="Times New Roman"/>
                <w:i/>
                <w:sz w:val="24"/>
                <w:szCs w:val="24"/>
              </w:rPr>
              <w:t>orāda nepieciešamo papildu finansējumu mēnesī, sadalot to pa būtiskām izmaksu pozīcijām un pamatoj</w:t>
            </w:r>
            <w:r w:rsidRPr="003B7B5C">
              <w:rPr>
                <w:rFonts w:ascii="Times New Roman" w:hAnsi="Times New Roman" w:cs="Times New Roman"/>
                <w:i/>
                <w:sz w:val="24"/>
                <w:szCs w:val="24"/>
              </w:rPr>
              <w:t>ot katru no tām</w:t>
            </w:r>
            <w:r w:rsidR="00FA697A" w:rsidRPr="003B7B5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="00A14246" w:rsidRPr="003B7B5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 </w:t>
            </w:r>
          </w:p>
        </w:tc>
      </w:tr>
      <w:tr w:rsidR="00971368" w:rsidRPr="003B7B5C" w14:paraId="5F7BD962" w14:textId="77777777" w:rsidTr="3F157831">
        <w:tc>
          <w:tcPr>
            <w:tcW w:w="8930" w:type="dxa"/>
          </w:tcPr>
          <w:p w14:paraId="299F7EBF" w14:textId="77777777" w:rsidR="00971368" w:rsidRPr="003B7B5C" w:rsidRDefault="00971368" w:rsidP="003B7B5C">
            <w:pPr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3B7B5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Personas datu pārlūkošanas pakalpojums</w:t>
            </w:r>
          </w:p>
          <w:p w14:paraId="1AD5896F" w14:textId="1EDB6DE2" w:rsidR="00971368" w:rsidRDefault="008B0C3F" w:rsidP="003B7B5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7B5C">
              <w:rPr>
                <w:rFonts w:ascii="Times New Roman" w:hAnsi="Times New Roman" w:cs="Times New Roman"/>
                <w:sz w:val="24"/>
                <w:szCs w:val="24"/>
              </w:rPr>
              <w:t xml:space="preserve">Iesniedzot Ministru kabineta rīkojumu par Atveseļošanas un noturības mehānisma investīcijas projekta </w:t>
            </w:r>
            <w:r w:rsidRPr="00E023CD">
              <w:rPr>
                <w:rFonts w:ascii="Times New Roman" w:eastAsia="MS Mincho" w:hAnsi="Times New Roman" w:cs="Times New Roman"/>
                <w:sz w:val="24"/>
                <w:szCs w:val="24"/>
              </w:rPr>
              <w:t>"</w:t>
            </w:r>
            <w:r w:rsidRPr="003B7B5C">
              <w:rPr>
                <w:rFonts w:ascii="Times New Roman" w:hAnsi="Times New Roman" w:cs="Times New Roman"/>
                <w:sz w:val="24"/>
                <w:szCs w:val="24"/>
              </w:rPr>
              <w:t xml:space="preserve">Nacionālā digitālo pakalpojumu koplietošanas centrālā platforma </w:t>
            </w:r>
            <w:proofErr w:type="spellStart"/>
            <w:r w:rsidRPr="003B7B5C">
              <w:rPr>
                <w:rFonts w:ascii="Times New Roman" w:hAnsi="Times New Roman" w:cs="Times New Roman"/>
                <w:sz w:val="24"/>
                <w:szCs w:val="24"/>
              </w:rPr>
              <w:t>klientcentrētiem</w:t>
            </w:r>
            <w:proofErr w:type="spellEnd"/>
            <w:r w:rsidRPr="003B7B5C">
              <w:rPr>
                <w:rFonts w:ascii="Times New Roman" w:hAnsi="Times New Roman" w:cs="Times New Roman"/>
                <w:sz w:val="24"/>
                <w:szCs w:val="24"/>
              </w:rPr>
              <w:t xml:space="preserve"> un </w:t>
            </w:r>
            <w:proofErr w:type="spellStart"/>
            <w:r w:rsidRPr="003B7B5C">
              <w:rPr>
                <w:rFonts w:ascii="Times New Roman" w:hAnsi="Times New Roman" w:cs="Times New Roman"/>
                <w:sz w:val="24"/>
                <w:szCs w:val="24"/>
              </w:rPr>
              <w:t>proaktīviem</w:t>
            </w:r>
            <w:proofErr w:type="spellEnd"/>
            <w:r w:rsidRPr="003B7B5C">
              <w:rPr>
                <w:rFonts w:ascii="Times New Roman" w:hAnsi="Times New Roman" w:cs="Times New Roman"/>
                <w:sz w:val="24"/>
                <w:szCs w:val="24"/>
              </w:rPr>
              <w:t xml:space="preserve"> e-pakalpojumiem sabiedrībai (Latvija.lv)</w:t>
            </w:r>
            <w:r w:rsidRPr="00E023CD">
              <w:rPr>
                <w:rFonts w:ascii="Times New Roman" w:eastAsia="MS Mincho" w:hAnsi="Times New Roman" w:cs="Times New Roman"/>
                <w:sz w:val="24"/>
                <w:szCs w:val="24"/>
              </w:rPr>
              <w:t>"</w:t>
            </w:r>
            <w:r w:rsidRPr="003B7B5C">
              <w:rPr>
                <w:rFonts w:ascii="Times New Roman" w:hAnsi="Times New Roman" w:cs="Times New Roman"/>
                <w:sz w:val="24"/>
                <w:szCs w:val="24"/>
              </w:rPr>
              <w:t xml:space="preserve"> īstenošanu, anotācijā tiks iekļauti projekta rezultātu uzturēšanas budžeta aprēķini, lai </w:t>
            </w:r>
            <w:r w:rsidR="63DA8BC4" w:rsidRPr="388214CC">
              <w:rPr>
                <w:rFonts w:ascii="Times New Roman" w:hAnsi="Times New Roman" w:cs="Times New Roman"/>
                <w:sz w:val="24"/>
                <w:szCs w:val="24"/>
              </w:rPr>
              <w:t>V</w:t>
            </w:r>
            <w:r w:rsidR="3299FB5C" w:rsidRPr="388214CC"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 w:rsidR="63DA8BC4" w:rsidRPr="388214CC">
              <w:rPr>
                <w:rFonts w:ascii="Times New Roman" w:hAnsi="Times New Roman" w:cs="Times New Roman"/>
                <w:sz w:val="24"/>
                <w:szCs w:val="24"/>
              </w:rPr>
              <w:t>AA</w:t>
            </w:r>
            <w:r w:rsidRPr="003B7B5C">
              <w:rPr>
                <w:rFonts w:ascii="Times New Roman" w:hAnsi="Times New Roman" w:cs="Times New Roman"/>
                <w:sz w:val="24"/>
                <w:szCs w:val="24"/>
              </w:rPr>
              <w:t xml:space="preserve"> var uzturēt pakalpojuma darbināšanai nepieciešamo aizmugursistēmu – mašīnmācīšanās moduli, kā arī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B7B5C">
              <w:rPr>
                <w:rFonts w:ascii="Times New Roman" w:hAnsi="Times New Roman" w:cs="Times New Roman"/>
                <w:sz w:val="24"/>
                <w:szCs w:val="24"/>
              </w:rPr>
              <w:t>tiks iekļaut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Pr="003B7B5C">
              <w:rPr>
                <w:rFonts w:ascii="Times New Roman" w:hAnsi="Times New Roman" w:cs="Times New Roman"/>
                <w:sz w:val="24"/>
                <w:szCs w:val="24"/>
              </w:rPr>
              <w:t xml:space="preserve"> cilvēkresursu pieprasījums pakalpojuma konfigurēšanai</w:t>
            </w:r>
            <w:r w:rsidR="00C91585" w:rsidRPr="003B7B5C">
              <w:rPr>
                <w:rFonts w:ascii="Times New Roman" w:hAnsi="Times New Roman" w:cs="Times New Roman"/>
                <w:sz w:val="24"/>
                <w:szCs w:val="24"/>
              </w:rPr>
              <w:t>, 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ai skaitā</w:t>
            </w:r>
            <w:r w:rsidR="00C91585" w:rsidRPr="003B7B5C">
              <w:rPr>
                <w:rFonts w:ascii="Times New Roman" w:hAnsi="Times New Roman" w:cs="Times New Roman"/>
                <w:sz w:val="24"/>
                <w:szCs w:val="24"/>
              </w:rPr>
              <w:t xml:space="preserve"> aprēķini un pamatojums</w:t>
            </w:r>
            <w:r w:rsidR="00C208F2" w:rsidRPr="003B7B5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208269F9" w14:textId="42763EF8" w:rsidR="00C208F2" w:rsidRPr="003B7B5C" w:rsidRDefault="00094B76" w:rsidP="003B7B5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7B5C">
              <w:rPr>
                <w:rFonts w:ascii="Times New Roman" w:hAnsi="Times New Roman" w:cs="Times New Roman"/>
                <w:sz w:val="24"/>
                <w:szCs w:val="24"/>
              </w:rPr>
              <w:t>Personas datu pārlūkošanas pakalpojum</w:t>
            </w:r>
            <w:r w:rsidR="00FD3D98" w:rsidRPr="003B7B5C">
              <w:rPr>
                <w:rFonts w:ascii="Times New Roman" w:hAnsi="Times New Roman" w:cs="Times New Roman"/>
                <w:sz w:val="24"/>
                <w:szCs w:val="24"/>
              </w:rPr>
              <w:t xml:space="preserve">s tiks izmitināts valsts </w:t>
            </w:r>
            <w:r w:rsidR="00CE7FFC" w:rsidRPr="003B7B5C">
              <w:rPr>
                <w:rFonts w:ascii="Times New Roman" w:hAnsi="Times New Roman" w:cs="Times New Roman"/>
                <w:sz w:val="24"/>
                <w:szCs w:val="24"/>
              </w:rPr>
              <w:t>pārvaldes pakalpojuma portāl</w:t>
            </w:r>
            <w:r w:rsidR="00DD1D20" w:rsidRPr="003B7B5C">
              <w:rPr>
                <w:rFonts w:ascii="Times New Roman" w:hAnsi="Times New Roman" w:cs="Times New Roman"/>
                <w:sz w:val="24"/>
                <w:szCs w:val="24"/>
              </w:rPr>
              <w:t>a lietotāja darba vietā</w:t>
            </w:r>
            <w:r w:rsidR="00370D09" w:rsidRPr="003B7B5C">
              <w:rPr>
                <w:rFonts w:ascii="Times New Roman" w:hAnsi="Times New Roman" w:cs="Times New Roman"/>
                <w:sz w:val="24"/>
                <w:szCs w:val="24"/>
              </w:rPr>
              <w:t xml:space="preserve">, savukārt projektā </w:t>
            </w:r>
            <w:r w:rsidR="003B7B5C" w:rsidRPr="00E023CD">
              <w:rPr>
                <w:rFonts w:ascii="Times New Roman" w:eastAsia="MS Mincho" w:hAnsi="Times New Roman" w:cs="Times New Roman"/>
                <w:sz w:val="24"/>
                <w:szCs w:val="24"/>
              </w:rPr>
              <w:t>"</w:t>
            </w:r>
            <w:r w:rsidR="00370D09" w:rsidRPr="003B7B5C">
              <w:rPr>
                <w:rFonts w:ascii="Times New Roman" w:hAnsi="Times New Roman" w:cs="Times New Roman"/>
                <w:sz w:val="24"/>
                <w:szCs w:val="24"/>
              </w:rPr>
              <w:t xml:space="preserve">Nacionālā digitālo pakalpojumu koplietošanas centrālā platforma </w:t>
            </w:r>
            <w:proofErr w:type="spellStart"/>
            <w:r w:rsidR="00370D09" w:rsidRPr="003B7B5C">
              <w:rPr>
                <w:rFonts w:ascii="Times New Roman" w:hAnsi="Times New Roman" w:cs="Times New Roman"/>
                <w:sz w:val="24"/>
                <w:szCs w:val="24"/>
              </w:rPr>
              <w:t>klientcentrētiem</w:t>
            </w:r>
            <w:proofErr w:type="spellEnd"/>
            <w:r w:rsidR="00370D09" w:rsidRPr="003B7B5C">
              <w:rPr>
                <w:rFonts w:ascii="Times New Roman" w:hAnsi="Times New Roman" w:cs="Times New Roman"/>
                <w:sz w:val="24"/>
                <w:szCs w:val="24"/>
              </w:rPr>
              <w:t xml:space="preserve"> un </w:t>
            </w:r>
            <w:proofErr w:type="spellStart"/>
            <w:r w:rsidR="00370D09" w:rsidRPr="003B7B5C">
              <w:rPr>
                <w:rFonts w:ascii="Times New Roman" w:hAnsi="Times New Roman" w:cs="Times New Roman"/>
                <w:sz w:val="24"/>
                <w:szCs w:val="24"/>
              </w:rPr>
              <w:t>proaktīviem</w:t>
            </w:r>
            <w:proofErr w:type="spellEnd"/>
            <w:r w:rsidR="00370D09" w:rsidRPr="003B7B5C">
              <w:rPr>
                <w:rFonts w:ascii="Times New Roman" w:hAnsi="Times New Roman" w:cs="Times New Roman"/>
                <w:sz w:val="24"/>
                <w:szCs w:val="24"/>
              </w:rPr>
              <w:t xml:space="preserve"> e-pakalpojumiem sabiedrībai (Latvija.lv)</w:t>
            </w:r>
            <w:r w:rsidR="003B7B5C" w:rsidRPr="00E023CD">
              <w:rPr>
                <w:rFonts w:ascii="Times New Roman" w:eastAsia="MS Mincho" w:hAnsi="Times New Roman" w:cs="Times New Roman"/>
                <w:sz w:val="24"/>
                <w:szCs w:val="24"/>
              </w:rPr>
              <w:t>"</w:t>
            </w:r>
            <w:r w:rsidR="00672D86" w:rsidRPr="003B7B5C">
              <w:rPr>
                <w:rFonts w:ascii="Times New Roman" w:hAnsi="Times New Roman" w:cs="Times New Roman"/>
                <w:sz w:val="24"/>
                <w:szCs w:val="24"/>
              </w:rPr>
              <w:t xml:space="preserve"> paredzēts paplašināt pakalpojumā pieejamo valsts reģistru datu apjomus</w:t>
            </w:r>
            <w:r w:rsidR="00D94293" w:rsidRPr="003B7B5C">
              <w:rPr>
                <w:rFonts w:ascii="Times New Roman" w:hAnsi="Times New Roman" w:cs="Times New Roman"/>
                <w:sz w:val="24"/>
                <w:szCs w:val="24"/>
              </w:rPr>
              <w:t xml:space="preserve"> un integrē</w:t>
            </w:r>
            <w:r w:rsidR="00B43806" w:rsidRPr="003B7B5C">
              <w:rPr>
                <w:rFonts w:ascii="Times New Roman" w:hAnsi="Times New Roman" w:cs="Times New Roman"/>
                <w:sz w:val="24"/>
                <w:szCs w:val="24"/>
              </w:rPr>
              <w:t>t pakalpojumu</w:t>
            </w:r>
            <w:r w:rsidR="00D94293" w:rsidRPr="003B7B5C">
              <w:rPr>
                <w:rFonts w:ascii="Times New Roman" w:hAnsi="Times New Roman" w:cs="Times New Roman"/>
                <w:sz w:val="24"/>
                <w:szCs w:val="24"/>
              </w:rPr>
              <w:t xml:space="preserve"> ar </w:t>
            </w:r>
            <w:r w:rsidR="00CD27B2" w:rsidRPr="003B7B5C">
              <w:rPr>
                <w:rFonts w:ascii="Times New Roman" w:hAnsi="Times New Roman" w:cs="Times New Roman"/>
                <w:sz w:val="24"/>
                <w:szCs w:val="24"/>
              </w:rPr>
              <w:t>portāla mākslīgā intelekta risinājumu, kā</w:t>
            </w:r>
            <w:r w:rsidR="00DD1D20" w:rsidRPr="003B7B5C">
              <w:rPr>
                <w:rFonts w:ascii="Times New Roman" w:hAnsi="Times New Roman" w:cs="Times New Roman"/>
                <w:sz w:val="24"/>
                <w:szCs w:val="24"/>
              </w:rPr>
              <w:t xml:space="preserve"> rezultātā sagaidāmi </w:t>
            </w:r>
            <w:r w:rsidR="008B0C3F">
              <w:rPr>
                <w:rFonts w:ascii="Times New Roman" w:hAnsi="Times New Roman" w:cs="Times New Roman"/>
                <w:sz w:val="24"/>
                <w:szCs w:val="24"/>
              </w:rPr>
              <w:t>šādi</w:t>
            </w:r>
            <w:r w:rsidR="00DD1D20" w:rsidRPr="003B7B5C">
              <w:rPr>
                <w:rFonts w:ascii="Times New Roman" w:hAnsi="Times New Roman" w:cs="Times New Roman"/>
                <w:sz w:val="24"/>
                <w:szCs w:val="24"/>
              </w:rPr>
              <w:t xml:space="preserve"> ieguvumi:</w:t>
            </w:r>
          </w:p>
          <w:p w14:paraId="27F873E9" w14:textId="79618F5A" w:rsidR="00DD1D20" w:rsidRPr="003B7B5C" w:rsidRDefault="00C00F5F" w:rsidP="008B0C3F">
            <w:pPr>
              <w:pStyle w:val="Sarakstarindkopa"/>
              <w:numPr>
                <w:ilvl w:val="0"/>
                <w:numId w:val="18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7B5C">
              <w:rPr>
                <w:rFonts w:ascii="Times New Roman" w:hAnsi="Times New Roman" w:cs="Times New Roman"/>
                <w:sz w:val="24"/>
                <w:szCs w:val="24"/>
              </w:rPr>
              <w:t>u</w:t>
            </w:r>
            <w:r w:rsidR="003D51C6" w:rsidRPr="00FC3A1B">
              <w:rPr>
                <w:rFonts w:ascii="Times New Roman" w:hAnsi="Times New Roman" w:cs="Times New Roman"/>
                <w:sz w:val="24"/>
                <w:szCs w:val="24"/>
              </w:rPr>
              <w:t xml:space="preserve">zlabota </w:t>
            </w:r>
            <w:r w:rsidR="000923E1" w:rsidRPr="00FC3A1B">
              <w:rPr>
                <w:rFonts w:ascii="Times New Roman" w:hAnsi="Times New Roman" w:cs="Times New Roman"/>
                <w:sz w:val="24"/>
                <w:szCs w:val="24"/>
              </w:rPr>
              <w:t xml:space="preserve">valsts pārvaldes pakalpojumu </w:t>
            </w:r>
            <w:r w:rsidR="003D51C6" w:rsidRPr="00FC3A1B">
              <w:rPr>
                <w:rFonts w:ascii="Times New Roman" w:hAnsi="Times New Roman" w:cs="Times New Roman"/>
                <w:sz w:val="24"/>
                <w:szCs w:val="24"/>
              </w:rPr>
              <w:t xml:space="preserve">portāla </w:t>
            </w:r>
            <w:r w:rsidRPr="00FC3A1B">
              <w:rPr>
                <w:rFonts w:ascii="Times New Roman" w:hAnsi="Times New Roman" w:cs="Times New Roman"/>
                <w:sz w:val="24"/>
                <w:szCs w:val="24"/>
              </w:rPr>
              <w:t>un</w:t>
            </w:r>
            <w:r w:rsidRPr="003B7B5C">
              <w:rPr>
                <w:rFonts w:ascii="Times New Roman" w:hAnsi="Times New Roman" w:cs="Times New Roman"/>
                <w:sz w:val="24"/>
                <w:szCs w:val="24"/>
              </w:rPr>
              <w:t xml:space="preserve"> e-</w:t>
            </w:r>
            <w:r w:rsidR="00FA61A3">
              <w:rPr>
                <w:rFonts w:ascii="Times New Roman" w:hAnsi="Times New Roman" w:cs="Times New Roman"/>
                <w:sz w:val="24"/>
                <w:szCs w:val="24"/>
              </w:rPr>
              <w:t>pakalpojumu</w:t>
            </w:r>
            <w:r w:rsidRPr="003B7B5C">
              <w:rPr>
                <w:rFonts w:ascii="Times New Roman" w:hAnsi="Times New Roman" w:cs="Times New Roman"/>
                <w:sz w:val="24"/>
                <w:szCs w:val="24"/>
              </w:rPr>
              <w:t xml:space="preserve"> sniegšanas vides funkcionalitāte, kas ļaus samazināt </w:t>
            </w:r>
            <w:r w:rsidR="00370D09" w:rsidRPr="003B7B5C">
              <w:rPr>
                <w:rFonts w:ascii="Times New Roman" w:hAnsi="Times New Roman" w:cs="Times New Roman"/>
                <w:sz w:val="24"/>
                <w:szCs w:val="24"/>
              </w:rPr>
              <w:t>iestāžu patērēto resursu</w:t>
            </w:r>
            <w:r w:rsidR="00EF08C0" w:rsidRPr="003B7B5C">
              <w:rPr>
                <w:rFonts w:ascii="Times New Roman" w:hAnsi="Times New Roman" w:cs="Times New Roman"/>
                <w:sz w:val="24"/>
                <w:szCs w:val="24"/>
              </w:rPr>
              <w:t xml:space="preserve"> klientu apkalpošanai</w:t>
            </w:r>
            <w:r w:rsidR="008935AF" w:rsidRPr="003B7B5C">
              <w:rPr>
                <w:rFonts w:ascii="Times New Roman" w:hAnsi="Times New Roman" w:cs="Times New Roman"/>
                <w:sz w:val="24"/>
                <w:szCs w:val="24"/>
              </w:rPr>
              <w:t xml:space="preserve"> un samazināt sabiedrības </w:t>
            </w:r>
            <w:r w:rsidR="00661554" w:rsidRPr="003B7B5C">
              <w:rPr>
                <w:rFonts w:ascii="Times New Roman" w:hAnsi="Times New Roman" w:cs="Times New Roman"/>
                <w:sz w:val="24"/>
                <w:szCs w:val="24"/>
              </w:rPr>
              <w:t>laika un citu resursu patēriņu sadarbībai ar v</w:t>
            </w:r>
            <w:r w:rsidR="20CBB9AD" w:rsidRPr="003B7B5C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="00661554" w:rsidRPr="003B7B5C">
              <w:rPr>
                <w:rFonts w:ascii="Times New Roman" w:hAnsi="Times New Roman" w:cs="Times New Roman"/>
                <w:sz w:val="24"/>
                <w:szCs w:val="24"/>
              </w:rPr>
              <w:t>lsts pārvaldi</w:t>
            </w:r>
            <w:r w:rsidRPr="003B7B5C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3D6689F7" w14:textId="6830EF33" w:rsidR="00C00F5F" w:rsidRPr="003B7B5C" w:rsidRDefault="00DB0D17" w:rsidP="008B0C3F">
            <w:pPr>
              <w:pStyle w:val="Sarakstarindkopa"/>
              <w:numPr>
                <w:ilvl w:val="0"/>
                <w:numId w:val="18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7B5C">
              <w:rPr>
                <w:rFonts w:ascii="Times New Roman" w:hAnsi="Times New Roman" w:cs="Times New Roman"/>
                <w:sz w:val="24"/>
                <w:szCs w:val="24"/>
              </w:rPr>
              <w:t>iestāžu uzturēto valsts reģistru dat</w:t>
            </w:r>
            <w:r w:rsidR="008B0C3F">
              <w:rPr>
                <w:rFonts w:ascii="Times New Roman" w:hAnsi="Times New Roman" w:cs="Times New Roman"/>
                <w:sz w:val="24"/>
                <w:szCs w:val="24"/>
              </w:rPr>
              <w:t>u</w:t>
            </w:r>
            <w:r w:rsidRPr="003B7B5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B0C3F" w:rsidRPr="003B7B5C">
              <w:rPr>
                <w:rFonts w:ascii="Times New Roman" w:hAnsi="Times New Roman" w:cs="Times New Roman"/>
                <w:sz w:val="24"/>
                <w:szCs w:val="24"/>
              </w:rPr>
              <w:t xml:space="preserve">ērta pieejamība </w:t>
            </w:r>
            <w:r w:rsidRPr="003B7B5C">
              <w:rPr>
                <w:rFonts w:ascii="Times New Roman" w:hAnsi="Times New Roman" w:cs="Times New Roman"/>
                <w:sz w:val="24"/>
                <w:szCs w:val="24"/>
              </w:rPr>
              <w:t xml:space="preserve">par </w:t>
            </w:r>
            <w:r w:rsidRPr="00FC3A1B">
              <w:rPr>
                <w:rFonts w:ascii="Times New Roman" w:hAnsi="Times New Roman" w:cs="Times New Roman"/>
                <w:sz w:val="24"/>
                <w:szCs w:val="24"/>
              </w:rPr>
              <w:t>konkrētu</w:t>
            </w:r>
            <w:r w:rsidR="008B0C3F" w:rsidRPr="00FC3A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7211D" w:rsidRPr="00FC3A1B">
              <w:rPr>
                <w:rFonts w:ascii="Times New Roman" w:hAnsi="Times New Roman" w:cs="Times New Roman"/>
                <w:sz w:val="24"/>
                <w:szCs w:val="24"/>
              </w:rPr>
              <w:t xml:space="preserve">valsts pārvaldes pakalpojumu </w:t>
            </w:r>
            <w:r w:rsidR="008B0C3F" w:rsidRPr="00FC3A1B">
              <w:rPr>
                <w:rFonts w:ascii="Times New Roman" w:hAnsi="Times New Roman" w:cs="Times New Roman"/>
                <w:sz w:val="24"/>
                <w:szCs w:val="24"/>
              </w:rPr>
              <w:t>portāla</w:t>
            </w:r>
            <w:r w:rsidRPr="003B7B5C">
              <w:rPr>
                <w:rFonts w:ascii="Times New Roman" w:hAnsi="Times New Roman" w:cs="Times New Roman"/>
                <w:sz w:val="24"/>
                <w:szCs w:val="24"/>
              </w:rPr>
              <w:t xml:space="preserve"> lietotāju</w:t>
            </w:r>
            <w:r w:rsidR="0099107C" w:rsidRPr="003B7B5C">
              <w:rPr>
                <w:rFonts w:ascii="Times New Roman" w:hAnsi="Times New Roman" w:cs="Times New Roman"/>
                <w:sz w:val="24"/>
                <w:szCs w:val="24"/>
              </w:rPr>
              <w:t xml:space="preserve">, kas ļaus iestādēm netērēt resursus </w:t>
            </w:r>
            <w:r w:rsidR="00271EAE" w:rsidRPr="003B7B5C">
              <w:rPr>
                <w:rFonts w:ascii="Times New Roman" w:hAnsi="Times New Roman" w:cs="Times New Roman"/>
                <w:sz w:val="24"/>
                <w:szCs w:val="24"/>
              </w:rPr>
              <w:t>atsevišķu e-</w:t>
            </w:r>
            <w:r w:rsidR="00FA61A3">
              <w:rPr>
                <w:rFonts w:ascii="Times New Roman" w:hAnsi="Times New Roman" w:cs="Times New Roman"/>
                <w:sz w:val="24"/>
                <w:szCs w:val="24"/>
              </w:rPr>
              <w:t>pakalpojumu</w:t>
            </w:r>
            <w:r w:rsidR="008A721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71EAE" w:rsidRPr="003B7B5C">
              <w:rPr>
                <w:rFonts w:ascii="Times New Roman" w:hAnsi="Times New Roman" w:cs="Times New Roman"/>
                <w:sz w:val="24"/>
                <w:szCs w:val="24"/>
              </w:rPr>
              <w:t xml:space="preserve">izstrādei un uzturēšanai šo </w:t>
            </w:r>
            <w:r w:rsidR="00E651F6" w:rsidRPr="003B7B5C">
              <w:rPr>
                <w:rFonts w:ascii="Times New Roman" w:hAnsi="Times New Roman" w:cs="Times New Roman"/>
                <w:sz w:val="24"/>
                <w:szCs w:val="24"/>
              </w:rPr>
              <w:t xml:space="preserve">valsts reģistru datu </w:t>
            </w:r>
            <w:r w:rsidR="00230FFB" w:rsidRPr="003B7B5C">
              <w:rPr>
                <w:rFonts w:ascii="Times New Roman" w:hAnsi="Times New Roman" w:cs="Times New Roman"/>
                <w:sz w:val="24"/>
                <w:szCs w:val="24"/>
              </w:rPr>
              <w:t>pieejamības</w:t>
            </w:r>
            <w:r w:rsidR="00E651F6" w:rsidRPr="003B7B5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30FFB" w:rsidRPr="003B7B5C">
              <w:rPr>
                <w:rFonts w:ascii="Times New Roman" w:hAnsi="Times New Roman" w:cs="Times New Roman"/>
                <w:sz w:val="24"/>
                <w:szCs w:val="24"/>
              </w:rPr>
              <w:t>nodrošināšanai</w:t>
            </w:r>
            <w:r w:rsidR="00E651F6" w:rsidRPr="003B7B5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8B0C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36C49DE0" w14:textId="51C80A93" w:rsidR="00E651F6" w:rsidRPr="003B7B5C" w:rsidRDefault="00E651F6" w:rsidP="003B7B5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7B5C">
              <w:rPr>
                <w:rFonts w:ascii="Times New Roman" w:hAnsi="Times New Roman" w:cs="Times New Roman"/>
                <w:sz w:val="24"/>
                <w:szCs w:val="24"/>
              </w:rPr>
              <w:t>Sīkāk</w:t>
            </w:r>
            <w:r w:rsidR="008B0C3F"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Pr="003B7B5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C3783" w:rsidRPr="003B7B5C">
              <w:rPr>
                <w:rFonts w:ascii="Times New Roman" w:hAnsi="Times New Roman" w:cs="Times New Roman"/>
                <w:sz w:val="24"/>
                <w:szCs w:val="24"/>
              </w:rPr>
              <w:t>sociālekonomisko ieguvumu apraksts</w:t>
            </w:r>
            <w:r w:rsidR="00B00B89" w:rsidRPr="003B7B5C">
              <w:rPr>
                <w:rFonts w:ascii="Times New Roman" w:hAnsi="Times New Roman" w:cs="Times New Roman"/>
                <w:sz w:val="24"/>
                <w:szCs w:val="24"/>
              </w:rPr>
              <w:t xml:space="preserve"> un aprēķini</w:t>
            </w:r>
            <w:r w:rsidR="00AC3783" w:rsidRPr="003B7B5C">
              <w:rPr>
                <w:rFonts w:ascii="Times New Roman" w:hAnsi="Times New Roman" w:cs="Times New Roman"/>
                <w:sz w:val="24"/>
                <w:szCs w:val="24"/>
              </w:rPr>
              <w:t xml:space="preserve"> pieejam</w:t>
            </w:r>
            <w:r w:rsidR="00B00B89" w:rsidRPr="003B7B5C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="00AC3783" w:rsidRPr="003B7B5C">
              <w:rPr>
                <w:rFonts w:ascii="Times New Roman" w:hAnsi="Times New Roman" w:cs="Times New Roman"/>
                <w:sz w:val="24"/>
                <w:szCs w:val="24"/>
              </w:rPr>
              <w:t xml:space="preserve"> projekta </w:t>
            </w:r>
            <w:r w:rsidR="003B7B5C" w:rsidRPr="00E023CD">
              <w:rPr>
                <w:rFonts w:ascii="Times New Roman" w:eastAsia="MS Mincho" w:hAnsi="Times New Roman" w:cs="Times New Roman"/>
                <w:sz w:val="24"/>
                <w:szCs w:val="24"/>
              </w:rPr>
              <w:t>"</w:t>
            </w:r>
            <w:r w:rsidR="00AC3783" w:rsidRPr="003B7B5C">
              <w:rPr>
                <w:rFonts w:ascii="Times New Roman" w:hAnsi="Times New Roman" w:cs="Times New Roman"/>
                <w:sz w:val="24"/>
                <w:szCs w:val="24"/>
              </w:rPr>
              <w:t xml:space="preserve">Nacionālā digitālo pakalpojumu koplietošanas centrālā platforma </w:t>
            </w:r>
            <w:proofErr w:type="spellStart"/>
            <w:r w:rsidR="00AC3783" w:rsidRPr="003B7B5C">
              <w:rPr>
                <w:rFonts w:ascii="Times New Roman" w:hAnsi="Times New Roman" w:cs="Times New Roman"/>
                <w:sz w:val="24"/>
                <w:szCs w:val="24"/>
              </w:rPr>
              <w:t>klientcentrētiem</w:t>
            </w:r>
            <w:proofErr w:type="spellEnd"/>
            <w:r w:rsidR="00AC3783" w:rsidRPr="003B7B5C">
              <w:rPr>
                <w:rFonts w:ascii="Times New Roman" w:hAnsi="Times New Roman" w:cs="Times New Roman"/>
                <w:sz w:val="24"/>
                <w:szCs w:val="24"/>
              </w:rPr>
              <w:t xml:space="preserve"> un </w:t>
            </w:r>
            <w:proofErr w:type="spellStart"/>
            <w:r w:rsidR="00AC3783" w:rsidRPr="003B7B5C">
              <w:rPr>
                <w:rFonts w:ascii="Times New Roman" w:hAnsi="Times New Roman" w:cs="Times New Roman"/>
                <w:sz w:val="24"/>
                <w:szCs w:val="24"/>
              </w:rPr>
              <w:t>proaktīviem</w:t>
            </w:r>
            <w:proofErr w:type="spellEnd"/>
            <w:r w:rsidR="00AC3783" w:rsidRPr="003B7B5C">
              <w:rPr>
                <w:rFonts w:ascii="Times New Roman" w:hAnsi="Times New Roman" w:cs="Times New Roman"/>
                <w:sz w:val="24"/>
                <w:szCs w:val="24"/>
              </w:rPr>
              <w:t xml:space="preserve"> e-pakalpojumiem sabiedrībai (Latvija.lv)</w:t>
            </w:r>
            <w:r w:rsidR="003B7B5C" w:rsidRPr="00E023CD">
              <w:rPr>
                <w:rFonts w:ascii="Times New Roman" w:eastAsia="MS Mincho" w:hAnsi="Times New Roman" w:cs="Times New Roman"/>
                <w:sz w:val="24"/>
                <w:szCs w:val="24"/>
              </w:rPr>
              <w:t>"</w:t>
            </w:r>
            <w:r w:rsidR="00AC3783" w:rsidRPr="003B7B5C">
              <w:rPr>
                <w:rFonts w:ascii="Times New Roman" w:hAnsi="Times New Roman" w:cs="Times New Roman"/>
                <w:sz w:val="24"/>
                <w:szCs w:val="24"/>
              </w:rPr>
              <w:t xml:space="preserve"> pasē</w:t>
            </w:r>
            <w:r w:rsidR="006D1ADC" w:rsidRPr="003B7B5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32D650C1" w14:textId="710F9B0C" w:rsidR="006D1ADC" w:rsidRPr="003B7B5C" w:rsidRDefault="1F49AD3E" w:rsidP="003B7B5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7B5C">
              <w:rPr>
                <w:rFonts w:ascii="Times New Roman" w:hAnsi="Times New Roman" w:cs="Times New Roman"/>
                <w:sz w:val="24"/>
                <w:szCs w:val="24"/>
              </w:rPr>
              <w:t xml:space="preserve">Ņemot vērā, ka pakalpojums tiek izmitināts </w:t>
            </w:r>
            <w:r w:rsidR="000923E1">
              <w:rPr>
                <w:rFonts w:ascii="Times New Roman" w:hAnsi="Times New Roman" w:cs="Times New Roman"/>
                <w:sz w:val="24"/>
                <w:szCs w:val="24"/>
              </w:rPr>
              <w:t xml:space="preserve">valsts pārvaldes pakalpojumu </w:t>
            </w:r>
            <w:r w:rsidRPr="003B7B5C">
              <w:rPr>
                <w:rFonts w:ascii="Times New Roman" w:hAnsi="Times New Roman" w:cs="Times New Roman"/>
                <w:sz w:val="24"/>
                <w:szCs w:val="24"/>
              </w:rPr>
              <w:t>portāl</w:t>
            </w:r>
            <w:r w:rsidR="23C12202" w:rsidRPr="003B7B5C">
              <w:rPr>
                <w:rFonts w:ascii="Times New Roman" w:hAnsi="Times New Roman" w:cs="Times New Roman"/>
                <w:sz w:val="24"/>
                <w:szCs w:val="24"/>
              </w:rPr>
              <w:t>ā</w:t>
            </w:r>
            <w:r w:rsidRPr="003B7B5C">
              <w:rPr>
                <w:rFonts w:ascii="Times New Roman" w:hAnsi="Times New Roman" w:cs="Times New Roman"/>
                <w:sz w:val="24"/>
                <w:szCs w:val="24"/>
              </w:rPr>
              <w:t xml:space="preserve">, tad </w:t>
            </w:r>
            <w:r w:rsidR="23C12202" w:rsidRPr="003B7B5C">
              <w:rPr>
                <w:rFonts w:ascii="Times New Roman" w:hAnsi="Times New Roman" w:cs="Times New Roman"/>
                <w:sz w:val="24"/>
                <w:szCs w:val="24"/>
              </w:rPr>
              <w:t>pakalpojuma izmaksu izdevumi tiek prasīti vienlai</w:t>
            </w:r>
            <w:r w:rsidR="008B0C3F">
              <w:rPr>
                <w:rFonts w:ascii="Times New Roman" w:hAnsi="Times New Roman" w:cs="Times New Roman"/>
                <w:sz w:val="24"/>
                <w:szCs w:val="24"/>
              </w:rPr>
              <w:t>kus</w:t>
            </w:r>
            <w:r w:rsidR="23C12202" w:rsidRPr="003B7B5C">
              <w:rPr>
                <w:rFonts w:ascii="Times New Roman" w:hAnsi="Times New Roman" w:cs="Times New Roman"/>
                <w:sz w:val="24"/>
                <w:szCs w:val="24"/>
              </w:rPr>
              <w:t xml:space="preserve"> ar </w:t>
            </w:r>
            <w:r w:rsidR="4655486B" w:rsidRPr="003B7B5C">
              <w:rPr>
                <w:rFonts w:ascii="Times New Roman" w:hAnsi="Times New Roman" w:cs="Times New Roman"/>
                <w:sz w:val="24"/>
                <w:szCs w:val="24"/>
              </w:rPr>
              <w:t>uzturēšanas izmaks</w:t>
            </w:r>
            <w:r w:rsidR="008B0C3F">
              <w:rPr>
                <w:rFonts w:ascii="Times New Roman" w:hAnsi="Times New Roman" w:cs="Times New Roman"/>
                <w:sz w:val="24"/>
                <w:szCs w:val="24"/>
              </w:rPr>
              <w:t>ām</w:t>
            </w:r>
            <w:r w:rsidR="4655486B" w:rsidRPr="003B7B5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7211D">
              <w:rPr>
                <w:rFonts w:ascii="Times New Roman" w:hAnsi="Times New Roman" w:cs="Times New Roman"/>
                <w:sz w:val="24"/>
                <w:szCs w:val="24"/>
              </w:rPr>
              <w:t xml:space="preserve">valsts pārvaldes pakalpojumu </w:t>
            </w:r>
            <w:r w:rsidR="4655486B" w:rsidRPr="003B7B5C"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="4B203CC6" w:rsidRPr="003B7B5C"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="4655486B" w:rsidRPr="003B7B5C">
              <w:rPr>
                <w:rFonts w:ascii="Times New Roman" w:hAnsi="Times New Roman" w:cs="Times New Roman"/>
                <w:sz w:val="24"/>
                <w:szCs w:val="24"/>
              </w:rPr>
              <w:t xml:space="preserve">rtāla </w:t>
            </w:r>
            <w:r w:rsidR="2E3AE673" w:rsidRPr="003B7B5C">
              <w:rPr>
                <w:rFonts w:ascii="Times New Roman" w:hAnsi="Times New Roman" w:cs="Times New Roman"/>
                <w:sz w:val="24"/>
                <w:szCs w:val="24"/>
              </w:rPr>
              <w:t xml:space="preserve">paplašinātajai </w:t>
            </w:r>
            <w:r w:rsidR="7E043060" w:rsidRPr="003B7B5C">
              <w:rPr>
                <w:rFonts w:ascii="Times New Roman" w:hAnsi="Times New Roman" w:cs="Times New Roman"/>
                <w:sz w:val="24"/>
                <w:szCs w:val="24"/>
              </w:rPr>
              <w:t>funkcionalitātei</w:t>
            </w:r>
            <w:r w:rsidR="6137666E" w:rsidRPr="003B7B5C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2B69D70B" w:rsidRPr="003B7B5C">
              <w:rPr>
                <w:rFonts w:ascii="Times New Roman" w:hAnsi="Times New Roman" w:cs="Times New Roman"/>
                <w:sz w:val="24"/>
                <w:szCs w:val="24"/>
              </w:rPr>
              <w:t xml:space="preserve">Pēc Atveseļošanas un noturības mehānisma investīcijas projekta </w:t>
            </w:r>
            <w:r w:rsidR="003B7B5C" w:rsidRPr="00E023CD">
              <w:rPr>
                <w:rFonts w:ascii="Times New Roman" w:eastAsia="MS Mincho" w:hAnsi="Times New Roman" w:cs="Times New Roman"/>
                <w:sz w:val="24"/>
                <w:szCs w:val="24"/>
              </w:rPr>
              <w:t>"</w:t>
            </w:r>
            <w:r w:rsidR="2B69D70B" w:rsidRPr="003B7B5C">
              <w:rPr>
                <w:rFonts w:ascii="Times New Roman" w:hAnsi="Times New Roman" w:cs="Times New Roman"/>
                <w:sz w:val="24"/>
                <w:szCs w:val="24"/>
              </w:rPr>
              <w:t xml:space="preserve">Nacionālā digitālo pakalpojumu koplietošanas centrālā platforma </w:t>
            </w:r>
            <w:proofErr w:type="spellStart"/>
            <w:r w:rsidR="2B69D70B" w:rsidRPr="003B7B5C">
              <w:rPr>
                <w:rFonts w:ascii="Times New Roman" w:hAnsi="Times New Roman" w:cs="Times New Roman"/>
                <w:sz w:val="24"/>
                <w:szCs w:val="24"/>
              </w:rPr>
              <w:t>klientcentrētiem</w:t>
            </w:r>
            <w:proofErr w:type="spellEnd"/>
            <w:r w:rsidR="2B69D70B" w:rsidRPr="003B7B5C">
              <w:rPr>
                <w:rFonts w:ascii="Times New Roman" w:hAnsi="Times New Roman" w:cs="Times New Roman"/>
                <w:sz w:val="24"/>
                <w:szCs w:val="24"/>
              </w:rPr>
              <w:t xml:space="preserve"> un </w:t>
            </w:r>
            <w:proofErr w:type="spellStart"/>
            <w:r w:rsidR="2B69D70B" w:rsidRPr="003B7B5C">
              <w:rPr>
                <w:rFonts w:ascii="Times New Roman" w:hAnsi="Times New Roman" w:cs="Times New Roman"/>
                <w:sz w:val="24"/>
                <w:szCs w:val="24"/>
              </w:rPr>
              <w:t>proaktīviem</w:t>
            </w:r>
            <w:proofErr w:type="spellEnd"/>
            <w:r w:rsidR="2B69D70B" w:rsidRPr="003B7B5C">
              <w:rPr>
                <w:rFonts w:ascii="Times New Roman" w:hAnsi="Times New Roman" w:cs="Times New Roman"/>
                <w:sz w:val="24"/>
                <w:szCs w:val="24"/>
              </w:rPr>
              <w:t xml:space="preserve"> e-pakalpojumiem sabiedrībai (Latvija.lv)</w:t>
            </w:r>
            <w:r w:rsidR="003B7B5C" w:rsidRPr="00E023CD">
              <w:rPr>
                <w:rFonts w:ascii="Times New Roman" w:eastAsia="MS Mincho" w:hAnsi="Times New Roman" w:cs="Times New Roman"/>
                <w:sz w:val="24"/>
                <w:szCs w:val="24"/>
              </w:rPr>
              <w:t>"</w:t>
            </w:r>
            <w:r w:rsidR="2B69D70B" w:rsidRPr="003B7B5C">
              <w:rPr>
                <w:rFonts w:ascii="Times New Roman" w:hAnsi="Times New Roman" w:cs="Times New Roman"/>
                <w:sz w:val="24"/>
                <w:szCs w:val="24"/>
              </w:rPr>
              <w:t xml:space="preserve"> īstenošanas ikgadējās uzturēšanas izmaksas indikatīvi tiek plānotas 10</w:t>
            </w:r>
            <w:r w:rsidR="008B0C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2B69D70B" w:rsidRPr="003B7B5C">
              <w:rPr>
                <w:rFonts w:ascii="Times New Roman" w:hAnsi="Times New Roman" w:cs="Times New Roman"/>
                <w:sz w:val="24"/>
                <w:szCs w:val="24"/>
              </w:rPr>
              <w:t xml:space="preserve">% apmērā no projektā plānotajām risinājumu izstrādes izmaksām, kas </w:t>
            </w:r>
            <w:r w:rsidR="008B0C3F">
              <w:rPr>
                <w:rFonts w:ascii="Times New Roman" w:hAnsi="Times New Roman" w:cs="Times New Roman"/>
                <w:sz w:val="24"/>
                <w:szCs w:val="24"/>
              </w:rPr>
              <w:t>ir</w:t>
            </w:r>
            <w:r w:rsidR="2B69D70B" w:rsidRPr="003B7B5C">
              <w:rPr>
                <w:rFonts w:ascii="Times New Roman" w:hAnsi="Times New Roman" w:cs="Times New Roman"/>
                <w:sz w:val="24"/>
                <w:szCs w:val="24"/>
              </w:rPr>
              <w:t xml:space="preserve"> ne vairāk kā </w:t>
            </w:r>
            <w:r w:rsidR="00C21B56" w:rsidRPr="003B7B5C">
              <w:rPr>
                <w:rFonts w:ascii="Times New Roman" w:hAnsi="Times New Roman" w:cs="Times New Roman"/>
                <w:sz w:val="24"/>
                <w:szCs w:val="24"/>
              </w:rPr>
              <w:t xml:space="preserve">EUR </w:t>
            </w:r>
            <w:r w:rsidR="2B69D70B" w:rsidRPr="003B7B5C">
              <w:rPr>
                <w:rFonts w:ascii="Times New Roman" w:hAnsi="Times New Roman" w:cs="Times New Roman"/>
                <w:sz w:val="24"/>
                <w:szCs w:val="24"/>
              </w:rPr>
              <w:t xml:space="preserve">484 000,00 ar PVN </w:t>
            </w:r>
            <w:r w:rsidR="2B69D70B" w:rsidRPr="00FC3A1B">
              <w:rPr>
                <w:rFonts w:ascii="Times New Roman" w:hAnsi="Times New Roman" w:cs="Times New Roman"/>
                <w:sz w:val="24"/>
                <w:szCs w:val="24"/>
              </w:rPr>
              <w:t xml:space="preserve">gadā </w:t>
            </w:r>
            <w:r w:rsidR="00B6551F" w:rsidRPr="00FC3A1B">
              <w:rPr>
                <w:rFonts w:ascii="Times New Roman" w:hAnsi="Times New Roman" w:cs="Times New Roman"/>
                <w:sz w:val="24"/>
                <w:szCs w:val="24"/>
              </w:rPr>
              <w:t>v</w:t>
            </w:r>
            <w:r w:rsidR="2B69D70B" w:rsidRPr="00FC3A1B">
              <w:rPr>
                <w:rFonts w:ascii="Times New Roman" w:hAnsi="Times New Roman" w:cs="Times New Roman"/>
                <w:sz w:val="24"/>
                <w:szCs w:val="24"/>
              </w:rPr>
              <w:t>alsts pārvaldes pakalpojumu portāl</w:t>
            </w:r>
            <w:r w:rsidR="00B6551F" w:rsidRPr="00FC3A1B">
              <w:rPr>
                <w:rFonts w:ascii="Times New Roman" w:hAnsi="Times New Roman" w:cs="Times New Roman"/>
                <w:sz w:val="24"/>
                <w:szCs w:val="24"/>
              </w:rPr>
              <w:t>am</w:t>
            </w:r>
            <w:r w:rsidR="2B69D70B" w:rsidRPr="003B7B5C">
              <w:rPr>
                <w:rFonts w:ascii="Times New Roman" w:hAnsi="Times New Roman" w:cs="Times New Roman"/>
                <w:sz w:val="24"/>
                <w:szCs w:val="24"/>
              </w:rPr>
              <w:t xml:space="preserve"> (Mākslīgā intelekta risinājums un Personas datu pārlūkošanas pakalpojums). </w:t>
            </w:r>
            <w:r w:rsidR="00357E4A" w:rsidRPr="003B7B5C">
              <w:rPr>
                <w:rFonts w:ascii="Times New Roman" w:hAnsi="Times New Roman" w:cs="Times New Roman"/>
                <w:sz w:val="24"/>
                <w:szCs w:val="24"/>
              </w:rPr>
              <w:t xml:space="preserve">Papildus norādītajiem uzturēšanas līdzekļiem </w:t>
            </w:r>
            <w:r w:rsidR="0007211D">
              <w:rPr>
                <w:rFonts w:ascii="Times New Roman" w:hAnsi="Times New Roman" w:cs="Times New Roman"/>
                <w:sz w:val="24"/>
                <w:szCs w:val="24"/>
              </w:rPr>
              <w:t xml:space="preserve">valsts pārvaldes pakalpojumu </w:t>
            </w:r>
            <w:r w:rsidR="2B69D70B" w:rsidRPr="003B7B5C">
              <w:rPr>
                <w:rFonts w:ascii="Times New Roman" w:hAnsi="Times New Roman" w:cs="Times New Roman"/>
                <w:sz w:val="24"/>
                <w:szCs w:val="24"/>
              </w:rPr>
              <w:t xml:space="preserve">portāla </w:t>
            </w:r>
            <w:r w:rsidR="008B0C3F"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 w:rsidR="2B69D70B" w:rsidRPr="003B7B5C">
              <w:rPr>
                <w:rFonts w:ascii="Times New Roman" w:hAnsi="Times New Roman" w:cs="Times New Roman"/>
                <w:sz w:val="24"/>
                <w:szCs w:val="24"/>
              </w:rPr>
              <w:t>ākslīgā intelekta risinājuma, t.</w:t>
            </w:r>
            <w:r w:rsidR="008A058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2B69D70B" w:rsidRPr="003B7B5C">
              <w:rPr>
                <w:rFonts w:ascii="Times New Roman" w:hAnsi="Times New Roman" w:cs="Times New Roman"/>
                <w:sz w:val="24"/>
                <w:szCs w:val="24"/>
              </w:rPr>
              <w:t>sk., mašīnmācīšanās moduļa</w:t>
            </w:r>
            <w:r w:rsidR="008B0C3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2B69D70B" w:rsidRPr="003B7B5C">
              <w:rPr>
                <w:rFonts w:ascii="Times New Roman" w:hAnsi="Times New Roman" w:cs="Times New Roman"/>
                <w:sz w:val="24"/>
                <w:szCs w:val="24"/>
              </w:rPr>
              <w:t xml:space="preserve"> ekspluatēšanai un uzturēšanai nepieciešama </w:t>
            </w:r>
            <w:r w:rsidR="008D2F86" w:rsidRPr="003B7B5C">
              <w:rPr>
                <w:rFonts w:ascii="Times New Roman" w:hAnsi="Times New Roman" w:cs="Times New Roman"/>
                <w:sz w:val="24"/>
                <w:szCs w:val="24"/>
              </w:rPr>
              <w:t xml:space="preserve">viena </w:t>
            </w:r>
            <w:r w:rsidR="2B69D70B" w:rsidRPr="003B7B5C">
              <w:rPr>
                <w:rFonts w:ascii="Times New Roman" w:hAnsi="Times New Roman" w:cs="Times New Roman"/>
                <w:sz w:val="24"/>
                <w:szCs w:val="24"/>
              </w:rPr>
              <w:t xml:space="preserve">amata vieta </w:t>
            </w:r>
            <w:r w:rsidR="008B0C3F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2B69D70B" w:rsidRPr="003B7B5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B0C3F"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="2B69D70B" w:rsidRPr="003B7B5C">
              <w:rPr>
                <w:rFonts w:ascii="Times New Roman" w:hAnsi="Times New Roman" w:cs="Times New Roman"/>
                <w:sz w:val="24"/>
                <w:szCs w:val="24"/>
              </w:rPr>
              <w:t xml:space="preserve">istēmu un biznesa procesu analītiķis. </w:t>
            </w:r>
            <w:r w:rsidR="00FE1560" w:rsidRPr="003B7B5C">
              <w:rPr>
                <w:rFonts w:ascii="Times New Roman" w:hAnsi="Times New Roman" w:cs="Times New Roman"/>
                <w:sz w:val="24"/>
                <w:szCs w:val="24"/>
              </w:rPr>
              <w:t>Papildu</w:t>
            </w:r>
            <w:r w:rsidR="00A16421" w:rsidRPr="003B7B5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E1560" w:rsidRPr="003B7B5C">
              <w:rPr>
                <w:rFonts w:ascii="Times New Roman" w:hAnsi="Times New Roman" w:cs="Times New Roman"/>
                <w:sz w:val="24"/>
                <w:szCs w:val="24"/>
              </w:rPr>
              <w:t>amat</w:t>
            </w:r>
            <w:r w:rsidR="008B0C3F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="00FE1560" w:rsidRPr="003B7B5C">
              <w:rPr>
                <w:rFonts w:ascii="Times New Roman" w:hAnsi="Times New Roman" w:cs="Times New Roman"/>
                <w:sz w:val="24"/>
                <w:szCs w:val="24"/>
              </w:rPr>
              <w:t xml:space="preserve"> viet</w:t>
            </w:r>
            <w:r w:rsidR="008D2F86" w:rsidRPr="003B7B5C">
              <w:rPr>
                <w:rFonts w:ascii="Times New Roman" w:hAnsi="Times New Roman" w:cs="Times New Roman"/>
                <w:sz w:val="24"/>
                <w:szCs w:val="24"/>
              </w:rPr>
              <w:t>as</w:t>
            </w:r>
            <w:r w:rsidR="00FE1560" w:rsidRPr="003B7B5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F181E" w:rsidRPr="003B7B5C">
              <w:rPr>
                <w:rFonts w:ascii="Times New Roman" w:hAnsi="Times New Roman" w:cs="Times New Roman"/>
                <w:sz w:val="24"/>
                <w:szCs w:val="24"/>
              </w:rPr>
              <w:t xml:space="preserve">izveidei un </w:t>
            </w:r>
            <w:r w:rsidR="00FE1560" w:rsidRPr="003B7B5C">
              <w:rPr>
                <w:rFonts w:ascii="Times New Roman" w:hAnsi="Times New Roman" w:cs="Times New Roman"/>
                <w:sz w:val="24"/>
                <w:szCs w:val="24"/>
              </w:rPr>
              <w:t>uzturēšanai</w:t>
            </w:r>
            <w:r w:rsidR="00A53A85" w:rsidRPr="003B7B5C">
              <w:rPr>
                <w:rFonts w:ascii="Times New Roman" w:hAnsi="Times New Roman" w:cs="Times New Roman"/>
                <w:sz w:val="24"/>
                <w:szCs w:val="24"/>
              </w:rPr>
              <w:t xml:space="preserve"> indikatīvi</w:t>
            </w:r>
            <w:r w:rsidR="00FE1560" w:rsidRPr="003B7B5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95EDC" w:rsidRPr="003B7B5C">
              <w:rPr>
                <w:rFonts w:ascii="Times New Roman" w:hAnsi="Times New Roman" w:cs="Times New Roman"/>
                <w:sz w:val="24"/>
                <w:szCs w:val="24"/>
              </w:rPr>
              <w:t xml:space="preserve">paredzēts pieprasīt </w:t>
            </w:r>
            <w:r w:rsidR="00780D76" w:rsidRPr="003B7B5C">
              <w:rPr>
                <w:rFonts w:ascii="Times New Roman" w:hAnsi="Times New Roman" w:cs="Times New Roman"/>
                <w:sz w:val="24"/>
                <w:szCs w:val="24"/>
              </w:rPr>
              <w:t xml:space="preserve">līdz EUR </w:t>
            </w:r>
            <w:r w:rsidR="004170C6" w:rsidRPr="003B7B5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701580" w:rsidRPr="003B7B5C">
              <w:rPr>
                <w:rFonts w:ascii="Times New Roman" w:hAnsi="Times New Roman" w:cs="Times New Roman"/>
                <w:sz w:val="24"/>
                <w:szCs w:val="24"/>
              </w:rPr>
              <w:t>67 657</w:t>
            </w:r>
            <w:r w:rsidR="00780D76" w:rsidRPr="003B7B5C">
              <w:rPr>
                <w:rFonts w:ascii="Times New Roman" w:hAnsi="Times New Roman" w:cs="Times New Roman"/>
                <w:sz w:val="24"/>
                <w:szCs w:val="24"/>
              </w:rPr>
              <w:t xml:space="preserve"> gadā. </w:t>
            </w:r>
            <w:r w:rsidR="2B69D70B" w:rsidRPr="003B7B5C">
              <w:rPr>
                <w:rFonts w:ascii="Times New Roman" w:hAnsi="Times New Roman" w:cs="Times New Roman"/>
                <w:sz w:val="24"/>
                <w:szCs w:val="24"/>
              </w:rPr>
              <w:t>Projektam noslēdzoties 2026.</w:t>
            </w:r>
            <w:r w:rsidR="008A058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2B69D70B" w:rsidRPr="003B7B5C">
              <w:rPr>
                <w:rFonts w:ascii="Times New Roman" w:hAnsi="Times New Roman" w:cs="Times New Roman"/>
                <w:sz w:val="24"/>
                <w:szCs w:val="24"/>
              </w:rPr>
              <w:t>gadā</w:t>
            </w:r>
            <w:r w:rsidR="008B0C3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2B69D70B" w:rsidRPr="003B7B5C">
              <w:rPr>
                <w:rFonts w:ascii="Times New Roman" w:hAnsi="Times New Roman" w:cs="Times New Roman"/>
                <w:sz w:val="24"/>
                <w:szCs w:val="24"/>
              </w:rPr>
              <w:t xml:space="preserve"> tiks pieprasīti uzturēšanas līdzekļi normatīvajos aktos noteiktajā kārtībā, iekļaujot detalizētus izmaksu aprēķinus.</w:t>
            </w:r>
          </w:p>
          <w:p w14:paraId="6705AAF1" w14:textId="61D3FCB7" w:rsidR="00971368" w:rsidRPr="003B7B5C" w:rsidRDefault="004A7BA6" w:rsidP="003B7B5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7B5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Projekta īstenošanas rezultātā radušos valsts pārvaldes iestāžu darbinieku darba laika ietaupījumu paredzēts izmantot, lai uzlabotu  pakalpojumu sniedzošo iestāžu darbinieku ar darba pienākumiem saistītos procesus. Projekta </w:t>
            </w:r>
            <w:r w:rsidR="008B0C3F">
              <w:rPr>
                <w:rFonts w:ascii="Times New Roman" w:hAnsi="Times New Roman" w:cs="Times New Roman"/>
                <w:sz w:val="24"/>
                <w:szCs w:val="24"/>
              </w:rPr>
              <w:t xml:space="preserve">īstenošanas </w:t>
            </w:r>
            <w:r w:rsidRPr="003B7B5C">
              <w:rPr>
                <w:rFonts w:ascii="Times New Roman" w:hAnsi="Times New Roman" w:cs="Times New Roman"/>
                <w:sz w:val="24"/>
                <w:szCs w:val="24"/>
              </w:rPr>
              <w:t>rezultātā nav paredzēts samazināt darba viet</w:t>
            </w:r>
            <w:r w:rsidR="00A226F1">
              <w:rPr>
                <w:rFonts w:ascii="Times New Roman" w:hAnsi="Times New Roman" w:cs="Times New Roman"/>
                <w:sz w:val="24"/>
                <w:szCs w:val="24"/>
              </w:rPr>
              <w:t>u skaitu</w:t>
            </w:r>
            <w:r w:rsidRPr="003B7B5C">
              <w:rPr>
                <w:rFonts w:ascii="Times New Roman" w:hAnsi="Times New Roman" w:cs="Times New Roman"/>
                <w:sz w:val="24"/>
                <w:szCs w:val="24"/>
              </w:rPr>
              <w:t xml:space="preserve"> valsts pārvaldē – plānots pēc iespējas saglabāt esošās darba vietas pakalpojumus sniedzošās iestādēs</w:t>
            </w:r>
          </w:p>
        </w:tc>
      </w:tr>
    </w:tbl>
    <w:p w14:paraId="369FF424" w14:textId="1A97133C" w:rsidR="00D54CDD" w:rsidRPr="003B7B5C" w:rsidRDefault="00D54CDD" w:rsidP="003D7E5C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14:paraId="6A3C4D00" w14:textId="7CDB4FAB" w:rsidR="3AFFB1E1" w:rsidRPr="003B7B5C" w:rsidRDefault="00703595" w:rsidP="003D7E5C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3B7B5C">
        <w:rPr>
          <w:rFonts w:ascii="Times New Roman" w:eastAsia="Times New Roman" w:hAnsi="Times New Roman" w:cs="Times New Roman"/>
          <w:sz w:val="24"/>
          <w:szCs w:val="24"/>
          <w:lang w:eastAsia="lv-LV"/>
        </w:rPr>
        <w:t>Lietotie saīsinājumi:</w:t>
      </w:r>
      <w:r w:rsidR="00932353" w:rsidRPr="003B7B5C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</w:p>
    <w:p w14:paraId="329ACE68" w14:textId="7DB1C661" w:rsidR="00FD7BA3" w:rsidRPr="003B7B5C" w:rsidRDefault="00FD7BA3" w:rsidP="003D7E5C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3B7B5C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SLA </w:t>
      </w:r>
      <w:r w:rsidR="00F17CE2" w:rsidRPr="003B7B5C">
        <w:rPr>
          <w:rFonts w:ascii="Times New Roman" w:eastAsia="Times New Roman" w:hAnsi="Times New Roman" w:cs="Times New Roman"/>
          <w:sz w:val="24"/>
          <w:szCs w:val="24"/>
          <w:lang w:eastAsia="lv-LV"/>
        </w:rPr>
        <w:t>–</w:t>
      </w:r>
      <w:r w:rsidRPr="003B7B5C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(</w:t>
      </w:r>
      <w:proofErr w:type="spellStart"/>
      <w:r w:rsidRPr="003B7B5C">
        <w:rPr>
          <w:rFonts w:ascii="Times New Roman" w:eastAsia="Times New Roman" w:hAnsi="Times New Roman" w:cs="Times New Roman"/>
          <w:sz w:val="24"/>
          <w:szCs w:val="24"/>
          <w:lang w:eastAsia="lv-LV"/>
        </w:rPr>
        <w:t>angl</w:t>
      </w:r>
      <w:proofErr w:type="spellEnd"/>
      <w:r w:rsidRPr="003B7B5C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. </w:t>
      </w:r>
      <w:r w:rsidR="00F17CE2" w:rsidRPr="003B7B5C">
        <w:rPr>
          <w:rFonts w:ascii="Times New Roman" w:eastAsia="Times New Roman" w:hAnsi="Times New Roman" w:cs="Times New Roman"/>
          <w:sz w:val="24"/>
          <w:szCs w:val="24"/>
          <w:lang w:eastAsia="lv-LV"/>
        </w:rPr>
        <w:t>–</w:t>
      </w:r>
      <w:r w:rsidRPr="003B7B5C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  <w:proofErr w:type="spellStart"/>
      <w:r w:rsidRPr="003B7B5C">
        <w:rPr>
          <w:rFonts w:ascii="Times New Roman" w:eastAsia="Times New Roman" w:hAnsi="Times New Roman" w:cs="Times New Roman"/>
          <w:i/>
          <w:iCs/>
          <w:sz w:val="24"/>
          <w:szCs w:val="24"/>
          <w:lang w:eastAsia="lv-LV"/>
        </w:rPr>
        <w:t>Service</w:t>
      </w:r>
      <w:proofErr w:type="spellEnd"/>
      <w:r w:rsidRPr="003B7B5C">
        <w:rPr>
          <w:rFonts w:ascii="Times New Roman" w:eastAsia="Times New Roman" w:hAnsi="Times New Roman" w:cs="Times New Roman"/>
          <w:i/>
          <w:iCs/>
          <w:sz w:val="24"/>
          <w:szCs w:val="24"/>
          <w:lang w:eastAsia="lv-LV"/>
        </w:rPr>
        <w:t xml:space="preserve"> </w:t>
      </w:r>
      <w:proofErr w:type="spellStart"/>
      <w:r w:rsidRPr="003B7B5C">
        <w:rPr>
          <w:rFonts w:ascii="Times New Roman" w:eastAsia="Times New Roman" w:hAnsi="Times New Roman" w:cs="Times New Roman"/>
          <w:i/>
          <w:iCs/>
          <w:sz w:val="24"/>
          <w:szCs w:val="24"/>
          <w:lang w:eastAsia="lv-LV"/>
        </w:rPr>
        <w:t>Level</w:t>
      </w:r>
      <w:proofErr w:type="spellEnd"/>
      <w:r w:rsidRPr="003B7B5C">
        <w:rPr>
          <w:rFonts w:ascii="Times New Roman" w:eastAsia="Times New Roman" w:hAnsi="Times New Roman" w:cs="Times New Roman"/>
          <w:i/>
          <w:iCs/>
          <w:sz w:val="24"/>
          <w:szCs w:val="24"/>
          <w:lang w:eastAsia="lv-LV"/>
        </w:rPr>
        <w:t xml:space="preserve"> </w:t>
      </w:r>
      <w:proofErr w:type="spellStart"/>
      <w:r w:rsidRPr="003B7B5C">
        <w:rPr>
          <w:rFonts w:ascii="Times New Roman" w:eastAsia="Times New Roman" w:hAnsi="Times New Roman" w:cs="Times New Roman"/>
          <w:i/>
          <w:iCs/>
          <w:sz w:val="24"/>
          <w:szCs w:val="24"/>
          <w:lang w:eastAsia="lv-LV"/>
        </w:rPr>
        <w:t>Agreement</w:t>
      </w:r>
      <w:proofErr w:type="spellEnd"/>
      <w:r w:rsidRPr="003B7B5C">
        <w:rPr>
          <w:rFonts w:ascii="Times New Roman" w:eastAsia="Times New Roman" w:hAnsi="Times New Roman" w:cs="Times New Roman"/>
          <w:sz w:val="24"/>
          <w:szCs w:val="24"/>
          <w:lang w:eastAsia="lv-LV"/>
        </w:rPr>
        <w:t>), pakalpojuma līmeņ</w:t>
      </w:r>
      <w:r w:rsidR="009856C9" w:rsidRPr="003B7B5C">
        <w:rPr>
          <w:rFonts w:ascii="Times New Roman" w:eastAsia="Times New Roman" w:hAnsi="Times New Roman" w:cs="Times New Roman"/>
          <w:sz w:val="24"/>
          <w:szCs w:val="24"/>
          <w:lang w:eastAsia="lv-LV"/>
        </w:rPr>
        <w:t>a</w:t>
      </w:r>
      <w:r w:rsidR="00977669" w:rsidRPr="003B7B5C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vienošanās</w:t>
      </w:r>
    </w:p>
    <w:p w14:paraId="47F18960" w14:textId="052358AE" w:rsidR="00703595" w:rsidRPr="003B7B5C" w:rsidRDefault="00FD7BA3" w:rsidP="003D7E5C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3B7B5C">
        <w:rPr>
          <w:rFonts w:ascii="Times New Roman" w:eastAsia="Times New Roman" w:hAnsi="Times New Roman" w:cs="Times New Roman"/>
          <w:sz w:val="24"/>
          <w:szCs w:val="24"/>
          <w:lang w:eastAsia="lv-LV"/>
        </w:rPr>
        <w:t>I</w:t>
      </w:r>
      <w:r w:rsidR="00703595" w:rsidRPr="003B7B5C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KT </w:t>
      </w:r>
      <w:r w:rsidR="00AB2A82" w:rsidRPr="003B7B5C">
        <w:rPr>
          <w:rFonts w:ascii="Times New Roman" w:eastAsia="Times New Roman" w:hAnsi="Times New Roman" w:cs="Times New Roman"/>
          <w:sz w:val="24"/>
          <w:szCs w:val="24"/>
          <w:lang w:eastAsia="lv-LV"/>
        </w:rPr>
        <w:t>–</w:t>
      </w:r>
      <w:r w:rsidR="00703595" w:rsidRPr="003B7B5C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  <w:r w:rsidR="00AB2A82" w:rsidRPr="003B7B5C">
        <w:rPr>
          <w:rFonts w:ascii="Times New Roman" w:eastAsia="Times New Roman" w:hAnsi="Times New Roman" w:cs="Times New Roman"/>
          <w:sz w:val="24"/>
          <w:szCs w:val="24"/>
          <w:lang w:eastAsia="lv-LV"/>
        </w:rPr>
        <w:t>informācijas un komunikācijas tehnoloģijas</w:t>
      </w:r>
    </w:p>
    <w:p w14:paraId="380DC0A3" w14:textId="5C738A45" w:rsidR="000A4E08" w:rsidRPr="003B7B5C" w:rsidRDefault="000A4E08" w:rsidP="003D7E5C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14:paraId="6DE305D2" w14:textId="266ED9F0" w:rsidR="000A4E08" w:rsidRPr="003B7B5C" w:rsidRDefault="000A4E08" w:rsidP="003D7E5C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3B7B5C">
        <w:rPr>
          <w:rFonts w:ascii="Times New Roman" w:eastAsia="Times New Roman" w:hAnsi="Times New Roman" w:cs="Times New Roman"/>
          <w:sz w:val="24"/>
          <w:szCs w:val="24"/>
          <w:lang w:eastAsia="lv-LV"/>
        </w:rPr>
        <w:t>Piezīmes</w:t>
      </w:r>
      <w:r w:rsidR="00F17CE2" w:rsidRPr="003B7B5C">
        <w:rPr>
          <w:rFonts w:ascii="Times New Roman" w:eastAsia="Times New Roman" w:hAnsi="Times New Roman" w:cs="Times New Roman"/>
          <w:sz w:val="24"/>
          <w:szCs w:val="24"/>
          <w:lang w:eastAsia="lv-LV"/>
        </w:rPr>
        <w:t>.</w:t>
      </w:r>
    </w:p>
    <w:p w14:paraId="24B15237" w14:textId="22FC3356" w:rsidR="000A4E08" w:rsidRPr="003B7B5C" w:rsidRDefault="000A4E08" w:rsidP="003D7E5C">
      <w:pPr>
        <w:pStyle w:val="Vresteksts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B7B5C">
        <w:rPr>
          <w:rStyle w:val="Vresatsauce"/>
          <w:rFonts w:ascii="Times New Roman" w:hAnsi="Times New Roman" w:cs="Times New Roman"/>
          <w:sz w:val="24"/>
          <w:szCs w:val="24"/>
          <w:vertAlign w:val="baseline"/>
        </w:rPr>
        <w:t>1.</w:t>
      </w:r>
      <w:r w:rsidRPr="003B7B5C">
        <w:rPr>
          <w:rStyle w:val="Vresatsauce"/>
          <w:rFonts w:ascii="Times New Roman" w:hAnsi="Times New Roman" w:cs="Times New Roman"/>
          <w:sz w:val="24"/>
          <w:szCs w:val="24"/>
        </w:rPr>
        <w:t xml:space="preserve"> </w:t>
      </w:r>
      <w:r w:rsidRPr="003B7B5C">
        <w:rPr>
          <w:rFonts w:ascii="Times New Roman" w:hAnsi="Times New Roman" w:cs="Times New Roman"/>
          <w:sz w:val="24"/>
          <w:szCs w:val="24"/>
        </w:rPr>
        <w:t xml:space="preserve">Saskaņā ar informatīvo ziņojumu "Par valsts pārvaldes  informācijas un komunikācijas tehnoloģiju koplietošanas pakalpojumu attīstības plānošanu un finansēšanu" (pieņemts zināšanai </w:t>
      </w:r>
      <w:r w:rsidRPr="003B7B5C">
        <w:rPr>
          <w:rFonts w:ascii="Times New Roman" w:hAnsi="Times New Roman" w:cs="Times New Roman"/>
          <w:sz w:val="24"/>
          <w:szCs w:val="24"/>
          <w:shd w:val="clear" w:color="auto" w:fill="FFFFFF"/>
        </w:rPr>
        <w:t>Ministru kabineta 2022. gada 7. jūnija sēd</w:t>
      </w:r>
      <w:r w:rsidR="00F17CE2" w:rsidRPr="003B7B5C">
        <w:rPr>
          <w:rFonts w:ascii="Times New Roman" w:hAnsi="Times New Roman" w:cs="Times New Roman"/>
          <w:sz w:val="24"/>
          <w:szCs w:val="24"/>
          <w:shd w:val="clear" w:color="auto" w:fill="FFFFFF"/>
        </w:rPr>
        <w:t>ē</w:t>
      </w:r>
      <w:r w:rsidRPr="003B7B5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C752D8" w:rsidRPr="003B7B5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(prot. </w:t>
      </w:r>
      <w:r w:rsidRPr="003B7B5C">
        <w:rPr>
          <w:rFonts w:ascii="Times New Roman" w:hAnsi="Times New Roman" w:cs="Times New Roman"/>
          <w:sz w:val="24"/>
          <w:szCs w:val="24"/>
          <w:shd w:val="clear" w:color="auto" w:fill="FFFFFF"/>
        </w:rPr>
        <w:t>Nr. 30 29.</w:t>
      </w:r>
      <w:r w:rsidR="00F17CE2" w:rsidRPr="003B7B5C">
        <w:rPr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3B7B5C">
        <w:rPr>
          <w:rFonts w:ascii="Times New Roman" w:hAnsi="Times New Roman" w:cs="Times New Roman"/>
          <w:sz w:val="24"/>
          <w:szCs w:val="24"/>
          <w:shd w:val="clear" w:color="auto" w:fill="FFFFFF"/>
        </w:rPr>
        <w:t>§</w:t>
      </w:r>
      <w:r w:rsidRPr="003B7B5C">
        <w:rPr>
          <w:rFonts w:ascii="Times New Roman" w:hAnsi="Times New Roman" w:cs="Times New Roman"/>
          <w:sz w:val="24"/>
          <w:szCs w:val="24"/>
        </w:rPr>
        <w:t>)</w:t>
      </w:r>
      <w:r w:rsidR="00C752D8" w:rsidRPr="003B7B5C">
        <w:rPr>
          <w:rFonts w:ascii="Times New Roman" w:hAnsi="Times New Roman" w:cs="Times New Roman"/>
          <w:sz w:val="24"/>
          <w:szCs w:val="24"/>
        </w:rPr>
        <w:t>)</w:t>
      </w:r>
      <w:r w:rsidRPr="003B7B5C">
        <w:rPr>
          <w:rFonts w:ascii="Times New Roman" w:hAnsi="Times New Roman" w:cs="Times New Roman"/>
          <w:sz w:val="24"/>
          <w:szCs w:val="24"/>
        </w:rPr>
        <w:t xml:space="preserve"> definētajām centralizēto funkciju un IKT koplietošanas pakalpojumu finansēšanas pieejām. </w:t>
      </w:r>
    </w:p>
    <w:p w14:paraId="62E664DE" w14:textId="23C73DA0" w:rsidR="008B1055" w:rsidRPr="003B7B5C" w:rsidRDefault="000A4E08" w:rsidP="003D7E5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3B7B5C">
        <w:rPr>
          <w:rFonts w:ascii="Times New Roman" w:hAnsi="Times New Roman" w:cs="Times New Roman"/>
          <w:sz w:val="24"/>
          <w:szCs w:val="24"/>
        </w:rPr>
        <w:t xml:space="preserve">2. </w:t>
      </w:r>
      <w:r w:rsidR="008B1055" w:rsidRPr="003B7B5C">
        <w:rPr>
          <w:rFonts w:ascii="Times New Roman" w:hAnsi="Times New Roman" w:cs="Times New Roman"/>
          <w:sz w:val="24"/>
          <w:szCs w:val="24"/>
        </w:rPr>
        <w:t>A</w:t>
      </w:r>
      <w:r w:rsidRPr="003B7B5C">
        <w:rPr>
          <w:rFonts w:ascii="Times New Roman" w:hAnsi="Times New Roman" w:cs="Times New Roman"/>
          <w:sz w:val="24"/>
          <w:szCs w:val="24"/>
        </w:rPr>
        <w:t>izpilda, ja 7.</w:t>
      </w:r>
      <w:r w:rsidR="008B1055" w:rsidRPr="003B7B5C">
        <w:rPr>
          <w:rFonts w:ascii="Times New Roman" w:hAnsi="Times New Roman" w:cs="Times New Roman"/>
          <w:sz w:val="24"/>
          <w:szCs w:val="24"/>
        </w:rPr>
        <w:t xml:space="preserve"> </w:t>
      </w:r>
      <w:r w:rsidRPr="003B7B5C">
        <w:rPr>
          <w:rFonts w:ascii="Times New Roman" w:hAnsi="Times New Roman" w:cs="Times New Roman"/>
          <w:sz w:val="24"/>
          <w:szCs w:val="24"/>
        </w:rPr>
        <w:t xml:space="preserve">punktā norādītā izvēlētā finansēšanas pieeja paredz, ka pakalpojuma uzturēšanu pakalpojuma sniedzējs nevar nodrošināt </w:t>
      </w:r>
      <w:r w:rsidR="00F17CE2" w:rsidRPr="003B7B5C">
        <w:rPr>
          <w:rFonts w:ascii="Times New Roman" w:hAnsi="Times New Roman" w:cs="Times New Roman"/>
          <w:sz w:val="24"/>
          <w:szCs w:val="24"/>
        </w:rPr>
        <w:t xml:space="preserve">atbilstoši </w:t>
      </w:r>
      <w:r w:rsidRPr="003B7B5C">
        <w:rPr>
          <w:rFonts w:ascii="Times New Roman" w:hAnsi="Times New Roman" w:cs="Times New Roman"/>
          <w:sz w:val="24"/>
          <w:szCs w:val="24"/>
        </w:rPr>
        <w:t>esoš</w:t>
      </w:r>
      <w:r w:rsidR="00F17CE2" w:rsidRPr="003B7B5C">
        <w:rPr>
          <w:rFonts w:ascii="Times New Roman" w:hAnsi="Times New Roman" w:cs="Times New Roman"/>
          <w:sz w:val="24"/>
          <w:szCs w:val="24"/>
        </w:rPr>
        <w:t>ajiem</w:t>
      </w:r>
      <w:r w:rsidRPr="003B7B5C">
        <w:rPr>
          <w:rFonts w:ascii="Times New Roman" w:hAnsi="Times New Roman" w:cs="Times New Roman"/>
          <w:sz w:val="24"/>
          <w:szCs w:val="24"/>
        </w:rPr>
        <w:t xml:space="preserve"> budžeta līdzekļ</w:t>
      </w:r>
      <w:r w:rsidR="00F17CE2" w:rsidRPr="003B7B5C">
        <w:rPr>
          <w:rFonts w:ascii="Times New Roman" w:hAnsi="Times New Roman" w:cs="Times New Roman"/>
          <w:sz w:val="24"/>
          <w:szCs w:val="24"/>
        </w:rPr>
        <w:t>iem</w:t>
      </w:r>
      <w:r w:rsidRPr="003B7B5C">
        <w:rPr>
          <w:rFonts w:ascii="Times New Roman" w:hAnsi="Times New Roman" w:cs="Times New Roman"/>
          <w:sz w:val="24"/>
          <w:szCs w:val="24"/>
        </w:rPr>
        <w:t xml:space="preserve"> un ir nepieciešama finansējuma pārdale no pakalpojuma izmantotājiem (citām valsts budžeta iestādēm) vai ir nepieciešams papildu valsts budžeta finansējums, kas tiks pieprasīts normatīvajos aktos noteiktajā kārtībā.</w:t>
      </w:r>
      <w:r w:rsidR="00B6551F" w:rsidRPr="00B6551F">
        <w:rPr>
          <w:rFonts w:ascii="Times New Roman" w:hAnsi="Times New Roman" w:cs="Times New Roman"/>
          <w:sz w:val="24"/>
          <w:szCs w:val="24"/>
        </w:rPr>
        <w:t>"</w:t>
      </w:r>
    </w:p>
    <w:sectPr w:rsidR="008B1055" w:rsidRPr="003B7B5C" w:rsidSect="009103F6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418" w:right="1134" w:bottom="1134" w:left="1701" w:header="56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8FBAE7" w14:textId="77777777" w:rsidR="00004167" w:rsidRDefault="00004167" w:rsidP="00AF47FD">
      <w:pPr>
        <w:spacing w:after="0" w:line="240" w:lineRule="auto"/>
      </w:pPr>
      <w:r>
        <w:separator/>
      </w:r>
    </w:p>
  </w:endnote>
  <w:endnote w:type="continuationSeparator" w:id="0">
    <w:p w14:paraId="40288786" w14:textId="77777777" w:rsidR="00004167" w:rsidRDefault="00004167" w:rsidP="00AF47FD">
      <w:pPr>
        <w:spacing w:after="0" w:line="240" w:lineRule="auto"/>
      </w:pPr>
      <w:r>
        <w:continuationSeparator/>
      </w:r>
    </w:p>
  </w:endnote>
  <w:endnote w:type="continuationNotice" w:id="1">
    <w:p w14:paraId="5E3E711B" w14:textId="77777777" w:rsidR="00004167" w:rsidRDefault="0000416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44CCBD" w14:textId="77777777" w:rsidR="00B319CF" w:rsidRDefault="00B319CF">
    <w:pPr>
      <w:pStyle w:val="Kjen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382368" w14:textId="7AD4317F" w:rsidR="004B468A" w:rsidRPr="00C73169" w:rsidRDefault="00C73169" w:rsidP="00C73169">
    <w:pPr>
      <w:pStyle w:val="Kjene"/>
    </w:pPr>
    <w:r w:rsidRPr="004B468A">
      <w:rPr>
        <w:rFonts w:ascii="Times New Roman" w:hAnsi="Times New Roman" w:cs="Times New Roman"/>
        <w:sz w:val="16"/>
        <w:szCs w:val="16"/>
      </w:rPr>
      <w:t>R</w:t>
    </w:r>
    <w:r>
      <w:rPr>
        <w:rFonts w:ascii="Times New Roman" w:hAnsi="Times New Roman" w:cs="Times New Roman"/>
        <w:sz w:val="16"/>
        <w:szCs w:val="16"/>
      </w:rPr>
      <w:t>1104</w:t>
    </w:r>
    <w:r w:rsidRPr="004B468A">
      <w:rPr>
        <w:rFonts w:ascii="Times New Roman" w:hAnsi="Times New Roman" w:cs="Times New Roman"/>
        <w:sz w:val="16"/>
        <w:szCs w:val="16"/>
      </w:rPr>
      <w:t>_2p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994F6A" w14:textId="1A67C998" w:rsidR="004B468A" w:rsidRPr="004B468A" w:rsidRDefault="004B468A" w:rsidP="004B468A">
    <w:pPr>
      <w:pStyle w:val="Kjene"/>
      <w:rPr>
        <w:rFonts w:ascii="Times New Roman" w:hAnsi="Times New Roman" w:cs="Times New Roman"/>
      </w:rPr>
    </w:pPr>
    <w:r w:rsidRPr="004B468A">
      <w:rPr>
        <w:rFonts w:ascii="Times New Roman" w:hAnsi="Times New Roman" w:cs="Times New Roman"/>
        <w:sz w:val="16"/>
        <w:szCs w:val="16"/>
      </w:rPr>
      <w:t>R</w:t>
    </w:r>
    <w:r w:rsidR="00C73169">
      <w:rPr>
        <w:rFonts w:ascii="Times New Roman" w:hAnsi="Times New Roman" w:cs="Times New Roman"/>
        <w:sz w:val="16"/>
        <w:szCs w:val="16"/>
      </w:rPr>
      <w:t>1104</w:t>
    </w:r>
    <w:r w:rsidRPr="004B468A">
      <w:rPr>
        <w:rFonts w:ascii="Times New Roman" w:hAnsi="Times New Roman" w:cs="Times New Roman"/>
        <w:sz w:val="16"/>
        <w:szCs w:val="16"/>
      </w:rPr>
      <w:t>_2p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73F63D" w14:textId="77777777" w:rsidR="00004167" w:rsidRDefault="00004167" w:rsidP="00AF47FD">
      <w:pPr>
        <w:spacing w:after="0" w:line="240" w:lineRule="auto"/>
      </w:pPr>
      <w:r>
        <w:separator/>
      </w:r>
    </w:p>
  </w:footnote>
  <w:footnote w:type="continuationSeparator" w:id="0">
    <w:p w14:paraId="3F3CC898" w14:textId="77777777" w:rsidR="00004167" w:rsidRDefault="00004167" w:rsidP="00AF47FD">
      <w:pPr>
        <w:spacing w:after="0" w:line="240" w:lineRule="auto"/>
      </w:pPr>
      <w:r>
        <w:continuationSeparator/>
      </w:r>
    </w:p>
  </w:footnote>
  <w:footnote w:type="continuationNotice" w:id="1">
    <w:p w14:paraId="7C4818A6" w14:textId="77777777" w:rsidR="00004167" w:rsidRDefault="0000416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A6845B" w14:textId="77777777" w:rsidR="00B319CF" w:rsidRDefault="00B319CF">
    <w:pPr>
      <w:pStyle w:val="Galve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hAnsi="Times New Roman" w:cs="Times New Roman"/>
        <w:sz w:val="20"/>
        <w:szCs w:val="20"/>
      </w:rPr>
      <w:id w:val="1126127841"/>
      <w:docPartObj>
        <w:docPartGallery w:val="Page Numbers (Top of Page)"/>
        <w:docPartUnique/>
      </w:docPartObj>
    </w:sdtPr>
    <w:sdtEndPr>
      <w:rPr>
        <w:noProof/>
      </w:rPr>
    </w:sdtEndPr>
    <w:sdtContent>
      <w:p w14:paraId="646C1DEB" w14:textId="732D08ED" w:rsidR="00F17CE2" w:rsidRPr="00CA57B1" w:rsidRDefault="00F17CE2">
        <w:pPr>
          <w:pStyle w:val="Galvene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CA57B1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CA57B1">
          <w:rPr>
            <w:rFonts w:ascii="Times New Roman" w:hAnsi="Times New Roman" w:cs="Times New Roman"/>
            <w:sz w:val="20"/>
            <w:szCs w:val="20"/>
          </w:rPr>
          <w:instrText xml:space="preserve"> PAGE   \* MERGEFORMAT </w:instrText>
        </w:r>
        <w:r w:rsidRPr="00CA57B1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730CC2" w:rsidRPr="00CA57B1">
          <w:rPr>
            <w:rFonts w:ascii="Times New Roman" w:hAnsi="Times New Roman" w:cs="Times New Roman"/>
            <w:noProof/>
            <w:sz w:val="20"/>
            <w:szCs w:val="20"/>
          </w:rPr>
          <w:t>6</w:t>
        </w:r>
        <w:r w:rsidRPr="00CA57B1">
          <w:rPr>
            <w:rFonts w:ascii="Times New Roman" w:hAnsi="Times New Roman" w:cs="Times New Roman"/>
            <w:noProof/>
            <w:sz w:val="20"/>
            <w:szCs w:val="20"/>
          </w:rPr>
          <w:fldChar w:fldCharType="end"/>
        </w:r>
      </w:p>
    </w:sdtContent>
  </w:sdt>
  <w:p w14:paraId="2162FE0A" w14:textId="77777777" w:rsidR="00F17CE2" w:rsidRPr="00CA57B1" w:rsidRDefault="00F17CE2">
    <w:pPr>
      <w:pStyle w:val="Galvene"/>
      <w:rPr>
        <w:rFonts w:ascii="Times New Roman" w:hAnsi="Times New Roman" w:cs="Times New Roman"/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70E5D8" w14:textId="77777777" w:rsidR="00B319CF" w:rsidRDefault="00B319CF">
    <w:pPr>
      <w:pStyle w:val="Galve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D17185"/>
    <w:multiLevelType w:val="hybridMultilevel"/>
    <w:tmpl w:val="BE1CE02C"/>
    <w:lvl w:ilvl="0" w:tplc="042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036B13"/>
    <w:multiLevelType w:val="multilevel"/>
    <w:tmpl w:val="23200EDA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" w15:restartNumberingAfterBreak="0">
    <w:nsid w:val="11EA7B30"/>
    <w:multiLevelType w:val="multilevel"/>
    <w:tmpl w:val="5B52B222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3" w15:restartNumberingAfterBreak="0">
    <w:nsid w:val="128B0E24"/>
    <w:multiLevelType w:val="multilevel"/>
    <w:tmpl w:val="37565AA2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4" w15:restartNumberingAfterBreak="0">
    <w:nsid w:val="13BE1F01"/>
    <w:multiLevelType w:val="hybridMultilevel"/>
    <w:tmpl w:val="3B5806AC"/>
    <w:lvl w:ilvl="0" w:tplc="04260011">
      <w:start w:val="1"/>
      <w:numFmt w:val="decimal"/>
      <w:lvlText w:val="%1)"/>
      <w:lvlJc w:val="left"/>
      <w:pPr>
        <w:ind w:left="752" w:hanging="360"/>
      </w:pPr>
    </w:lvl>
    <w:lvl w:ilvl="1" w:tplc="04260019" w:tentative="1">
      <w:start w:val="1"/>
      <w:numFmt w:val="lowerLetter"/>
      <w:lvlText w:val="%2."/>
      <w:lvlJc w:val="left"/>
      <w:pPr>
        <w:ind w:left="1472" w:hanging="360"/>
      </w:pPr>
    </w:lvl>
    <w:lvl w:ilvl="2" w:tplc="0426001B" w:tentative="1">
      <w:start w:val="1"/>
      <w:numFmt w:val="lowerRoman"/>
      <w:lvlText w:val="%3."/>
      <w:lvlJc w:val="right"/>
      <w:pPr>
        <w:ind w:left="2192" w:hanging="180"/>
      </w:pPr>
    </w:lvl>
    <w:lvl w:ilvl="3" w:tplc="0426000F" w:tentative="1">
      <w:start w:val="1"/>
      <w:numFmt w:val="decimal"/>
      <w:lvlText w:val="%4."/>
      <w:lvlJc w:val="left"/>
      <w:pPr>
        <w:ind w:left="2912" w:hanging="360"/>
      </w:pPr>
    </w:lvl>
    <w:lvl w:ilvl="4" w:tplc="04260019" w:tentative="1">
      <w:start w:val="1"/>
      <w:numFmt w:val="lowerLetter"/>
      <w:lvlText w:val="%5."/>
      <w:lvlJc w:val="left"/>
      <w:pPr>
        <w:ind w:left="3632" w:hanging="360"/>
      </w:pPr>
    </w:lvl>
    <w:lvl w:ilvl="5" w:tplc="0426001B" w:tentative="1">
      <w:start w:val="1"/>
      <w:numFmt w:val="lowerRoman"/>
      <w:lvlText w:val="%6."/>
      <w:lvlJc w:val="right"/>
      <w:pPr>
        <w:ind w:left="4352" w:hanging="180"/>
      </w:pPr>
    </w:lvl>
    <w:lvl w:ilvl="6" w:tplc="0426000F" w:tentative="1">
      <w:start w:val="1"/>
      <w:numFmt w:val="decimal"/>
      <w:lvlText w:val="%7."/>
      <w:lvlJc w:val="left"/>
      <w:pPr>
        <w:ind w:left="5072" w:hanging="360"/>
      </w:pPr>
    </w:lvl>
    <w:lvl w:ilvl="7" w:tplc="04260019" w:tentative="1">
      <w:start w:val="1"/>
      <w:numFmt w:val="lowerLetter"/>
      <w:lvlText w:val="%8."/>
      <w:lvlJc w:val="left"/>
      <w:pPr>
        <w:ind w:left="5792" w:hanging="360"/>
      </w:pPr>
    </w:lvl>
    <w:lvl w:ilvl="8" w:tplc="0426001B" w:tentative="1">
      <w:start w:val="1"/>
      <w:numFmt w:val="lowerRoman"/>
      <w:lvlText w:val="%9."/>
      <w:lvlJc w:val="right"/>
      <w:pPr>
        <w:ind w:left="6512" w:hanging="180"/>
      </w:pPr>
    </w:lvl>
  </w:abstractNum>
  <w:abstractNum w:abstractNumId="5" w15:restartNumberingAfterBreak="0">
    <w:nsid w:val="437A6D97"/>
    <w:multiLevelType w:val="multilevel"/>
    <w:tmpl w:val="31BC804C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6" w15:restartNumberingAfterBreak="0">
    <w:nsid w:val="440401C9"/>
    <w:multiLevelType w:val="hybridMultilevel"/>
    <w:tmpl w:val="37ECAA8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E1411B5"/>
    <w:multiLevelType w:val="hybridMultilevel"/>
    <w:tmpl w:val="4762CF4E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E6D718B"/>
    <w:multiLevelType w:val="multilevel"/>
    <w:tmpl w:val="4B88219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9" w15:restartNumberingAfterBreak="0">
    <w:nsid w:val="56997C15"/>
    <w:multiLevelType w:val="hybridMultilevel"/>
    <w:tmpl w:val="0A7E086E"/>
    <w:lvl w:ilvl="0" w:tplc="04260011">
      <w:start w:val="1"/>
      <w:numFmt w:val="decimal"/>
      <w:lvlText w:val="%1)"/>
      <w:lvlJc w:val="left"/>
      <w:pPr>
        <w:ind w:left="791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511" w:hanging="360"/>
      </w:pPr>
    </w:lvl>
    <w:lvl w:ilvl="2" w:tplc="0426001B" w:tentative="1">
      <w:start w:val="1"/>
      <w:numFmt w:val="lowerRoman"/>
      <w:lvlText w:val="%3."/>
      <w:lvlJc w:val="right"/>
      <w:pPr>
        <w:ind w:left="2231" w:hanging="180"/>
      </w:pPr>
    </w:lvl>
    <w:lvl w:ilvl="3" w:tplc="0426000F" w:tentative="1">
      <w:start w:val="1"/>
      <w:numFmt w:val="decimal"/>
      <w:lvlText w:val="%4."/>
      <w:lvlJc w:val="left"/>
      <w:pPr>
        <w:ind w:left="2951" w:hanging="360"/>
      </w:pPr>
    </w:lvl>
    <w:lvl w:ilvl="4" w:tplc="04260019" w:tentative="1">
      <w:start w:val="1"/>
      <w:numFmt w:val="lowerLetter"/>
      <w:lvlText w:val="%5."/>
      <w:lvlJc w:val="left"/>
      <w:pPr>
        <w:ind w:left="3671" w:hanging="360"/>
      </w:pPr>
    </w:lvl>
    <w:lvl w:ilvl="5" w:tplc="0426001B" w:tentative="1">
      <w:start w:val="1"/>
      <w:numFmt w:val="lowerRoman"/>
      <w:lvlText w:val="%6."/>
      <w:lvlJc w:val="right"/>
      <w:pPr>
        <w:ind w:left="4391" w:hanging="180"/>
      </w:pPr>
    </w:lvl>
    <w:lvl w:ilvl="6" w:tplc="0426000F" w:tentative="1">
      <w:start w:val="1"/>
      <w:numFmt w:val="decimal"/>
      <w:lvlText w:val="%7."/>
      <w:lvlJc w:val="left"/>
      <w:pPr>
        <w:ind w:left="5111" w:hanging="360"/>
      </w:pPr>
    </w:lvl>
    <w:lvl w:ilvl="7" w:tplc="04260019" w:tentative="1">
      <w:start w:val="1"/>
      <w:numFmt w:val="lowerLetter"/>
      <w:lvlText w:val="%8."/>
      <w:lvlJc w:val="left"/>
      <w:pPr>
        <w:ind w:left="5831" w:hanging="360"/>
      </w:pPr>
    </w:lvl>
    <w:lvl w:ilvl="8" w:tplc="0426001B" w:tentative="1">
      <w:start w:val="1"/>
      <w:numFmt w:val="lowerRoman"/>
      <w:lvlText w:val="%9."/>
      <w:lvlJc w:val="right"/>
      <w:pPr>
        <w:ind w:left="6551" w:hanging="180"/>
      </w:pPr>
    </w:lvl>
  </w:abstractNum>
  <w:abstractNum w:abstractNumId="10" w15:restartNumberingAfterBreak="0">
    <w:nsid w:val="5DD04CD9"/>
    <w:multiLevelType w:val="hybridMultilevel"/>
    <w:tmpl w:val="CAA0D120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EC56554"/>
    <w:multiLevelType w:val="hybridMultilevel"/>
    <w:tmpl w:val="FB1AE1CC"/>
    <w:lvl w:ilvl="0" w:tplc="0426000F">
      <w:start w:val="1"/>
      <w:numFmt w:val="decimal"/>
      <w:lvlText w:val="%1."/>
      <w:lvlJc w:val="left"/>
      <w:pPr>
        <w:ind w:left="360" w:hanging="360"/>
      </w:pPr>
    </w:lvl>
    <w:lvl w:ilvl="1" w:tplc="04260019">
      <w:start w:val="1"/>
      <w:numFmt w:val="lowerLetter"/>
      <w:lvlText w:val="%2."/>
      <w:lvlJc w:val="left"/>
      <w:pPr>
        <w:ind w:left="1080" w:hanging="360"/>
      </w:pPr>
    </w:lvl>
    <w:lvl w:ilvl="2" w:tplc="0426001B">
      <w:start w:val="1"/>
      <w:numFmt w:val="lowerRoman"/>
      <w:lvlText w:val="%3."/>
      <w:lvlJc w:val="right"/>
      <w:pPr>
        <w:ind w:left="1800" w:hanging="180"/>
      </w:pPr>
    </w:lvl>
    <w:lvl w:ilvl="3" w:tplc="0426000F" w:tentative="1">
      <w:start w:val="1"/>
      <w:numFmt w:val="decimal"/>
      <w:lvlText w:val="%4."/>
      <w:lvlJc w:val="left"/>
      <w:pPr>
        <w:ind w:left="2520" w:hanging="360"/>
      </w:pPr>
    </w:lvl>
    <w:lvl w:ilvl="4" w:tplc="04260019" w:tentative="1">
      <w:start w:val="1"/>
      <w:numFmt w:val="lowerLetter"/>
      <w:lvlText w:val="%5."/>
      <w:lvlJc w:val="left"/>
      <w:pPr>
        <w:ind w:left="3240" w:hanging="360"/>
      </w:pPr>
    </w:lvl>
    <w:lvl w:ilvl="5" w:tplc="0426001B" w:tentative="1">
      <w:start w:val="1"/>
      <w:numFmt w:val="lowerRoman"/>
      <w:lvlText w:val="%6."/>
      <w:lvlJc w:val="right"/>
      <w:pPr>
        <w:ind w:left="3960" w:hanging="180"/>
      </w:pPr>
    </w:lvl>
    <w:lvl w:ilvl="6" w:tplc="0426000F" w:tentative="1">
      <w:start w:val="1"/>
      <w:numFmt w:val="decimal"/>
      <w:lvlText w:val="%7."/>
      <w:lvlJc w:val="left"/>
      <w:pPr>
        <w:ind w:left="4680" w:hanging="360"/>
      </w:pPr>
    </w:lvl>
    <w:lvl w:ilvl="7" w:tplc="04260019" w:tentative="1">
      <w:start w:val="1"/>
      <w:numFmt w:val="lowerLetter"/>
      <w:lvlText w:val="%8."/>
      <w:lvlJc w:val="left"/>
      <w:pPr>
        <w:ind w:left="5400" w:hanging="360"/>
      </w:pPr>
    </w:lvl>
    <w:lvl w:ilvl="8" w:tplc="042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71615811"/>
    <w:multiLevelType w:val="hybridMultilevel"/>
    <w:tmpl w:val="3D902666"/>
    <w:lvl w:ilvl="0" w:tplc="70725EB2">
      <w:start w:val="7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3374E4F"/>
    <w:multiLevelType w:val="hybridMultilevel"/>
    <w:tmpl w:val="0CA8E4AA"/>
    <w:lvl w:ilvl="0" w:tplc="DB5A872C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7BD6339"/>
    <w:multiLevelType w:val="hybridMultilevel"/>
    <w:tmpl w:val="90F486EC"/>
    <w:lvl w:ilvl="0" w:tplc="04260011">
      <w:start w:val="1"/>
      <w:numFmt w:val="decimal"/>
      <w:lvlText w:val="%1)"/>
      <w:lvlJc w:val="left"/>
      <w:pPr>
        <w:ind w:left="791" w:hanging="360"/>
      </w:pPr>
      <w:rPr>
        <w:rFonts w:hint="default"/>
      </w:rPr>
    </w:lvl>
    <w:lvl w:ilvl="1" w:tplc="04260003" w:tentative="1">
      <w:start w:val="1"/>
      <w:numFmt w:val="bullet"/>
      <w:lvlText w:val="o"/>
      <w:lvlJc w:val="left"/>
      <w:pPr>
        <w:ind w:left="1511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231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951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71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91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111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831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551" w:hanging="360"/>
      </w:pPr>
      <w:rPr>
        <w:rFonts w:ascii="Wingdings" w:hAnsi="Wingdings" w:hint="default"/>
      </w:rPr>
    </w:lvl>
  </w:abstractNum>
  <w:abstractNum w:abstractNumId="15" w15:restartNumberingAfterBreak="0">
    <w:nsid w:val="7AFA26B1"/>
    <w:multiLevelType w:val="multilevel"/>
    <w:tmpl w:val="3F32E91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6" w15:restartNumberingAfterBreak="0">
    <w:nsid w:val="7C895616"/>
    <w:multiLevelType w:val="multilevel"/>
    <w:tmpl w:val="890C138E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7" w15:restartNumberingAfterBreak="0">
    <w:nsid w:val="7FBE2E86"/>
    <w:multiLevelType w:val="hybridMultilevel"/>
    <w:tmpl w:val="FFFFFFFF"/>
    <w:lvl w:ilvl="0" w:tplc="02827E02">
      <w:start w:val="1"/>
      <w:numFmt w:val="lowerLetter"/>
      <w:lvlText w:val="%1."/>
      <w:lvlJc w:val="left"/>
      <w:pPr>
        <w:ind w:left="720" w:hanging="360"/>
      </w:pPr>
    </w:lvl>
    <w:lvl w:ilvl="1" w:tplc="9276437A">
      <w:start w:val="1"/>
      <w:numFmt w:val="lowerLetter"/>
      <w:lvlText w:val="%2."/>
      <w:lvlJc w:val="left"/>
      <w:pPr>
        <w:ind w:left="1440" w:hanging="360"/>
      </w:pPr>
    </w:lvl>
    <w:lvl w:ilvl="2" w:tplc="189A32C8">
      <w:start w:val="1"/>
      <w:numFmt w:val="lowerRoman"/>
      <w:lvlText w:val="%3."/>
      <w:lvlJc w:val="right"/>
      <w:pPr>
        <w:ind w:left="2160" w:hanging="180"/>
      </w:pPr>
    </w:lvl>
    <w:lvl w:ilvl="3" w:tplc="79F62D74">
      <w:start w:val="1"/>
      <w:numFmt w:val="decimal"/>
      <w:lvlText w:val="%4."/>
      <w:lvlJc w:val="left"/>
      <w:pPr>
        <w:ind w:left="2880" w:hanging="360"/>
      </w:pPr>
    </w:lvl>
    <w:lvl w:ilvl="4" w:tplc="2EACD87C">
      <w:start w:val="1"/>
      <w:numFmt w:val="lowerLetter"/>
      <w:lvlText w:val="%5."/>
      <w:lvlJc w:val="left"/>
      <w:pPr>
        <w:ind w:left="3600" w:hanging="360"/>
      </w:pPr>
    </w:lvl>
    <w:lvl w:ilvl="5" w:tplc="B6EAB7FC">
      <w:start w:val="1"/>
      <w:numFmt w:val="lowerRoman"/>
      <w:lvlText w:val="%6."/>
      <w:lvlJc w:val="right"/>
      <w:pPr>
        <w:ind w:left="4320" w:hanging="180"/>
      </w:pPr>
    </w:lvl>
    <w:lvl w:ilvl="6" w:tplc="BD8AE2C0">
      <w:start w:val="1"/>
      <w:numFmt w:val="decimal"/>
      <w:lvlText w:val="%7."/>
      <w:lvlJc w:val="left"/>
      <w:pPr>
        <w:ind w:left="5040" w:hanging="360"/>
      </w:pPr>
    </w:lvl>
    <w:lvl w:ilvl="7" w:tplc="77E04884">
      <w:start w:val="1"/>
      <w:numFmt w:val="lowerLetter"/>
      <w:lvlText w:val="%8."/>
      <w:lvlJc w:val="left"/>
      <w:pPr>
        <w:ind w:left="5760" w:hanging="360"/>
      </w:pPr>
    </w:lvl>
    <w:lvl w:ilvl="8" w:tplc="6730008A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14"/>
  </w:num>
  <w:num w:numId="3">
    <w:abstractNumId w:val="9"/>
  </w:num>
  <w:num w:numId="4">
    <w:abstractNumId w:val="11"/>
  </w:num>
  <w:num w:numId="5">
    <w:abstractNumId w:val="6"/>
  </w:num>
  <w:num w:numId="6">
    <w:abstractNumId w:val="13"/>
  </w:num>
  <w:num w:numId="7">
    <w:abstractNumId w:val="8"/>
  </w:num>
  <w:num w:numId="8">
    <w:abstractNumId w:val="15"/>
  </w:num>
  <w:num w:numId="9">
    <w:abstractNumId w:val="1"/>
  </w:num>
  <w:num w:numId="10">
    <w:abstractNumId w:val="5"/>
  </w:num>
  <w:num w:numId="11">
    <w:abstractNumId w:val="2"/>
  </w:num>
  <w:num w:numId="12">
    <w:abstractNumId w:val="12"/>
  </w:num>
  <w:num w:numId="13">
    <w:abstractNumId w:val="16"/>
  </w:num>
  <w:num w:numId="14">
    <w:abstractNumId w:val="3"/>
  </w:num>
  <w:num w:numId="15">
    <w:abstractNumId w:val="10"/>
  </w:num>
  <w:num w:numId="16">
    <w:abstractNumId w:val="7"/>
  </w:num>
  <w:num w:numId="17">
    <w:abstractNumId w:val="4"/>
  </w:num>
  <w:num w:numId="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25CB"/>
    <w:rsid w:val="0000044C"/>
    <w:rsid w:val="00000F1A"/>
    <w:rsid w:val="00001F4D"/>
    <w:rsid w:val="000020B1"/>
    <w:rsid w:val="00002FCC"/>
    <w:rsid w:val="00003787"/>
    <w:rsid w:val="00004167"/>
    <w:rsid w:val="00004FCE"/>
    <w:rsid w:val="00007616"/>
    <w:rsid w:val="000101A6"/>
    <w:rsid w:val="000101EB"/>
    <w:rsid w:val="00011234"/>
    <w:rsid w:val="00012D1A"/>
    <w:rsid w:val="0001313B"/>
    <w:rsid w:val="00013219"/>
    <w:rsid w:val="00013D4E"/>
    <w:rsid w:val="00017CF4"/>
    <w:rsid w:val="000215C3"/>
    <w:rsid w:val="00022914"/>
    <w:rsid w:val="00022C8C"/>
    <w:rsid w:val="0002387C"/>
    <w:rsid w:val="00023A97"/>
    <w:rsid w:val="00026E21"/>
    <w:rsid w:val="00030C0C"/>
    <w:rsid w:val="00031732"/>
    <w:rsid w:val="00031CD8"/>
    <w:rsid w:val="00033E14"/>
    <w:rsid w:val="00034233"/>
    <w:rsid w:val="00034AB4"/>
    <w:rsid w:val="00034E36"/>
    <w:rsid w:val="00035A78"/>
    <w:rsid w:val="00036773"/>
    <w:rsid w:val="00037257"/>
    <w:rsid w:val="00037F53"/>
    <w:rsid w:val="00040678"/>
    <w:rsid w:val="000424A3"/>
    <w:rsid w:val="00043717"/>
    <w:rsid w:val="00044532"/>
    <w:rsid w:val="000455A9"/>
    <w:rsid w:val="000459BC"/>
    <w:rsid w:val="00045A28"/>
    <w:rsid w:val="00046C00"/>
    <w:rsid w:val="000470B3"/>
    <w:rsid w:val="000472E4"/>
    <w:rsid w:val="000478B4"/>
    <w:rsid w:val="00050B28"/>
    <w:rsid w:val="00052B79"/>
    <w:rsid w:val="00052E07"/>
    <w:rsid w:val="00054475"/>
    <w:rsid w:val="00055309"/>
    <w:rsid w:val="000570B3"/>
    <w:rsid w:val="00061985"/>
    <w:rsid w:val="00061F41"/>
    <w:rsid w:val="00062903"/>
    <w:rsid w:val="00062F48"/>
    <w:rsid w:val="0006386D"/>
    <w:rsid w:val="00064B87"/>
    <w:rsid w:val="00066802"/>
    <w:rsid w:val="000669E0"/>
    <w:rsid w:val="00067B8E"/>
    <w:rsid w:val="00070A47"/>
    <w:rsid w:val="00070E21"/>
    <w:rsid w:val="00071669"/>
    <w:rsid w:val="0007211D"/>
    <w:rsid w:val="00072CAF"/>
    <w:rsid w:val="00074C20"/>
    <w:rsid w:val="00074C3A"/>
    <w:rsid w:val="00074CDF"/>
    <w:rsid w:val="00075137"/>
    <w:rsid w:val="000753D0"/>
    <w:rsid w:val="000766CD"/>
    <w:rsid w:val="00076810"/>
    <w:rsid w:val="00077A5A"/>
    <w:rsid w:val="00077BA8"/>
    <w:rsid w:val="00080E66"/>
    <w:rsid w:val="00083E30"/>
    <w:rsid w:val="00083F26"/>
    <w:rsid w:val="00084D81"/>
    <w:rsid w:val="00084F30"/>
    <w:rsid w:val="0008582C"/>
    <w:rsid w:val="000858F2"/>
    <w:rsid w:val="00087A38"/>
    <w:rsid w:val="00087CCC"/>
    <w:rsid w:val="0009088F"/>
    <w:rsid w:val="00091870"/>
    <w:rsid w:val="000923E1"/>
    <w:rsid w:val="000949FA"/>
    <w:rsid w:val="00094B76"/>
    <w:rsid w:val="00095113"/>
    <w:rsid w:val="00095648"/>
    <w:rsid w:val="000962DE"/>
    <w:rsid w:val="000A162E"/>
    <w:rsid w:val="000A2544"/>
    <w:rsid w:val="000A256B"/>
    <w:rsid w:val="000A2A4D"/>
    <w:rsid w:val="000A2C07"/>
    <w:rsid w:val="000A459B"/>
    <w:rsid w:val="000A47E2"/>
    <w:rsid w:val="000A4CEE"/>
    <w:rsid w:val="000A4E08"/>
    <w:rsid w:val="000A6567"/>
    <w:rsid w:val="000A7A3E"/>
    <w:rsid w:val="000B1D61"/>
    <w:rsid w:val="000B2286"/>
    <w:rsid w:val="000B3317"/>
    <w:rsid w:val="000B33EE"/>
    <w:rsid w:val="000B391C"/>
    <w:rsid w:val="000B44B6"/>
    <w:rsid w:val="000B5430"/>
    <w:rsid w:val="000B694C"/>
    <w:rsid w:val="000C0035"/>
    <w:rsid w:val="000C0340"/>
    <w:rsid w:val="000C21EF"/>
    <w:rsid w:val="000C3BFB"/>
    <w:rsid w:val="000C5A7A"/>
    <w:rsid w:val="000C6F5A"/>
    <w:rsid w:val="000D0152"/>
    <w:rsid w:val="000D2AA9"/>
    <w:rsid w:val="000D2AE9"/>
    <w:rsid w:val="000D663E"/>
    <w:rsid w:val="000D6AA6"/>
    <w:rsid w:val="000D7760"/>
    <w:rsid w:val="000D7895"/>
    <w:rsid w:val="000E0A65"/>
    <w:rsid w:val="000E0FE9"/>
    <w:rsid w:val="000E2F53"/>
    <w:rsid w:val="000E3289"/>
    <w:rsid w:val="000E3CC1"/>
    <w:rsid w:val="000E4847"/>
    <w:rsid w:val="000E4C75"/>
    <w:rsid w:val="000E4E10"/>
    <w:rsid w:val="000E61E2"/>
    <w:rsid w:val="000F091C"/>
    <w:rsid w:val="000F31A4"/>
    <w:rsid w:val="000F38F9"/>
    <w:rsid w:val="000F3EB5"/>
    <w:rsid w:val="000F481A"/>
    <w:rsid w:val="000F5244"/>
    <w:rsid w:val="000F6B11"/>
    <w:rsid w:val="00100987"/>
    <w:rsid w:val="00100B9F"/>
    <w:rsid w:val="00102389"/>
    <w:rsid w:val="00102DB5"/>
    <w:rsid w:val="0010360D"/>
    <w:rsid w:val="001041F9"/>
    <w:rsid w:val="001049B5"/>
    <w:rsid w:val="00105915"/>
    <w:rsid w:val="00105D96"/>
    <w:rsid w:val="001107C2"/>
    <w:rsid w:val="00113070"/>
    <w:rsid w:val="00113428"/>
    <w:rsid w:val="00113D16"/>
    <w:rsid w:val="0011419C"/>
    <w:rsid w:val="0011671D"/>
    <w:rsid w:val="00120103"/>
    <w:rsid w:val="0012030F"/>
    <w:rsid w:val="00120616"/>
    <w:rsid w:val="001208F9"/>
    <w:rsid w:val="00124348"/>
    <w:rsid w:val="001248F2"/>
    <w:rsid w:val="00125217"/>
    <w:rsid w:val="00126D5C"/>
    <w:rsid w:val="00126F7D"/>
    <w:rsid w:val="00127F1D"/>
    <w:rsid w:val="00130D93"/>
    <w:rsid w:val="00131EE6"/>
    <w:rsid w:val="00131F74"/>
    <w:rsid w:val="00132496"/>
    <w:rsid w:val="00132B99"/>
    <w:rsid w:val="001331E3"/>
    <w:rsid w:val="0013374D"/>
    <w:rsid w:val="0013683B"/>
    <w:rsid w:val="0014088A"/>
    <w:rsid w:val="00144435"/>
    <w:rsid w:val="00144D75"/>
    <w:rsid w:val="0014541C"/>
    <w:rsid w:val="00147099"/>
    <w:rsid w:val="001473BF"/>
    <w:rsid w:val="0014767E"/>
    <w:rsid w:val="00150E55"/>
    <w:rsid w:val="00151F0F"/>
    <w:rsid w:val="00153E7E"/>
    <w:rsid w:val="00154A67"/>
    <w:rsid w:val="00154D16"/>
    <w:rsid w:val="001568E9"/>
    <w:rsid w:val="001572A5"/>
    <w:rsid w:val="00160173"/>
    <w:rsid w:val="00160243"/>
    <w:rsid w:val="0016036F"/>
    <w:rsid w:val="0016071F"/>
    <w:rsid w:val="0016261C"/>
    <w:rsid w:val="00162A99"/>
    <w:rsid w:val="00163700"/>
    <w:rsid w:val="00165E56"/>
    <w:rsid w:val="00166969"/>
    <w:rsid w:val="00166B0B"/>
    <w:rsid w:val="0016750E"/>
    <w:rsid w:val="00167980"/>
    <w:rsid w:val="00170874"/>
    <w:rsid w:val="00171465"/>
    <w:rsid w:val="0017281C"/>
    <w:rsid w:val="00172888"/>
    <w:rsid w:val="0017384F"/>
    <w:rsid w:val="001745D9"/>
    <w:rsid w:val="001753E2"/>
    <w:rsid w:val="0017598B"/>
    <w:rsid w:val="0017602D"/>
    <w:rsid w:val="00176278"/>
    <w:rsid w:val="001763D9"/>
    <w:rsid w:val="00176510"/>
    <w:rsid w:val="00180616"/>
    <w:rsid w:val="001812CB"/>
    <w:rsid w:val="00181DF7"/>
    <w:rsid w:val="001824C4"/>
    <w:rsid w:val="00182A5D"/>
    <w:rsid w:val="00183885"/>
    <w:rsid w:val="001841A8"/>
    <w:rsid w:val="001848BB"/>
    <w:rsid w:val="00184FCC"/>
    <w:rsid w:val="00187F55"/>
    <w:rsid w:val="00191D4E"/>
    <w:rsid w:val="001924E0"/>
    <w:rsid w:val="00192874"/>
    <w:rsid w:val="00192BDE"/>
    <w:rsid w:val="00192FE0"/>
    <w:rsid w:val="0019332D"/>
    <w:rsid w:val="00193F26"/>
    <w:rsid w:val="00194433"/>
    <w:rsid w:val="0019478F"/>
    <w:rsid w:val="0019713B"/>
    <w:rsid w:val="001A1E78"/>
    <w:rsid w:val="001A35BC"/>
    <w:rsid w:val="001A5549"/>
    <w:rsid w:val="001A59B9"/>
    <w:rsid w:val="001A7415"/>
    <w:rsid w:val="001A77A1"/>
    <w:rsid w:val="001B0245"/>
    <w:rsid w:val="001B0E03"/>
    <w:rsid w:val="001B23DC"/>
    <w:rsid w:val="001B470C"/>
    <w:rsid w:val="001B76CB"/>
    <w:rsid w:val="001C0CEE"/>
    <w:rsid w:val="001C12D8"/>
    <w:rsid w:val="001C13BB"/>
    <w:rsid w:val="001C1CC8"/>
    <w:rsid w:val="001C3083"/>
    <w:rsid w:val="001C3B28"/>
    <w:rsid w:val="001C4075"/>
    <w:rsid w:val="001C47D3"/>
    <w:rsid w:val="001C4952"/>
    <w:rsid w:val="001C50FE"/>
    <w:rsid w:val="001C54EB"/>
    <w:rsid w:val="001C5AEA"/>
    <w:rsid w:val="001C6932"/>
    <w:rsid w:val="001C6B92"/>
    <w:rsid w:val="001C724B"/>
    <w:rsid w:val="001D0C69"/>
    <w:rsid w:val="001D2D11"/>
    <w:rsid w:val="001D3EF3"/>
    <w:rsid w:val="001D4B96"/>
    <w:rsid w:val="001D6D96"/>
    <w:rsid w:val="001D75DE"/>
    <w:rsid w:val="001D7ABA"/>
    <w:rsid w:val="001E02ED"/>
    <w:rsid w:val="001E1009"/>
    <w:rsid w:val="001E111B"/>
    <w:rsid w:val="001E166A"/>
    <w:rsid w:val="001E23B1"/>
    <w:rsid w:val="001E3486"/>
    <w:rsid w:val="001E58DD"/>
    <w:rsid w:val="001E7316"/>
    <w:rsid w:val="001E7686"/>
    <w:rsid w:val="001F2016"/>
    <w:rsid w:val="001F37BE"/>
    <w:rsid w:val="001F3B3B"/>
    <w:rsid w:val="001F4330"/>
    <w:rsid w:val="001F5CBE"/>
    <w:rsid w:val="001F5E02"/>
    <w:rsid w:val="001F72FD"/>
    <w:rsid w:val="0020011D"/>
    <w:rsid w:val="00200C4B"/>
    <w:rsid w:val="00201238"/>
    <w:rsid w:val="00201739"/>
    <w:rsid w:val="00201F35"/>
    <w:rsid w:val="0020226D"/>
    <w:rsid w:val="00204619"/>
    <w:rsid w:val="00204786"/>
    <w:rsid w:val="00205B1C"/>
    <w:rsid w:val="00206EE4"/>
    <w:rsid w:val="00206F39"/>
    <w:rsid w:val="00213199"/>
    <w:rsid w:val="00215A9E"/>
    <w:rsid w:val="002163F5"/>
    <w:rsid w:val="0021661B"/>
    <w:rsid w:val="00217134"/>
    <w:rsid w:val="0022088E"/>
    <w:rsid w:val="00220C46"/>
    <w:rsid w:val="00221625"/>
    <w:rsid w:val="002272C3"/>
    <w:rsid w:val="002304E5"/>
    <w:rsid w:val="00230FFB"/>
    <w:rsid w:val="00231279"/>
    <w:rsid w:val="00231875"/>
    <w:rsid w:val="0023267D"/>
    <w:rsid w:val="00233210"/>
    <w:rsid w:val="0023327C"/>
    <w:rsid w:val="00234047"/>
    <w:rsid w:val="00234612"/>
    <w:rsid w:val="00234D23"/>
    <w:rsid w:val="002355B4"/>
    <w:rsid w:val="002357FB"/>
    <w:rsid w:val="00236059"/>
    <w:rsid w:val="00236416"/>
    <w:rsid w:val="00236B7F"/>
    <w:rsid w:val="0023723E"/>
    <w:rsid w:val="00237E39"/>
    <w:rsid w:val="00243BDA"/>
    <w:rsid w:val="00244024"/>
    <w:rsid w:val="00247829"/>
    <w:rsid w:val="0024794D"/>
    <w:rsid w:val="00251A7F"/>
    <w:rsid w:val="002532A5"/>
    <w:rsid w:val="00254E17"/>
    <w:rsid w:val="00255570"/>
    <w:rsid w:val="00255A3C"/>
    <w:rsid w:val="00256688"/>
    <w:rsid w:val="00260173"/>
    <w:rsid w:val="00263827"/>
    <w:rsid w:val="002652CA"/>
    <w:rsid w:val="0026640E"/>
    <w:rsid w:val="00267424"/>
    <w:rsid w:val="002707B6"/>
    <w:rsid w:val="00270E7C"/>
    <w:rsid w:val="00271EAE"/>
    <w:rsid w:val="0027221D"/>
    <w:rsid w:val="00273D1D"/>
    <w:rsid w:val="0027413A"/>
    <w:rsid w:val="002757EC"/>
    <w:rsid w:val="00275A1A"/>
    <w:rsid w:val="002767B8"/>
    <w:rsid w:val="002773CE"/>
    <w:rsid w:val="00277A10"/>
    <w:rsid w:val="002803AC"/>
    <w:rsid w:val="0028067D"/>
    <w:rsid w:val="00281C56"/>
    <w:rsid w:val="0028237A"/>
    <w:rsid w:val="002824EB"/>
    <w:rsid w:val="00282DB0"/>
    <w:rsid w:val="0028427E"/>
    <w:rsid w:val="00284416"/>
    <w:rsid w:val="00284458"/>
    <w:rsid w:val="00284EB3"/>
    <w:rsid w:val="00286D99"/>
    <w:rsid w:val="0028787A"/>
    <w:rsid w:val="002917EB"/>
    <w:rsid w:val="00292007"/>
    <w:rsid w:val="00292320"/>
    <w:rsid w:val="002A0108"/>
    <w:rsid w:val="002A0844"/>
    <w:rsid w:val="002A204E"/>
    <w:rsid w:val="002A2790"/>
    <w:rsid w:val="002A3E81"/>
    <w:rsid w:val="002A43E7"/>
    <w:rsid w:val="002A4FFD"/>
    <w:rsid w:val="002A5446"/>
    <w:rsid w:val="002A6F2A"/>
    <w:rsid w:val="002B0B32"/>
    <w:rsid w:val="002B0D54"/>
    <w:rsid w:val="002B56CC"/>
    <w:rsid w:val="002B5C90"/>
    <w:rsid w:val="002B5DDF"/>
    <w:rsid w:val="002B7F9E"/>
    <w:rsid w:val="002C0A67"/>
    <w:rsid w:val="002C0F60"/>
    <w:rsid w:val="002C237F"/>
    <w:rsid w:val="002C5ED1"/>
    <w:rsid w:val="002C644D"/>
    <w:rsid w:val="002C797E"/>
    <w:rsid w:val="002D004E"/>
    <w:rsid w:val="002D04DC"/>
    <w:rsid w:val="002D0585"/>
    <w:rsid w:val="002D2055"/>
    <w:rsid w:val="002D225B"/>
    <w:rsid w:val="002D3B21"/>
    <w:rsid w:val="002D3BA1"/>
    <w:rsid w:val="002D3CB1"/>
    <w:rsid w:val="002D4916"/>
    <w:rsid w:val="002D4CFD"/>
    <w:rsid w:val="002D569F"/>
    <w:rsid w:val="002D5D1A"/>
    <w:rsid w:val="002D6584"/>
    <w:rsid w:val="002E0B65"/>
    <w:rsid w:val="002E1170"/>
    <w:rsid w:val="002E1ED9"/>
    <w:rsid w:val="002E2000"/>
    <w:rsid w:val="002E28EF"/>
    <w:rsid w:val="002E3493"/>
    <w:rsid w:val="002E5633"/>
    <w:rsid w:val="002E7BB0"/>
    <w:rsid w:val="002F0098"/>
    <w:rsid w:val="002F0502"/>
    <w:rsid w:val="002F050C"/>
    <w:rsid w:val="002F0837"/>
    <w:rsid w:val="002F1389"/>
    <w:rsid w:val="002F402F"/>
    <w:rsid w:val="002F441E"/>
    <w:rsid w:val="002F503F"/>
    <w:rsid w:val="002F5855"/>
    <w:rsid w:val="002F5977"/>
    <w:rsid w:val="002F7F9C"/>
    <w:rsid w:val="0030043A"/>
    <w:rsid w:val="00304594"/>
    <w:rsid w:val="00305728"/>
    <w:rsid w:val="00306D91"/>
    <w:rsid w:val="00307DF9"/>
    <w:rsid w:val="003101CA"/>
    <w:rsid w:val="00310336"/>
    <w:rsid w:val="00312C2A"/>
    <w:rsid w:val="00312DB4"/>
    <w:rsid w:val="00313C5E"/>
    <w:rsid w:val="003144DE"/>
    <w:rsid w:val="003162F9"/>
    <w:rsid w:val="00317DBA"/>
    <w:rsid w:val="00320137"/>
    <w:rsid w:val="0032152B"/>
    <w:rsid w:val="003231AA"/>
    <w:rsid w:val="003233F7"/>
    <w:rsid w:val="00323931"/>
    <w:rsid w:val="00327492"/>
    <w:rsid w:val="00327C01"/>
    <w:rsid w:val="00327C76"/>
    <w:rsid w:val="00327F24"/>
    <w:rsid w:val="00332743"/>
    <w:rsid w:val="003331EE"/>
    <w:rsid w:val="003359C7"/>
    <w:rsid w:val="00335D98"/>
    <w:rsid w:val="003369FD"/>
    <w:rsid w:val="00340321"/>
    <w:rsid w:val="003403AB"/>
    <w:rsid w:val="003403D0"/>
    <w:rsid w:val="003404A5"/>
    <w:rsid w:val="00341BB3"/>
    <w:rsid w:val="003425F4"/>
    <w:rsid w:val="00344465"/>
    <w:rsid w:val="00344B5C"/>
    <w:rsid w:val="00347841"/>
    <w:rsid w:val="00347BAD"/>
    <w:rsid w:val="00351FD8"/>
    <w:rsid w:val="003524D7"/>
    <w:rsid w:val="00352BF2"/>
    <w:rsid w:val="00352D9F"/>
    <w:rsid w:val="003532E2"/>
    <w:rsid w:val="00353852"/>
    <w:rsid w:val="00353A9C"/>
    <w:rsid w:val="00354EFF"/>
    <w:rsid w:val="00355635"/>
    <w:rsid w:val="00356B75"/>
    <w:rsid w:val="00357E4A"/>
    <w:rsid w:val="003611A9"/>
    <w:rsid w:val="003611EB"/>
    <w:rsid w:val="00362658"/>
    <w:rsid w:val="00362872"/>
    <w:rsid w:val="00363851"/>
    <w:rsid w:val="003638B0"/>
    <w:rsid w:val="00363F40"/>
    <w:rsid w:val="00364CA7"/>
    <w:rsid w:val="0036687D"/>
    <w:rsid w:val="0036784C"/>
    <w:rsid w:val="00370D09"/>
    <w:rsid w:val="00370D7D"/>
    <w:rsid w:val="00371891"/>
    <w:rsid w:val="00372395"/>
    <w:rsid w:val="003730C3"/>
    <w:rsid w:val="00374458"/>
    <w:rsid w:val="003757C3"/>
    <w:rsid w:val="003778A3"/>
    <w:rsid w:val="00380035"/>
    <w:rsid w:val="0038051A"/>
    <w:rsid w:val="0038089F"/>
    <w:rsid w:val="00380D0B"/>
    <w:rsid w:val="00380F71"/>
    <w:rsid w:val="00381C0A"/>
    <w:rsid w:val="00381DFC"/>
    <w:rsid w:val="0038241D"/>
    <w:rsid w:val="00382E27"/>
    <w:rsid w:val="003831F0"/>
    <w:rsid w:val="003833AC"/>
    <w:rsid w:val="00384939"/>
    <w:rsid w:val="003854A8"/>
    <w:rsid w:val="003859FD"/>
    <w:rsid w:val="00385ACA"/>
    <w:rsid w:val="0038708F"/>
    <w:rsid w:val="00387923"/>
    <w:rsid w:val="00387AB5"/>
    <w:rsid w:val="00387E4B"/>
    <w:rsid w:val="0039006C"/>
    <w:rsid w:val="00390DC0"/>
    <w:rsid w:val="0039126A"/>
    <w:rsid w:val="00391365"/>
    <w:rsid w:val="003937CF"/>
    <w:rsid w:val="0039408D"/>
    <w:rsid w:val="003947AD"/>
    <w:rsid w:val="00395A23"/>
    <w:rsid w:val="00395B06"/>
    <w:rsid w:val="00395EDC"/>
    <w:rsid w:val="003A3336"/>
    <w:rsid w:val="003A34BC"/>
    <w:rsid w:val="003A428E"/>
    <w:rsid w:val="003A4360"/>
    <w:rsid w:val="003A4E83"/>
    <w:rsid w:val="003A4F03"/>
    <w:rsid w:val="003A5F9A"/>
    <w:rsid w:val="003A618B"/>
    <w:rsid w:val="003B1B4D"/>
    <w:rsid w:val="003B2A97"/>
    <w:rsid w:val="003B53E6"/>
    <w:rsid w:val="003B7B5C"/>
    <w:rsid w:val="003C1216"/>
    <w:rsid w:val="003C2CFF"/>
    <w:rsid w:val="003C4FE6"/>
    <w:rsid w:val="003C6B0D"/>
    <w:rsid w:val="003C7428"/>
    <w:rsid w:val="003C75A7"/>
    <w:rsid w:val="003D1B4E"/>
    <w:rsid w:val="003D2EF5"/>
    <w:rsid w:val="003D300C"/>
    <w:rsid w:val="003D3670"/>
    <w:rsid w:val="003D368C"/>
    <w:rsid w:val="003D38F6"/>
    <w:rsid w:val="003D4706"/>
    <w:rsid w:val="003D47B9"/>
    <w:rsid w:val="003D4A3F"/>
    <w:rsid w:val="003D51C6"/>
    <w:rsid w:val="003D565D"/>
    <w:rsid w:val="003D6BCB"/>
    <w:rsid w:val="003D7782"/>
    <w:rsid w:val="003D7E5C"/>
    <w:rsid w:val="003E0590"/>
    <w:rsid w:val="003E1438"/>
    <w:rsid w:val="003E18EB"/>
    <w:rsid w:val="003E2995"/>
    <w:rsid w:val="003E3D47"/>
    <w:rsid w:val="003E46CD"/>
    <w:rsid w:val="003E5352"/>
    <w:rsid w:val="003E6032"/>
    <w:rsid w:val="003E7DCD"/>
    <w:rsid w:val="003F1DAF"/>
    <w:rsid w:val="003F2B9F"/>
    <w:rsid w:val="003F3B8C"/>
    <w:rsid w:val="003F46B7"/>
    <w:rsid w:val="003F638C"/>
    <w:rsid w:val="003F6B8C"/>
    <w:rsid w:val="003F7744"/>
    <w:rsid w:val="004010B9"/>
    <w:rsid w:val="00401293"/>
    <w:rsid w:val="00401D84"/>
    <w:rsid w:val="00401EB2"/>
    <w:rsid w:val="00402051"/>
    <w:rsid w:val="004029EC"/>
    <w:rsid w:val="0040340B"/>
    <w:rsid w:val="00403E0D"/>
    <w:rsid w:val="00404CFD"/>
    <w:rsid w:val="004052B3"/>
    <w:rsid w:val="00407FBD"/>
    <w:rsid w:val="00407FF0"/>
    <w:rsid w:val="00410157"/>
    <w:rsid w:val="00410DE4"/>
    <w:rsid w:val="00411305"/>
    <w:rsid w:val="00412A15"/>
    <w:rsid w:val="00412B5B"/>
    <w:rsid w:val="00413554"/>
    <w:rsid w:val="00413784"/>
    <w:rsid w:val="00414EB8"/>
    <w:rsid w:val="004157BA"/>
    <w:rsid w:val="004170C6"/>
    <w:rsid w:val="004175AB"/>
    <w:rsid w:val="00417ABB"/>
    <w:rsid w:val="00420165"/>
    <w:rsid w:val="00420748"/>
    <w:rsid w:val="004218E8"/>
    <w:rsid w:val="00421EC6"/>
    <w:rsid w:val="00424E0F"/>
    <w:rsid w:val="00424E96"/>
    <w:rsid w:val="004256D1"/>
    <w:rsid w:val="004274C1"/>
    <w:rsid w:val="00427629"/>
    <w:rsid w:val="0043114A"/>
    <w:rsid w:val="004311AA"/>
    <w:rsid w:val="00432F91"/>
    <w:rsid w:val="00433212"/>
    <w:rsid w:val="004333E7"/>
    <w:rsid w:val="0043578F"/>
    <w:rsid w:val="00435811"/>
    <w:rsid w:val="004367BA"/>
    <w:rsid w:val="0044045E"/>
    <w:rsid w:val="00440ECF"/>
    <w:rsid w:val="00441330"/>
    <w:rsid w:val="004435C2"/>
    <w:rsid w:val="00444BAC"/>
    <w:rsid w:val="00444C3A"/>
    <w:rsid w:val="00444E73"/>
    <w:rsid w:val="00445755"/>
    <w:rsid w:val="00445BBB"/>
    <w:rsid w:val="00447954"/>
    <w:rsid w:val="004521B8"/>
    <w:rsid w:val="00453717"/>
    <w:rsid w:val="00454344"/>
    <w:rsid w:val="00454C29"/>
    <w:rsid w:val="00455A81"/>
    <w:rsid w:val="00455E62"/>
    <w:rsid w:val="00456A3F"/>
    <w:rsid w:val="00457451"/>
    <w:rsid w:val="00457E3E"/>
    <w:rsid w:val="004605D9"/>
    <w:rsid w:val="00461B7D"/>
    <w:rsid w:val="00461C8F"/>
    <w:rsid w:val="004622B9"/>
    <w:rsid w:val="004634C6"/>
    <w:rsid w:val="00466113"/>
    <w:rsid w:val="004706FB"/>
    <w:rsid w:val="00471999"/>
    <w:rsid w:val="004725FF"/>
    <w:rsid w:val="00476A06"/>
    <w:rsid w:val="00476C6F"/>
    <w:rsid w:val="00477144"/>
    <w:rsid w:val="00480D60"/>
    <w:rsid w:val="004810C9"/>
    <w:rsid w:val="00482FC7"/>
    <w:rsid w:val="004830AD"/>
    <w:rsid w:val="0048367A"/>
    <w:rsid w:val="00485A8C"/>
    <w:rsid w:val="00486E49"/>
    <w:rsid w:val="00487273"/>
    <w:rsid w:val="00487431"/>
    <w:rsid w:val="00487494"/>
    <w:rsid w:val="00490796"/>
    <w:rsid w:val="00490E3B"/>
    <w:rsid w:val="0049131A"/>
    <w:rsid w:val="00491328"/>
    <w:rsid w:val="00491AA0"/>
    <w:rsid w:val="00492478"/>
    <w:rsid w:val="00493C67"/>
    <w:rsid w:val="00495E98"/>
    <w:rsid w:val="004A12C0"/>
    <w:rsid w:val="004A2ABF"/>
    <w:rsid w:val="004A2DC9"/>
    <w:rsid w:val="004A3D26"/>
    <w:rsid w:val="004A5850"/>
    <w:rsid w:val="004A6483"/>
    <w:rsid w:val="004A7BA6"/>
    <w:rsid w:val="004B11A0"/>
    <w:rsid w:val="004B2557"/>
    <w:rsid w:val="004B32C7"/>
    <w:rsid w:val="004B334A"/>
    <w:rsid w:val="004B3951"/>
    <w:rsid w:val="004B3F18"/>
    <w:rsid w:val="004B468A"/>
    <w:rsid w:val="004B50AF"/>
    <w:rsid w:val="004B7F4E"/>
    <w:rsid w:val="004C0805"/>
    <w:rsid w:val="004C0CA3"/>
    <w:rsid w:val="004C1429"/>
    <w:rsid w:val="004C144F"/>
    <w:rsid w:val="004C14A1"/>
    <w:rsid w:val="004C246C"/>
    <w:rsid w:val="004C24AC"/>
    <w:rsid w:val="004C25E4"/>
    <w:rsid w:val="004C32EE"/>
    <w:rsid w:val="004C3DB0"/>
    <w:rsid w:val="004C43EB"/>
    <w:rsid w:val="004C6183"/>
    <w:rsid w:val="004C7EAD"/>
    <w:rsid w:val="004D033D"/>
    <w:rsid w:val="004D1786"/>
    <w:rsid w:val="004D19C4"/>
    <w:rsid w:val="004D1E9F"/>
    <w:rsid w:val="004D25CB"/>
    <w:rsid w:val="004D27AD"/>
    <w:rsid w:val="004D3BC6"/>
    <w:rsid w:val="004D4AD8"/>
    <w:rsid w:val="004D4D65"/>
    <w:rsid w:val="004D5187"/>
    <w:rsid w:val="004D5BC6"/>
    <w:rsid w:val="004E00BF"/>
    <w:rsid w:val="004E235B"/>
    <w:rsid w:val="004E2604"/>
    <w:rsid w:val="004E4415"/>
    <w:rsid w:val="004E5F51"/>
    <w:rsid w:val="004E6C15"/>
    <w:rsid w:val="004F0EB5"/>
    <w:rsid w:val="004F20AB"/>
    <w:rsid w:val="004F2FA9"/>
    <w:rsid w:val="004F4946"/>
    <w:rsid w:val="004F6682"/>
    <w:rsid w:val="004F69E6"/>
    <w:rsid w:val="004F6DEA"/>
    <w:rsid w:val="004F797B"/>
    <w:rsid w:val="00500C14"/>
    <w:rsid w:val="00507B01"/>
    <w:rsid w:val="00507B85"/>
    <w:rsid w:val="0051088C"/>
    <w:rsid w:val="00510A60"/>
    <w:rsid w:val="00511AD4"/>
    <w:rsid w:val="0051265D"/>
    <w:rsid w:val="00513C3A"/>
    <w:rsid w:val="005150EF"/>
    <w:rsid w:val="00516F9C"/>
    <w:rsid w:val="00517367"/>
    <w:rsid w:val="00520033"/>
    <w:rsid w:val="0052143A"/>
    <w:rsid w:val="00521517"/>
    <w:rsid w:val="00523401"/>
    <w:rsid w:val="00524B0A"/>
    <w:rsid w:val="005252C9"/>
    <w:rsid w:val="00525677"/>
    <w:rsid w:val="005264AE"/>
    <w:rsid w:val="0052798F"/>
    <w:rsid w:val="00527BE2"/>
    <w:rsid w:val="005314CD"/>
    <w:rsid w:val="005321BF"/>
    <w:rsid w:val="00534760"/>
    <w:rsid w:val="00535B9E"/>
    <w:rsid w:val="00535EC4"/>
    <w:rsid w:val="005365A5"/>
    <w:rsid w:val="00536D82"/>
    <w:rsid w:val="005372EC"/>
    <w:rsid w:val="0053773F"/>
    <w:rsid w:val="005404E0"/>
    <w:rsid w:val="005409C4"/>
    <w:rsid w:val="005418EE"/>
    <w:rsid w:val="005419A0"/>
    <w:rsid w:val="005422CE"/>
    <w:rsid w:val="00542C0A"/>
    <w:rsid w:val="005440FB"/>
    <w:rsid w:val="00544ACD"/>
    <w:rsid w:val="0054633F"/>
    <w:rsid w:val="005466B6"/>
    <w:rsid w:val="00546B05"/>
    <w:rsid w:val="00546BAC"/>
    <w:rsid w:val="00550030"/>
    <w:rsid w:val="00551AC9"/>
    <w:rsid w:val="005536FB"/>
    <w:rsid w:val="00554E3C"/>
    <w:rsid w:val="00555757"/>
    <w:rsid w:val="005570C9"/>
    <w:rsid w:val="00560492"/>
    <w:rsid w:val="0056051D"/>
    <w:rsid w:val="005609E0"/>
    <w:rsid w:val="00561861"/>
    <w:rsid w:val="00561F1C"/>
    <w:rsid w:val="00561FD0"/>
    <w:rsid w:val="0056311C"/>
    <w:rsid w:val="00567340"/>
    <w:rsid w:val="00567519"/>
    <w:rsid w:val="00567A26"/>
    <w:rsid w:val="00572726"/>
    <w:rsid w:val="00574355"/>
    <w:rsid w:val="005745BB"/>
    <w:rsid w:val="0057574C"/>
    <w:rsid w:val="005764AA"/>
    <w:rsid w:val="0057658C"/>
    <w:rsid w:val="005777E2"/>
    <w:rsid w:val="00580576"/>
    <w:rsid w:val="005816B9"/>
    <w:rsid w:val="00581900"/>
    <w:rsid w:val="0058197A"/>
    <w:rsid w:val="00581FDF"/>
    <w:rsid w:val="005833B9"/>
    <w:rsid w:val="005841E2"/>
    <w:rsid w:val="00584C92"/>
    <w:rsid w:val="005907AB"/>
    <w:rsid w:val="00591045"/>
    <w:rsid w:val="005931F0"/>
    <w:rsid w:val="005962A0"/>
    <w:rsid w:val="00596708"/>
    <w:rsid w:val="005A4D7F"/>
    <w:rsid w:val="005A53C6"/>
    <w:rsid w:val="005A5B6B"/>
    <w:rsid w:val="005A5C87"/>
    <w:rsid w:val="005A63D1"/>
    <w:rsid w:val="005A6516"/>
    <w:rsid w:val="005A75B8"/>
    <w:rsid w:val="005A76C3"/>
    <w:rsid w:val="005A79D2"/>
    <w:rsid w:val="005B3064"/>
    <w:rsid w:val="005B40E6"/>
    <w:rsid w:val="005C2A0E"/>
    <w:rsid w:val="005C3F28"/>
    <w:rsid w:val="005C5427"/>
    <w:rsid w:val="005D0243"/>
    <w:rsid w:val="005D0A3B"/>
    <w:rsid w:val="005D0E30"/>
    <w:rsid w:val="005D1C2B"/>
    <w:rsid w:val="005D7161"/>
    <w:rsid w:val="005E0A63"/>
    <w:rsid w:val="005E0BC5"/>
    <w:rsid w:val="005E0E8C"/>
    <w:rsid w:val="005E178F"/>
    <w:rsid w:val="005E1EF5"/>
    <w:rsid w:val="005E2043"/>
    <w:rsid w:val="005E255A"/>
    <w:rsid w:val="005E25DF"/>
    <w:rsid w:val="005E2AC0"/>
    <w:rsid w:val="005E4A58"/>
    <w:rsid w:val="005E7431"/>
    <w:rsid w:val="005E7F4C"/>
    <w:rsid w:val="005F3770"/>
    <w:rsid w:val="005F3907"/>
    <w:rsid w:val="005F3A5D"/>
    <w:rsid w:val="005F4C12"/>
    <w:rsid w:val="005F63EB"/>
    <w:rsid w:val="005F74FD"/>
    <w:rsid w:val="005F78B0"/>
    <w:rsid w:val="0060028D"/>
    <w:rsid w:val="00600907"/>
    <w:rsid w:val="00600A1C"/>
    <w:rsid w:val="00600A56"/>
    <w:rsid w:val="00602D84"/>
    <w:rsid w:val="006031B0"/>
    <w:rsid w:val="0060401C"/>
    <w:rsid w:val="00606155"/>
    <w:rsid w:val="00607BDD"/>
    <w:rsid w:val="006104DC"/>
    <w:rsid w:val="00610E6B"/>
    <w:rsid w:val="0061251D"/>
    <w:rsid w:val="00614BA0"/>
    <w:rsid w:val="0061557E"/>
    <w:rsid w:val="00615D00"/>
    <w:rsid w:val="00616B9D"/>
    <w:rsid w:val="00620DBD"/>
    <w:rsid w:val="00621978"/>
    <w:rsid w:val="00621CC2"/>
    <w:rsid w:val="00621E14"/>
    <w:rsid w:val="006255DA"/>
    <w:rsid w:val="00626EA6"/>
    <w:rsid w:val="0062729B"/>
    <w:rsid w:val="006272E9"/>
    <w:rsid w:val="00627860"/>
    <w:rsid w:val="006319A0"/>
    <w:rsid w:val="00632787"/>
    <w:rsid w:val="00632B68"/>
    <w:rsid w:val="0063400F"/>
    <w:rsid w:val="00634A44"/>
    <w:rsid w:val="0063715C"/>
    <w:rsid w:val="00637684"/>
    <w:rsid w:val="00640D31"/>
    <w:rsid w:val="006413D7"/>
    <w:rsid w:val="00641414"/>
    <w:rsid w:val="00641CDF"/>
    <w:rsid w:val="0064266E"/>
    <w:rsid w:val="0064268D"/>
    <w:rsid w:val="00642A4E"/>
    <w:rsid w:val="00643280"/>
    <w:rsid w:val="00643A50"/>
    <w:rsid w:val="006447B7"/>
    <w:rsid w:val="00645447"/>
    <w:rsid w:val="00647866"/>
    <w:rsid w:val="00650182"/>
    <w:rsid w:val="006538D6"/>
    <w:rsid w:val="00654795"/>
    <w:rsid w:val="00655676"/>
    <w:rsid w:val="00656F08"/>
    <w:rsid w:val="00657268"/>
    <w:rsid w:val="0065769E"/>
    <w:rsid w:val="00657FB0"/>
    <w:rsid w:val="00660527"/>
    <w:rsid w:val="00661243"/>
    <w:rsid w:val="00661554"/>
    <w:rsid w:val="00661922"/>
    <w:rsid w:val="00662628"/>
    <w:rsid w:val="00662EB1"/>
    <w:rsid w:val="006632EE"/>
    <w:rsid w:val="00663590"/>
    <w:rsid w:val="00664C62"/>
    <w:rsid w:val="00665BC3"/>
    <w:rsid w:val="00665CEE"/>
    <w:rsid w:val="00665DCB"/>
    <w:rsid w:val="0066740C"/>
    <w:rsid w:val="00672B21"/>
    <w:rsid w:val="00672D86"/>
    <w:rsid w:val="00675C42"/>
    <w:rsid w:val="00675C8E"/>
    <w:rsid w:val="006765CB"/>
    <w:rsid w:val="00676BAF"/>
    <w:rsid w:val="006804C9"/>
    <w:rsid w:val="00680807"/>
    <w:rsid w:val="00680A8D"/>
    <w:rsid w:val="00681166"/>
    <w:rsid w:val="0068302E"/>
    <w:rsid w:val="00683618"/>
    <w:rsid w:val="006848E1"/>
    <w:rsid w:val="00684938"/>
    <w:rsid w:val="00685444"/>
    <w:rsid w:val="00685473"/>
    <w:rsid w:val="00686A93"/>
    <w:rsid w:val="006876B8"/>
    <w:rsid w:val="00687A41"/>
    <w:rsid w:val="00690836"/>
    <w:rsid w:val="00690983"/>
    <w:rsid w:val="00690B8A"/>
    <w:rsid w:val="00690F21"/>
    <w:rsid w:val="00691011"/>
    <w:rsid w:val="00691E6D"/>
    <w:rsid w:val="00692574"/>
    <w:rsid w:val="0069370B"/>
    <w:rsid w:val="00693716"/>
    <w:rsid w:val="00693F1A"/>
    <w:rsid w:val="00695AF3"/>
    <w:rsid w:val="00696001"/>
    <w:rsid w:val="00696C0C"/>
    <w:rsid w:val="00696F06"/>
    <w:rsid w:val="00697B1B"/>
    <w:rsid w:val="006A1968"/>
    <w:rsid w:val="006A1C4D"/>
    <w:rsid w:val="006A1DC6"/>
    <w:rsid w:val="006A54B1"/>
    <w:rsid w:val="006A6B66"/>
    <w:rsid w:val="006B00B2"/>
    <w:rsid w:val="006B010C"/>
    <w:rsid w:val="006B0172"/>
    <w:rsid w:val="006B1352"/>
    <w:rsid w:val="006B20FC"/>
    <w:rsid w:val="006B2E72"/>
    <w:rsid w:val="006B4EE1"/>
    <w:rsid w:val="006B7141"/>
    <w:rsid w:val="006B72EA"/>
    <w:rsid w:val="006C08E5"/>
    <w:rsid w:val="006C11C7"/>
    <w:rsid w:val="006C1C7E"/>
    <w:rsid w:val="006C2FB8"/>
    <w:rsid w:val="006C47E9"/>
    <w:rsid w:val="006C5656"/>
    <w:rsid w:val="006C59BD"/>
    <w:rsid w:val="006C65F2"/>
    <w:rsid w:val="006C7A42"/>
    <w:rsid w:val="006D150C"/>
    <w:rsid w:val="006D1ADC"/>
    <w:rsid w:val="006D2EFC"/>
    <w:rsid w:val="006D303D"/>
    <w:rsid w:val="006D3B5E"/>
    <w:rsid w:val="006D4705"/>
    <w:rsid w:val="006D5E8E"/>
    <w:rsid w:val="006D697B"/>
    <w:rsid w:val="006D6FAE"/>
    <w:rsid w:val="006D733D"/>
    <w:rsid w:val="006E262F"/>
    <w:rsid w:val="006E2CF4"/>
    <w:rsid w:val="006E4505"/>
    <w:rsid w:val="006E50CD"/>
    <w:rsid w:val="006E6EDA"/>
    <w:rsid w:val="006F02E9"/>
    <w:rsid w:val="006F1440"/>
    <w:rsid w:val="006F178C"/>
    <w:rsid w:val="006F1E05"/>
    <w:rsid w:val="006F2833"/>
    <w:rsid w:val="006F4302"/>
    <w:rsid w:val="006F4C77"/>
    <w:rsid w:val="006F50BD"/>
    <w:rsid w:val="006F7C75"/>
    <w:rsid w:val="00700AFC"/>
    <w:rsid w:val="00700E45"/>
    <w:rsid w:val="00701580"/>
    <w:rsid w:val="0070173D"/>
    <w:rsid w:val="00703595"/>
    <w:rsid w:val="00703AA2"/>
    <w:rsid w:val="00703BB6"/>
    <w:rsid w:val="00705517"/>
    <w:rsid w:val="007074B4"/>
    <w:rsid w:val="00710C43"/>
    <w:rsid w:val="007110F6"/>
    <w:rsid w:val="00714257"/>
    <w:rsid w:val="007149E1"/>
    <w:rsid w:val="0071519F"/>
    <w:rsid w:val="0071535E"/>
    <w:rsid w:val="00720A47"/>
    <w:rsid w:val="00720E3C"/>
    <w:rsid w:val="00721389"/>
    <w:rsid w:val="007215C5"/>
    <w:rsid w:val="0072171E"/>
    <w:rsid w:val="007217CE"/>
    <w:rsid w:val="00722397"/>
    <w:rsid w:val="00724C62"/>
    <w:rsid w:val="00724FDC"/>
    <w:rsid w:val="00730CC2"/>
    <w:rsid w:val="00730CCA"/>
    <w:rsid w:val="00732079"/>
    <w:rsid w:val="00732B76"/>
    <w:rsid w:val="007331A4"/>
    <w:rsid w:val="00733300"/>
    <w:rsid w:val="00733438"/>
    <w:rsid w:val="007336BF"/>
    <w:rsid w:val="00733F30"/>
    <w:rsid w:val="00733F78"/>
    <w:rsid w:val="00736CED"/>
    <w:rsid w:val="00740D8E"/>
    <w:rsid w:val="00744A75"/>
    <w:rsid w:val="00745EB0"/>
    <w:rsid w:val="00745F2E"/>
    <w:rsid w:val="00746635"/>
    <w:rsid w:val="00746F63"/>
    <w:rsid w:val="0074781C"/>
    <w:rsid w:val="00751CA8"/>
    <w:rsid w:val="00751EFC"/>
    <w:rsid w:val="00752CE2"/>
    <w:rsid w:val="00753772"/>
    <w:rsid w:val="007541BA"/>
    <w:rsid w:val="00755077"/>
    <w:rsid w:val="007552D2"/>
    <w:rsid w:val="007569AF"/>
    <w:rsid w:val="00756DCC"/>
    <w:rsid w:val="00757FB9"/>
    <w:rsid w:val="0076020B"/>
    <w:rsid w:val="007606BC"/>
    <w:rsid w:val="007616D4"/>
    <w:rsid w:val="00761A39"/>
    <w:rsid w:val="00761A5F"/>
    <w:rsid w:val="00763A4A"/>
    <w:rsid w:val="00763BE4"/>
    <w:rsid w:val="00763E0C"/>
    <w:rsid w:val="00764D52"/>
    <w:rsid w:val="0076662B"/>
    <w:rsid w:val="007667F8"/>
    <w:rsid w:val="00766815"/>
    <w:rsid w:val="0076751C"/>
    <w:rsid w:val="0077112D"/>
    <w:rsid w:val="0077218F"/>
    <w:rsid w:val="00772EE5"/>
    <w:rsid w:val="0077423A"/>
    <w:rsid w:val="0077461D"/>
    <w:rsid w:val="0077568D"/>
    <w:rsid w:val="00775D9C"/>
    <w:rsid w:val="007779B2"/>
    <w:rsid w:val="00777D27"/>
    <w:rsid w:val="00780D76"/>
    <w:rsid w:val="0078371C"/>
    <w:rsid w:val="00783761"/>
    <w:rsid w:val="0078446C"/>
    <w:rsid w:val="0078464E"/>
    <w:rsid w:val="0078496E"/>
    <w:rsid w:val="00784AEC"/>
    <w:rsid w:val="007859F4"/>
    <w:rsid w:val="00786750"/>
    <w:rsid w:val="007907A0"/>
    <w:rsid w:val="00790A62"/>
    <w:rsid w:val="007923C1"/>
    <w:rsid w:val="007950C6"/>
    <w:rsid w:val="00796C88"/>
    <w:rsid w:val="0079766F"/>
    <w:rsid w:val="00797A81"/>
    <w:rsid w:val="007A13A4"/>
    <w:rsid w:val="007A2771"/>
    <w:rsid w:val="007A507B"/>
    <w:rsid w:val="007A5BC6"/>
    <w:rsid w:val="007A70CC"/>
    <w:rsid w:val="007A717B"/>
    <w:rsid w:val="007A77E5"/>
    <w:rsid w:val="007B0E97"/>
    <w:rsid w:val="007B46C4"/>
    <w:rsid w:val="007B4E78"/>
    <w:rsid w:val="007B5406"/>
    <w:rsid w:val="007B6137"/>
    <w:rsid w:val="007B6BD3"/>
    <w:rsid w:val="007B7AD7"/>
    <w:rsid w:val="007C0219"/>
    <w:rsid w:val="007C0BC6"/>
    <w:rsid w:val="007C0C3C"/>
    <w:rsid w:val="007C1077"/>
    <w:rsid w:val="007C1345"/>
    <w:rsid w:val="007C23AF"/>
    <w:rsid w:val="007C31A9"/>
    <w:rsid w:val="007C6B33"/>
    <w:rsid w:val="007C6BD1"/>
    <w:rsid w:val="007D029C"/>
    <w:rsid w:val="007D13E3"/>
    <w:rsid w:val="007D17D5"/>
    <w:rsid w:val="007D2452"/>
    <w:rsid w:val="007D4E81"/>
    <w:rsid w:val="007D54DB"/>
    <w:rsid w:val="007D5D3A"/>
    <w:rsid w:val="007D5F62"/>
    <w:rsid w:val="007D69C8"/>
    <w:rsid w:val="007D7CBC"/>
    <w:rsid w:val="007E0180"/>
    <w:rsid w:val="007E0808"/>
    <w:rsid w:val="007E1C50"/>
    <w:rsid w:val="007E2629"/>
    <w:rsid w:val="007E4533"/>
    <w:rsid w:val="007E4BAD"/>
    <w:rsid w:val="007E4D7C"/>
    <w:rsid w:val="007E4EE7"/>
    <w:rsid w:val="007E51FA"/>
    <w:rsid w:val="007E5608"/>
    <w:rsid w:val="007E7ABC"/>
    <w:rsid w:val="007E7F01"/>
    <w:rsid w:val="007F1163"/>
    <w:rsid w:val="007F181E"/>
    <w:rsid w:val="007F18F3"/>
    <w:rsid w:val="007F2ABD"/>
    <w:rsid w:val="007F3843"/>
    <w:rsid w:val="007F3B6F"/>
    <w:rsid w:val="007F3E36"/>
    <w:rsid w:val="007F4C37"/>
    <w:rsid w:val="007F5C38"/>
    <w:rsid w:val="007F7CB9"/>
    <w:rsid w:val="00800302"/>
    <w:rsid w:val="008005B7"/>
    <w:rsid w:val="00803695"/>
    <w:rsid w:val="00803855"/>
    <w:rsid w:val="00803FCB"/>
    <w:rsid w:val="008068C3"/>
    <w:rsid w:val="00806B52"/>
    <w:rsid w:val="00807EF0"/>
    <w:rsid w:val="00810B07"/>
    <w:rsid w:val="00811F0E"/>
    <w:rsid w:val="0081383E"/>
    <w:rsid w:val="008179AB"/>
    <w:rsid w:val="00820056"/>
    <w:rsid w:val="00820AC7"/>
    <w:rsid w:val="008218A4"/>
    <w:rsid w:val="00822988"/>
    <w:rsid w:val="00823743"/>
    <w:rsid w:val="0082457A"/>
    <w:rsid w:val="008308B2"/>
    <w:rsid w:val="00830C44"/>
    <w:rsid w:val="008332D4"/>
    <w:rsid w:val="008342E7"/>
    <w:rsid w:val="00834EFA"/>
    <w:rsid w:val="00835940"/>
    <w:rsid w:val="00835D8C"/>
    <w:rsid w:val="00835EDC"/>
    <w:rsid w:val="008371D4"/>
    <w:rsid w:val="00837A06"/>
    <w:rsid w:val="00841AD1"/>
    <w:rsid w:val="00842C29"/>
    <w:rsid w:val="008441C3"/>
    <w:rsid w:val="008451F8"/>
    <w:rsid w:val="00846932"/>
    <w:rsid w:val="00846ADE"/>
    <w:rsid w:val="00847950"/>
    <w:rsid w:val="00850592"/>
    <w:rsid w:val="00850C27"/>
    <w:rsid w:val="00850E06"/>
    <w:rsid w:val="0085142F"/>
    <w:rsid w:val="00854181"/>
    <w:rsid w:val="00854FC2"/>
    <w:rsid w:val="00855C29"/>
    <w:rsid w:val="00857406"/>
    <w:rsid w:val="00860CBB"/>
    <w:rsid w:val="008632CA"/>
    <w:rsid w:val="00863439"/>
    <w:rsid w:val="00863C57"/>
    <w:rsid w:val="00864F2F"/>
    <w:rsid w:val="00865732"/>
    <w:rsid w:val="00865C9B"/>
    <w:rsid w:val="00866070"/>
    <w:rsid w:val="0087067A"/>
    <w:rsid w:val="00872053"/>
    <w:rsid w:val="008732CA"/>
    <w:rsid w:val="00873A40"/>
    <w:rsid w:val="008744D4"/>
    <w:rsid w:val="008752C1"/>
    <w:rsid w:val="0087577D"/>
    <w:rsid w:val="0087759A"/>
    <w:rsid w:val="008803CD"/>
    <w:rsid w:val="008813D0"/>
    <w:rsid w:val="008823F7"/>
    <w:rsid w:val="00883F0A"/>
    <w:rsid w:val="00884324"/>
    <w:rsid w:val="00884C5F"/>
    <w:rsid w:val="0088651C"/>
    <w:rsid w:val="00890B75"/>
    <w:rsid w:val="00892F2F"/>
    <w:rsid w:val="008935AF"/>
    <w:rsid w:val="00893D5C"/>
    <w:rsid w:val="008942AA"/>
    <w:rsid w:val="008949E3"/>
    <w:rsid w:val="0089615B"/>
    <w:rsid w:val="00896D0B"/>
    <w:rsid w:val="008A0586"/>
    <w:rsid w:val="008A2B61"/>
    <w:rsid w:val="008A3356"/>
    <w:rsid w:val="008A3494"/>
    <w:rsid w:val="008A3890"/>
    <w:rsid w:val="008A526C"/>
    <w:rsid w:val="008A6FB0"/>
    <w:rsid w:val="008A7219"/>
    <w:rsid w:val="008A7B05"/>
    <w:rsid w:val="008B0AE9"/>
    <w:rsid w:val="008B0C3F"/>
    <w:rsid w:val="008B1055"/>
    <w:rsid w:val="008B1C22"/>
    <w:rsid w:val="008B1D44"/>
    <w:rsid w:val="008B31BA"/>
    <w:rsid w:val="008B45AF"/>
    <w:rsid w:val="008B4611"/>
    <w:rsid w:val="008B6703"/>
    <w:rsid w:val="008B6CE6"/>
    <w:rsid w:val="008B7326"/>
    <w:rsid w:val="008B7E02"/>
    <w:rsid w:val="008C0576"/>
    <w:rsid w:val="008C2F70"/>
    <w:rsid w:val="008C3E4F"/>
    <w:rsid w:val="008C4775"/>
    <w:rsid w:val="008C63EA"/>
    <w:rsid w:val="008C6658"/>
    <w:rsid w:val="008D0A61"/>
    <w:rsid w:val="008D0AB5"/>
    <w:rsid w:val="008D18D5"/>
    <w:rsid w:val="008D2F86"/>
    <w:rsid w:val="008D6587"/>
    <w:rsid w:val="008D7B73"/>
    <w:rsid w:val="008E0EA0"/>
    <w:rsid w:val="008E15EE"/>
    <w:rsid w:val="008E2432"/>
    <w:rsid w:val="008E370B"/>
    <w:rsid w:val="008E43A3"/>
    <w:rsid w:val="008E46DB"/>
    <w:rsid w:val="008E4D62"/>
    <w:rsid w:val="008E78BB"/>
    <w:rsid w:val="008E7F6B"/>
    <w:rsid w:val="008F0887"/>
    <w:rsid w:val="008F33A7"/>
    <w:rsid w:val="008F438A"/>
    <w:rsid w:val="008F45AA"/>
    <w:rsid w:val="008F488C"/>
    <w:rsid w:val="008F5A5A"/>
    <w:rsid w:val="008F61C2"/>
    <w:rsid w:val="008F6E08"/>
    <w:rsid w:val="009000A0"/>
    <w:rsid w:val="009002AE"/>
    <w:rsid w:val="0090173A"/>
    <w:rsid w:val="00901D29"/>
    <w:rsid w:val="009031D0"/>
    <w:rsid w:val="009045B5"/>
    <w:rsid w:val="00906361"/>
    <w:rsid w:val="009101A5"/>
    <w:rsid w:val="00910303"/>
    <w:rsid w:val="009103F6"/>
    <w:rsid w:val="0091253C"/>
    <w:rsid w:val="00912686"/>
    <w:rsid w:val="0091355B"/>
    <w:rsid w:val="00913BF0"/>
    <w:rsid w:val="009144F8"/>
    <w:rsid w:val="00914611"/>
    <w:rsid w:val="00917FAB"/>
    <w:rsid w:val="00920296"/>
    <w:rsid w:val="00921EF1"/>
    <w:rsid w:val="00922128"/>
    <w:rsid w:val="00922904"/>
    <w:rsid w:val="00925F34"/>
    <w:rsid w:val="00926A64"/>
    <w:rsid w:val="00926B29"/>
    <w:rsid w:val="00927826"/>
    <w:rsid w:val="00927A79"/>
    <w:rsid w:val="00931C55"/>
    <w:rsid w:val="009320DC"/>
    <w:rsid w:val="00932353"/>
    <w:rsid w:val="0093243C"/>
    <w:rsid w:val="009329EA"/>
    <w:rsid w:val="009343C1"/>
    <w:rsid w:val="009350F1"/>
    <w:rsid w:val="00935ACE"/>
    <w:rsid w:val="00936053"/>
    <w:rsid w:val="00937986"/>
    <w:rsid w:val="00940BC4"/>
    <w:rsid w:val="00941420"/>
    <w:rsid w:val="009417CF"/>
    <w:rsid w:val="00941DE3"/>
    <w:rsid w:val="00947A43"/>
    <w:rsid w:val="00950F12"/>
    <w:rsid w:val="00952C2B"/>
    <w:rsid w:val="00952F4C"/>
    <w:rsid w:val="00953AA2"/>
    <w:rsid w:val="00955035"/>
    <w:rsid w:val="00956373"/>
    <w:rsid w:val="009567E8"/>
    <w:rsid w:val="00960A1E"/>
    <w:rsid w:val="00960EB3"/>
    <w:rsid w:val="00961A8F"/>
    <w:rsid w:val="00962206"/>
    <w:rsid w:val="009635BA"/>
    <w:rsid w:val="009641B4"/>
    <w:rsid w:val="00966065"/>
    <w:rsid w:val="00966208"/>
    <w:rsid w:val="00966FB9"/>
    <w:rsid w:val="009707BF"/>
    <w:rsid w:val="00971368"/>
    <w:rsid w:val="009728A0"/>
    <w:rsid w:val="0097470D"/>
    <w:rsid w:val="00974AAB"/>
    <w:rsid w:val="0097520A"/>
    <w:rsid w:val="00975D36"/>
    <w:rsid w:val="00977669"/>
    <w:rsid w:val="0098055C"/>
    <w:rsid w:val="00980799"/>
    <w:rsid w:val="00981890"/>
    <w:rsid w:val="009818AA"/>
    <w:rsid w:val="0098274C"/>
    <w:rsid w:val="0098304D"/>
    <w:rsid w:val="009856C9"/>
    <w:rsid w:val="00987727"/>
    <w:rsid w:val="0099107C"/>
    <w:rsid w:val="00991B65"/>
    <w:rsid w:val="00992E3D"/>
    <w:rsid w:val="0099523C"/>
    <w:rsid w:val="00996636"/>
    <w:rsid w:val="009969AD"/>
    <w:rsid w:val="009A291B"/>
    <w:rsid w:val="009A2B0A"/>
    <w:rsid w:val="009A3208"/>
    <w:rsid w:val="009A336A"/>
    <w:rsid w:val="009A3B1F"/>
    <w:rsid w:val="009A4766"/>
    <w:rsid w:val="009A56EF"/>
    <w:rsid w:val="009B059A"/>
    <w:rsid w:val="009B0C0A"/>
    <w:rsid w:val="009B0FE8"/>
    <w:rsid w:val="009B2705"/>
    <w:rsid w:val="009B28DB"/>
    <w:rsid w:val="009B2F89"/>
    <w:rsid w:val="009B3071"/>
    <w:rsid w:val="009B312B"/>
    <w:rsid w:val="009B34D1"/>
    <w:rsid w:val="009B3DBD"/>
    <w:rsid w:val="009B549F"/>
    <w:rsid w:val="009C02E7"/>
    <w:rsid w:val="009C0F69"/>
    <w:rsid w:val="009C1581"/>
    <w:rsid w:val="009C2542"/>
    <w:rsid w:val="009C4A11"/>
    <w:rsid w:val="009C5133"/>
    <w:rsid w:val="009C515D"/>
    <w:rsid w:val="009C556E"/>
    <w:rsid w:val="009C7E39"/>
    <w:rsid w:val="009D1F75"/>
    <w:rsid w:val="009D4327"/>
    <w:rsid w:val="009D4B9A"/>
    <w:rsid w:val="009D4FB8"/>
    <w:rsid w:val="009D6459"/>
    <w:rsid w:val="009D6B5D"/>
    <w:rsid w:val="009D6D08"/>
    <w:rsid w:val="009E0021"/>
    <w:rsid w:val="009E3282"/>
    <w:rsid w:val="009E470F"/>
    <w:rsid w:val="009E59CC"/>
    <w:rsid w:val="009E78C3"/>
    <w:rsid w:val="009F0EA6"/>
    <w:rsid w:val="009F10F0"/>
    <w:rsid w:val="009F2078"/>
    <w:rsid w:val="009F27FD"/>
    <w:rsid w:val="009F28A2"/>
    <w:rsid w:val="009F541F"/>
    <w:rsid w:val="009F55C5"/>
    <w:rsid w:val="009F62B1"/>
    <w:rsid w:val="009F6E37"/>
    <w:rsid w:val="009F6FE0"/>
    <w:rsid w:val="00A00655"/>
    <w:rsid w:val="00A01602"/>
    <w:rsid w:val="00A01705"/>
    <w:rsid w:val="00A02F1E"/>
    <w:rsid w:val="00A02F2E"/>
    <w:rsid w:val="00A03CCA"/>
    <w:rsid w:val="00A06038"/>
    <w:rsid w:val="00A0622D"/>
    <w:rsid w:val="00A11C6D"/>
    <w:rsid w:val="00A1202C"/>
    <w:rsid w:val="00A12171"/>
    <w:rsid w:val="00A121B0"/>
    <w:rsid w:val="00A12FC6"/>
    <w:rsid w:val="00A13462"/>
    <w:rsid w:val="00A13BB8"/>
    <w:rsid w:val="00A14246"/>
    <w:rsid w:val="00A14F39"/>
    <w:rsid w:val="00A15EBF"/>
    <w:rsid w:val="00A1627C"/>
    <w:rsid w:val="00A16421"/>
    <w:rsid w:val="00A20009"/>
    <w:rsid w:val="00A226F1"/>
    <w:rsid w:val="00A22B45"/>
    <w:rsid w:val="00A2301B"/>
    <w:rsid w:val="00A23ABD"/>
    <w:rsid w:val="00A23F23"/>
    <w:rsid w:val="00A24E0A"/>
    <w:rsid w:val="00A26110"/>
    <w:rsid w:val="00A26D19"/>
    <w:rsid w:val="00A27D6B"/>
    <w:rsid w:val="00A30490"/>
    <w:rsid w:val="00A313AD"/>
    <w:rsid w:val="00A32F75"/>
    <w:rsid w:val="00A338C0"/>
    <w:rsid w:val="00A3468C"/>
    <w:rsid w:val="00A35394"/>
    <w:rsid w:val="00A36717"/>
    <w:rsid w:val="00A36D51"/>
    <w:rsid w:val="00A408C2"/>
    <w:rsid w:val="00A40CCC"/>
    <w:rsid w:val="00A41026"/>
    <w:rsid w:val="00A41A76"/>
    <w:rsid w:val="00A41B38"/>
    <w:rsid w:val="00A42664"/>
    <w:rsid w:val="00A42E4A"/>
    <w:rsid w:val="00A43198"/>
    <w:rsid w:val="00A43737"/>
    <w:rsid w:val="00A45885"/>
    <w:rsid w:val="00A474E9"/>
    <w:rsid w:val="00A47B4F"/>
    <w:rsid w:val="00A47E19"/>
    <w:rsid w:val="00A515C9"/>
    <w:rsid w:val="00A53A85"/>
    <w:rsid w:val="00A54183"/>
    <w:rsid w:val="00A5459B"/>
    <w:rsid w:val="00A554CD"/>
    <w:rsid w:val="00A57414"/>
    <w:rsid w:val="00A5797A"/>
    <w:rsid w:val="00A6018F"/>
    <w:rsid w:val="00A61CAB"/>
    <w:rsid w:val="00A62542"/>
    <w:rsid w:val="00A63F02"/>
    <w:rsid w:val="00A67B67"/>
    <w:rsid w:val="00A700DF"/>
    <w:rsid w:val="00A70884"/>
    <w:rsid w:val="00A70D29"/>
    <w:rsid w:val="00A71C6E"/>
    <w:rsid w:val="00A728C0"/>
    <w:rsid w:val="00A74EB2"/>
    <w:rsid w:val="00A75641"/>
    <w:rsid w:val="00A80C1F"/>
    <w:rsid w:val="00A81B1D"/>
    <w:rsid w:val="00A82F12"/>
    <w:rsid w:val="00A90FE0"/>
    <w:rsid w:val="00A910DA"/>
    <w:rsid w:val="00A92101"/>
    <w:rsid w:val="00A92A61"/>
    <w:rsid w:val="00A92CA7"/>
    <w:rsid w:val="00A962E2"/>
    <w:rsid w:val="00A964D2"/>
    <w:rsid w:val="00A96ABB"/>
    <w:rsid w:val="00AA3999"/>
    <w:rsid w:val="00AA532C"/>
    <w:rsid w:val="00AABCAC"/>
    <w:rsid w:val="00AB0267"/>
    <w:rsid w:val="00AB026C"/>
    <w:rsid w:val="00AB14A1"/>
    <w:rsid w:val="00AB1B0C"/>
    <w:rsid w:val="00AB2A82"/>
    <w:rsid w:val="00AB39E6"/>
    <w:rsid w:val="00AB42F8"/>
    <w:rsid w:val="00AB4773"/>
    <w:rsid w:val="00AB578F"/>
    <w:rsid w:val="00AB600F"/>
    <w:rsid w:val="00AB79EA"/>
    <w:rsid w:val="00AC09C6"/>
    <w:rsid w:val="00AC1250"/>
    <w:rsid w:val="00AC1449"/>
    <w:rsid w:val="00AC3783"/>
    <w:rsid w:val="00AC4B4D"/>
    <w:rsid w:val="00AC5A8D"/>
    <w:rsid w:val="00AD235B"/>
    <w:rsid w:val="00AD2407"/>
    <w:rsid w:val="00AD3BF6"/>
    <w:rsid w:val="00AD4C18"/>
    <w:rsid w:val="00AD54FD"/>
    <w:rsid w:val="00AE0BF4"/>
    <w:rsid w:val="00AE10F9"/>
    <w:rsid w:val="00AE452A"/>
    <w:rsid w:val="00AF025D"/>
    <w:rsid w:val="00AF3194"/>
    <w:rsid w:val="00AF47FD"/>
    <w:rsid w:val="00AF4FFD"/>
    <w:rsid w:val="00AF5886"/>
    <w:rsid w:val="00AF67B9"/>
    <w:rsid w:val="00AF6A06"/>
    <w:rsid w:val="00AF6A0F"/>
    <w:rsid w:val="00AF6D4D"/>
    <w:rsid w:val="00B00B89"/>
    <w:rsid w:val="00B021B3"/>
    <w:rsid w:val="00B027CF"/>
    <w:rsid w:val="00B05910"/>
    <w:rsid w:val="00B0681D"/>
    <w:rsid w:val="00B06A90"/>
    <w:rsid w:val="00B07191"/>
    <w:rsid w:val="00B07276"/>
    <w:rsid w:val="00B079FD"/>
    <w:rsid w:val="00B108A9"/>
    <w:rsid w:val="00B13B2A"/>
    <w:rsid w:val="00B14BD8"/>
    <w:rsid w:val="00B15708"/>
    <w:rsid w:val="00B21C50"/>
    <w:rsid w:val="00B24D54"/>
    <w:rsid w:val="00B26577"/>
    <w:rsid w:val="00B312E1"/>
    <w:rsid w:val="00B319CF"/>
    <w:rsid w:val="00B328DB"/>
    <w:rsid w:val="00B32D3E"/>
    <w:rsid w:val="00B34999"/>
    <w:rsid w:val="00B34D3E"/>
    <w:rsid w:val="00B37A26"/>
    <w:rsid w:val="00B40DF4"/>
    <w:rsid w:val="00B41482"/>
    <w:rsid w:val="00B43114"/>
    <w:rsid w:val="00B433B8"/>
    <w:rsid w:val="00B43426"/>
    <w:rsid w:val="00B43806"/>
    <w:rsid w:val="00B440DC"/>
    <w:rsid w:val="00B440EF"/>
    <w:rsid w:val="00B450A2"/>
    <w:rsid w:val="00B45745"/>
    <w:rsid w:val="00B458AD"/>
    <w:rsid w:val="00B46AA3"/>
    <w:rsid w:val="00B5106F"/>
    <w:rsid w:val="00B5166F"/>
    <w:rsid w:val="00B54CA5"/>
    <w:rsid w:val="00B55547"/>
    <w:rsid w:val="00B6033D"/>
    <w:rsid w:val="00B6094F"/>
    <w:rsid w:val="00B60CFD"/>
    <w:rsid w:val="00B61AB9"/>
    <w:rsid w:val="00B63E09"/>
    <w:rsid w:val="00B642D7"/>
    <w:rsid w:val="00B64BDB"/>
    <w:rsid w:val="00B6551F"/>
    <w:rsid w:val="00B6566F"/>
    <w:rsid w:val="00B67529"/>
    <w:rsid w:val="00B71B8B"/>
    <w:rsid w:val="00B72DB3"/>
    <w:rsid w:val="00B745E8"/>
    <w:rsid w:val="00B75027"/>
    <w:rsid w:val="00B805E9"/>
    <w:rsid w:val="00B8382D"/>
    <w:rsid w:val="00B84222"/>
    <w:rsid w:val="00B84CC7"/>
    <w:rsid w:val="00B85C70"/>
    <w:rsid w:val="00B85EB7"/>
    <w:rsid w:val="00B877A8"/>
    <w:rsid w:val="00B87F6C"/>
    <w:rsid w:val="00B91020"/>
    <w:rsid w:val="00B91BA6"/>
    <w:rsid w:val="00B929DA"/>
    <w:rsid w:val="00B943CF"/>
    <w:rsid w:val="00B97068"/>
    <w:rsid w:val="00B975EE"/>
    <w:rsid w:val="00B9787D"/>
    <w:rsid w:val="00BA3819"/>
    <w:rsid w:val="00BA42AF"/>
    <w:rsid w:val="00BA450A"/>
    <w:rsid w:val="00BA454A"/>
    <w:rsid w:val="00BA5E4C"/>
    <w:rsid w:val="00BA6F67"/>
    <w:rsid w:val="00BB2235"/>
    <w:rsid w:val="00BB2BD1"/>
    <w:rsid w:val="00BB4015"/>
    <w:rsid w:val="00BB6EEE"/>
    <w:rsid w:val="00BB7A54"/>
    <w:rsid w:val="00BB7B0B"/>
    <w:rsid w:val="00BC0D66"/>
    <w:rsid w:val="00BC1015"/>
    <w:rsid w:val="00BC104E"/>
    <w:rsid w:val="00BC13FB"/>
    <w:rsid w:val="00BC31C9"/>
    <w:rsid w:val="00BC3A49"/>
    <w:rsid w:val="00BC3F60"/>
    <w:rsid w:val="00BC4E0B"/>
    <w:rsid w:val="00BC5B64"/>
    <w:rsid w:val="00BC5F9C"/>
    <w:rsid w:val="00BC6678"/>
    <w:rsid w:val="00BC6905"/>
    <w:rsid w:val="00BD1910"/>
    <w:rsid w:val="00BD253E"/>
    <w:rsid w:val="00BD3D75"/>
    <w:rsid w:val="00BD4CE2"/>
    <w:rsid w:val="00BD5590"/>
    <w:rsid w:val="00BD5869"/>
    <w:rsid w:val="00BD6CD1"/>
    <w:rsid w:val="00BE29AB"/>
    <w:rsid w:val="00BE2B66"/>
    <w:rsid w:val="00BE6797"/>
    <w:rsid w:val="00BF03F0"/>
    <w:rsid w:val="00BF0B87"/>
    <w:rsid w:val="00BF1280"/>
    <w:rsid w:val="00BF142B"/>
    <w:rsid w:val="00BF5034"/>
    <w:rsid w:val="00BF5929"/>
    <w:rsid w:val="00BF6036"/>
    <w:rsid w:val="00C00107"/>
    <w:rsid w:val="00C00F5F"/>
    <w:rsid w:val="00C0103C"/>
    <w:rsid w:val="00C01686"/>
    <w:rsid w:val="00C026C8"/>
    <w:rsid w:val="00C04949"/>
    <w:rsid w:val="00C05D32"/>
    <w:rsid w:val="00C05D64"/>
    <w:rsid w:val="00C070DE"/>
    <w:rsid w:val="00C11B1E"/>
    <w:rsid w:val="00C12C34"/>
    <w:rsid w:val="00C1344D"/>
    <w:rsid w:val="00C13488"/>
    <w:rsid w:val="00C13E66"/>
    <w:rsid w:val="00C142A4"/>
    <w:rsid w:val="00C161B2"/>
    <w:rsid w:val="00C16FE8"/>
    <w:rsid w:val="00C20347"/>
    <w:rsid w:val="00C205DC"/>
    <w:rsid w:val="00C208F2"/>
    <w:rsid w:val="00C21B56"/>
    <w:rsid w:val="00C230D6"/>
    <w:rsid w:val="00C23688"/>
    <w:rsid w:val="00C237DC"/>
    <w:rsid w:val="00C240B3"/>
    <w:rsid w:val="00C27561"/>
    <w:rsid w:val="00C279AB"/>
    <w:rsid w:val="00C27E5F"/>
    <w:rsid w:val="00C30108"/>
    <w:rsid w:val="00C3038D"/>
    <w:rsid w:val="00C31EC8"/>
    <w:rsid w:val="00C32611"/>
    <w:rsid w:val="00C3488D"/>
    <w:rsid w:val="00C35130"/>
    <w:rsid w:val="00C36A41"/>
    <w:rsid w:val="00C37AD0"/>
    <w:rsid w:val="00C417EF"/>
    <w:rsid w:val="00C41E97"/>
    <w:rsid w:val="00C420CC"/>
    <w:rsid w:val="00C42110"/>
    <w:rsid w:val="00C42687"/>
    <w:rsid w:val="00C428F5"/>
    <w:rsid w:val="00C433D9"/>
    <w:rsid w:val="00C4355C"/>
    <w:rsid w:val="00C4400C"/>
    <w:rsid w:val="00C4414E"/>
    <w:rsid w:val="00C4717B"/>
    <w:rsid w:val="00C51D74"/>
    <w:rsid w:val="00C52122"/>
    <w:rsid w:val="00C52478"/>
    <w:rsid w:val="00C536A8"/>
    <w:rsid w:val="00C53766"/>
    <w:rsid w:val="00C550AE"/>
    <w:rsid w:val="00C55843"/>
    <w:rsid w:val="00C559F4"/>
    <w:rsid w:val="00C568C5"/>
    <w:rsid w:val="00C60495"/>
    <w:rsid w:val="00C606D2"/>
    <w:rsid w:val="00C60C0A"/>
    <w:rsid w:val="00C60C7B"/>
    <w:rsid w:val="00C628C1"/>
    <w:rsid w:val="00C63DD5"/>
    <w:rsid w:val="00C64C2F"/>
    <w:rsid w:val="00C657A6"/>
    <w:rsid w:val="00C66098"/>
    <w:rsid w:val="00C6642E"/>
    <w:rsid w:val="00C67519"/>
    <w:rsid w:val="00C67803"/>
    <w:rsid w:val="00C7095E"/>
    <w:rsid w:val="00C71302"/>
    <w:rsid w:val="00C71692"/>
    <w:rsid w:val="00C73169"/>
    <w:rsid w:val="00C7353D"/>
    <w:rsid w:val="00C74EA8"/>
    <w:rsid w:val="00C752D8"/>
    <w:rsid w:val="00C754A8"/>
    <w:rsid w:val="00C75699"/>
    <w:rsid w:val="00C75940"/>
    <w:rsid w:val="00C75F05"/>
    <w:rsid w:val="00C766CA"/>
    <w:rsid w:val="00C77CC7"/>
    <w:rsid w:val="00C81EAB"/>
    <w:rsid w:val="00C83B50"/>
    <w:rsid w:val="00C872F5"/>
    <w:rsid w:val="00C91585"/>
    <w:rsid w:val="00C92C77"/>
    <w:rsid w:val="00C936C9"/>
    <w:rsid w:val="00C9677E"/>
    <w:rsid w:val="00C967E1"/>
    <w:rsid w:val="00C96E0D"/>
    <w:rsid w:val="00CA2488"/>
    <w:rsid w:val="00CA5321"/>
    <w:rsid w:val="00CA57B1"/>
    <w:rsid w:val="00CA6F0A"/>
    <w:rsid w:val="00CA6F0D"/>
    <w:rsid w:val="00CA7060"/>
    <w:rsid w:val="00CB16A5"/>
    <w:rsid w:val="00CB32BA"/>
    <w:rsid w:val="00CB74D2"/>
    <w:rsid w:val="00CB75D3"/>
    <w:rsid w:val="00CC0A25"/>
    <w:rsid w:val="00CC0B97"/>
    <w:rsid w:val="00CC5C35"/>
    <w:rsid w:val="00CC661A"/>
    <w:rsid w:val="00CD096B"/>
    <w:rsid w:val="00CD0C64"/>
    <w:rsid w:val="00CD10E3"/>
    <w:rsid w:val="00CD2458"/>
    <w:rsid w:val="00CD27B2"/>
    <w:rsid w:val="00CD2DF6"/>
    <w:rsid w:val="00CD2EFA"/>
    <w:rsid w:val="00CD3D4E"/>
    <w:rsid w:val="00CD4400"/>
    <w:rsid w:val="00CD4841"/>
    <w:rsid w:val="00CD48C5"/>
    <w:rsid w:val="00CD538B"/>
    <w:rsid w:val="00CD54CC"/>
    <w:rsid w:val="00CD6397"/>
    <w:rsid w:val="00CD68CE"/>
    <w:rsid w:val="00CD787F"/>
    <w:rsid w:val="00CE05D3"/>
    <w:rsid w:val="00CE0D41"/>
    <w:rsid w:val="00CE1905"/>
    <w:rsid w:val="00CE3241"/>
    <w:rsid w:val="00CE3569"/>
    <w:rsid w:val="00CE662C"/>
    <w:rsid w:val="00CE71D4"/>
    <w:rsid w:val="00CE7FFC"/>
    <w:rsid w:val="00CF0E03"/>
    <w:rsid w:val="00CF50EF"/>
    <w:rsid w:val="00CF7950"/>
    <w:rsid w:val="00CF7D17"/>
    <w:rsid w:val="00D0138E"/>
    <w:rsid w:val="00D03C28"/>
    <w:rsid w:val="00D05EEB"/>
    <w:rsid w:val="00D0744A"/>
    <w:rsid w:val="00D10316"/>
    <w:rsid w:val="00D108AC"/>
    <w:rsid w:val="00D10B6A"/>
    <w:rsid w:val="00D11781"/>
    <w:rsid w:val="00D131B2"/>
    <w:rsid w:val="00D16727"/>
    <w:rsid w:val="00D173A1"/>
    <w:rsid w:val="00D17469"/>
    <w:rsid w:val="00D20483"/>
    <w:rsid w:val="00D20DE6"/>
    <w:rsid w:val="00D237DB"/>
    <w:rsid w:val="00D2421C"/>
    <w:rsid w:val="00D2537F"/>
    <w:rsid w:val="00D258EA"/>
    <w:rsid w:val="00D25F88"/>
    <w:rsid w:val="00D27115"/>
    <w:rsid w:val="00D27DCB"/>
    <w:rsid w:val="00D3023A"/>
    <w:rsid w:val="00D31368"/>
    <w:rsid w:val="00D31EC2"/>
    <w:rsid w:val="00D32A7F"/>
    <w:rsid w:val="00D3361C"/>
    <w:rsid w:val="00D369F5"/>
    <w:rsid w:val="00D36C43"/>
    <w:rsid w:val="00D3758E"/>
    <w:rsid w:val="00D3765A"/>
    <w:rsid w:val="00D40467"/>
    <w:rsid w:val="00D40A49"/>
    <w:rsid w:val="00D41E9D"/>
    <w:rsid w:val="00D4302A"/>
    <w:rsid w:val="00D44A96"/>
    <w:rsid w:val="00D44F88"/>
    <w:rsid w:val="00D47D13"/>
    <w:rsid w:val="00D50183"/>
    <w:rsid w:val="00D52AE4"/>
    <w:rsid w:val="00D5382C"/>
    <w:rsid w:val="00D53BD7"/>
    <w:rsid w:val="00D54CDD"/>
    <w:rsid w:val="00D574E0"/>
    <w:rsid w:val="00D60236"/>
    <w:rsid w:val="00D607B0"/>
    <w:rsid w:val="00D60E9D"/>
    <w:rsid w:val="00D62EA5"/>
    <w:rsid w:val="00D63344"/>
    <w:rsid w:val="00D63362"/>
    <w:rsid w:val="00D63BCD"/>
    <w:rsid w:val="00D6470B"/>
    <w:rsid w:val="00D65F21"/>
    <w:rsid w:val="00D66056"/>
    <w:rsid w:val="00D663E0"/>
    <w:rsid w:val="00D66E04"/>
    <w:rsid w:val="00D6733C"/>
    <w:rsid w:val="00D707F6"/>
    <w:rsid w:val="00D7219E"/>
    <w:rsid w:val="00D723AF"/>
    <w:rsid w:val="00D73381"/>
    <w:rsid w:val="00D737E8"/>
    <w:rsid w:val="00D73EBC"/>
    <w:rsid w:val="00D75D1E"/>
    <w:rsid w:val="00D769A9"/>
    <w:rsid w:val="00D806AA"/>
    <w:rsid w:val="00D8282E"/>
    <w:rsid w:val="00D82845"/>
    <w:rsid w:val="00D83608"/>
    <w:rsid w:val="00D85101"/>
    <w:rsid w:val="00D85971"/>
    <w:rsid w:val="00D867CD"/>
    <w:rsid w:val="00D86D9E"/>
    <w:rsid w:val="00D86FF0"/>
    <w:rsid w:val="00D9151A"/>
    <w:rsid w:val="00D91F05"/>
    <w:rsid w:val="00D93E96"/>
    <w:rsid w:val="00D94293"/>
    <w:rsid w:val="00D9474D"/>
    <w:rsid w:val="00D94799"/>
    <w:rsid w:val="00D95398"/>
    <w:rsid w:val="00D96921"/>
    <w:rsid w:val="00D974F6"/>
    <w:rsid w:val="00DA18CB"/>
    <w:rsid w:val="00DA2E4F"/>
    <w:rsid w:val="00DA31AE"/>
    <w:rsid w:val="00DA3415"/>
    <w:rsid w:val="00DA4AD2"/>
    <w:rsid w:val="00DA60F7"/>
    <w:rsid w:val="00DA6EF9"/>
    <w:rsid w:val="00DB0A78"/>
    <w:rsid w:val="00DB0A84"/>
    <w:rsid w:val="00DB0ACB"/>
    <w:rsid w:val="00DB0D17"/>
    <w:rsid w:val="00DB204B"/>
    <w:rsid w:val="00DB291A"/>
    <w:rsid w:val="00DB3F70"/>
    <w:rsid w:val="00DB4212"/>
    <w:rsid w:val="00DB4846"/>
    <w:rsid w:val="00DB497B"/>
    <w:rsid w:val="00DB5B15"/>
    <w:rsid w:val="00DB5EAD"/>
    <w:rsid w:val="00DB70F3"/>
    <w:rsid w:val="00DB72C0"/>
    <w:rsid w:val="00DB7AB2"/>
    <w:rsid w:val="00DB7DB2"/>
    <w:rsid w:val="00DC0545"/>
    <w:rsid w:val="00DC0A9F"/>
    <w:rsid w:val="00DC2254"/>
    <w:rsid w:val="00DC24C1"/>
    <w:rsid w:val="00DC28B1"/>
    <w:rsid w:val="00DC3434"/>
    <w:rsid w:val="00DC463F"/>
    <w:rsid w:val="00DC476E"/>
    <w:rsid w:val="00DC6E6A"/>
    <w:rsid w:val="00DD0322"/>
    <w:rsid w:val="00DD0C38"/>
    <w:rsid w:val="00DD19BA"/>
    <w:rsid w:val="00DD1D20"/>
    <w:rsid w:val="00DD1D57"/>
    <w:rsid w:val="00DD3E35"/>
    <w:rsid w:val="00DD3EBB"/>
    <w:rsid w:val="00DD71A2"/>
    <w:rsid w:val="00DE0AFF"/>
    <w:rsid w:val="00DE2B39"/>
    <w:rsid w:val="00DE37BA"/>
    <w:rsid w:val="00DE3FC6"/>
    <w:rsid w:val="00DE4738"/>
    <w:rsid w:val="00DE49B4"/>
    <w:rsid w:val="00DE4A0F"/>
    <w:rsid w:val="00DE55C5"/>
    <w:rsid w:val="00DE6329"/>
    <w:rsid w:val="00DE6EDD"/>
    <w:rsid w:val="00DE7280"/>
    <w:rsid w:val="00DE76E1"/>
    <w:rsid w:val="00DE7A16"/>
    <w:rsid w:val="00DE7D47"/>
    <w:rsid w:val="00DF09D8"/>
    <w:rsid w:val="00DF0FDE"/>
    <w:rsid w:val="00DF1138"/>
    <w:rsid w:val="00DF1C30"/>
    <w:rsid w:val="00DF2A43"/>
    <w:rsid w:val="00DF51BE"/>
    <w:rsid w:val="00E026DA"/>
    <w:rsid w:val="00E050CB"/>
    <w:rsid w:val="00E065BF"/>
    <w:rsid w:val="00E06A8C"/>
    <w:rsid w:val="00E12C5D"/>
    <w:rsid w:val="00E15E01"/>
    <w:rsid w:val="00E17CD2"/>
    <w:rsid w:val="00E17E08"/>
    <w:rsid w:val="00E20D80"/>
    <w:rsid w:val="00E20F66"/>
    <w:rsid w:val="00E2196A"/>
    <w:rsid w:val="00E21A97"/>
    <w:rsid w:val="00E223F4"/>
    <w:rsid w:val="00E23947"/>
    <w:rsid w:val="00E2410F"/>
    <w:rsid w:val="00E244A4"/>
    <w:rsid w:val="00E24FD1"/>
    <w:rsid w:val="00E25899"/>
    <w:rsid w:val="00E25AC2"/>
    <w:rsid w:val="00E275E5"/>
    <w:rsid w:val="00E3123D"/>
    <w:rsid w:val="00E32901"/>
    <w:rsid w:val="00E330AF"/>
    <w:rsid w:val="00E33982"/>
    <w:rsid w:val="00E34095"/>
    <w:rsid w:val="00E35E76"/>
    <w:rsid w:val="00E361AE"/>
    <w:rsid w:val="00E36F82"/>
    <w:rsid w:val="00E41ABF"/>
    <w:rsid w:val="00E42AD5"/>
    <w:rsid w:val="00E42CDC"/>
    <w:rsid w:val="00E43ED1"/>
    <w:rsid w:val="00E454ED"/>
    <w:rsid w:val="00E45A80"/>
    <w:rsid w:val="00E45E76"/>
    <w:rsid w:val="00E5340D"/>
    <w:rsid w:val="00E5372A"/>
    <w:rsid w:val="00E53763"/>
    <w:rsid w:val="00E539F0"/>
    <w:rsid w:val="00E53B07"/>
    <w:rsid w:val="00E547D7"/>
    <w:rsid w:val="00E5600C"/>
    <w:rsid w:val="00E56FF9"/>
    <w:rsid w:val="00E57069"/>
    <w:rsid w:val="00E60A90"/>
    <w:rsid w:val="00E612B4"/>
    <w:rsid w:val="00E61940"/>
    <w:rsid w:val="00E621B9"/>
    <w:rsid w:val="00E62262"/>
    <w:rsid w:val="00E64745"/>
    <w:rsid w:val="00E651F6"/>
    <w:rsid w:val="00E66249"/>
    <w:rsid w:val="00E66953"/>
    <w:rsid w:val="00E71025"/>
    <w:rsid w:val="00E718F5"/>
    <w:rsid w:val="00E719E1"/>
    <w:rsid w:val="00E720C9"/>
    <w:rsid w:val="00E723E4"/>
    <w:rsid w:val="00E760A7"/>
    <w:rsid w:val="00E76B02"/>
    <w:rsid w:val="00E7724C"/>
    <w:rsid w:val="00E80537"/>
    <w:rsid w:val="00E81595"/>
    <w:rsid w:val="00E82AA7"/>
    <w:rsid w:val="00E83100"/>
    <w:rsid w:val="00E83835"/>
    <w:rsid w:val="00E83C1B"/>
    <w:rsid w:val="00E84067"/>
    <w:rsid w:val="00E87649"/>
    <w:rsid w:val="00E87C30"/>
    <w:rsid w:val="00E90AB3"/>
    <w:rsid w:val="00E90EDA"/>
    <w:rsid w:val="00E92C00"/>
    <w:rsid w:val="00E9359E"/>
    <w:rsid w:val="00E9380B"/>
    <w:rsid w:val="00E95607"/>
    <w:rsid w:val="00E97BE5"/>
    <w:rsid w:val="00E97D71"/>
    <w:rsid w:val="00EA2F9A"/>
    <w:rsid w:val="00EA329E"/>
    <w:rsid w:val="00EA3C24"/>
    <w:rsid w:val="00EA3C75"/>
    <w:rsid w:val="00EA3C79"/>
    <w:rsid w:val="00EA4583"/>
    <w:rsid w:val="00EA4858"/>
    <w:rsid w:val="00EA4B10"/>
    <w:rsid w:val="00EA55CC"/>
    <w:rsid w:val="00EA583D"/>
    <w:rsid w:val="00EA5B4A"/>
    <w:rsid w:val="00EA5B75"/>
    <w:rsid w:val="00EA74DF"/>
    <w:rsid w:val="00EA7E61"/>
    <w:rsid w:val="00EB0EEF"/>
    <w:rsid w:val="00EB2904"/>
    <w:rsid w:val="00EB560A"/>
    <w:rsid w:val="00EB593F"/>
    <w:rsid w:val="00EB7348"/>
    <w:rsid w:val="00EC0BE6"/>
    <w:rsid w:val="00EC26A0"/>
    <w:rsid w:val="00EC35B8"/>
    <w:rsid w:val="00EC3684"/>
    <w:rsid w:val="00EC5894"/>
    <w:rsid w:val="00ED1063"/>
    <w:rsid w:val="00ED1362"/>
    <w:rsid w:val="00ED17C4"/>
    <w:rsid w:val="00ED1C80"/>
    <w:rsid w:val="00ED2744"/>
    <w:rsid w:val="00ED2E75"/>
    <w:rsid w:val="00ED5765"/>
    <w:rsid w:val="00ED58F9"/>
    <w:rsid w:val="00ED5DB6"/>
    <w:rsid w:val="00ED5F65"/>
    <w:rsid w:val="00ED662D"/>
    <w:rsid w:val="00ED6AEB"/>
    <w:rsid w:val="00ED75F4"/>
    <w:rsid w:val="00EE1579"/>
    <w:rsid w:val="00EE2691"/>
    <w:rsid w:val="00EE5071"/>
    <w:rsid w:val="00EE5521"/>
    <w:rsid w:val="00EE66D6"/>
    <w:rsid w:val="00EE68B3"/>
    <w:rsid w:val="00EF00A5"/>
    <w:rsid w:val="00EF08C0"/>
    <w:rsid w:val="00EF152A"/>
    <w:rsid w:val="00EF392B"/>
    <w:rsid w:val="00EF3DA0"/>
    <w:rsid w:val="00EF43F7"/>
    <w:rsid w:val="00EF4E95"/>
    <w:rsid w:val="00EF7339"/>
    <w:rsid w:val="00F00195"/>
    <w:rsid w:val="00F00C7D"/>
    <w:rsid w:val="00F020C3"/>
    <w:rsid w:val="00F05DD7"/>
    <w:rsid w:val="00F06374"/>
    <w:rsid w:val="00F06771"/>
    <w:rsid w:val="00F07F4C"/>
    <w:rsid w:val="00F10D55"/>
    <w:rsid w:val="00F11632"/>
    <w:rsid w:val="00F1166F"/>
    <w:rsid w:val="00F125F9"/>
    <w:rsid w:val="00F1260A"/>
    <w:rsid w:val="00F13086"/>
    <w:rsid w:val="00F130C0"/>
    <w:rsid w:val="00F1404B"/>
    <w:rsid w:val="00F14153"/>
    <w:rsid w:val="00F14A9C"/>
    <w:rsid w:val="00F15C40"/>
    <w:rsid w:val="00F15DBE"/>
    <w:rsid w:val="00F17CE2"/>
    <w:rsid w:val="00F202CB"/>
    <w:rsid w:val="00F20F5C"/>
    <w:rsid w:val="00F260B7"/>
    <w:rsid w:val="00F269BA"/>
    <w:rsid w:val="00F27113"/>
    <w:rsid w:val="00F30641"/>
    <w:rsid w:val="00F30A9E"/>
    <w:rsid w:val="00F3179F"/>
    <w:rsid w:val="00F32774"/>
    <w:rsid w:val="00F32D77"/>
    <w:rsid w:val="00F336C7"/>
    <w:rsid w:val="00F35895"/>
    <w:rsid w:val="00F35952"/>
    <w:rsid w:val="00F35A88"/>
    <w:rsid w:val="00F362D1"/>
    <w:rsid w:val="00F367D7"/>
    <w:rsid w:val="00F36B3B"/>
    <w:rsid w:val="00F37231"/>
    <w:rsid w:val="00F37465"/>
    <w:rsid w:val="00F37BEB"/>
    <w:rsid w:val="00F405A3"/>
    <w:rsid w:val="00F4132F"/>
    <w:rsid w:val="00F42389"/>
    <w:rsid w:val="00F42757"/>
    <w:rsid w:val="00F42F32"/>
    <w:rsid w:val="00F43381"/>
    <w:rsid w:val="00F44340"/>
    <w:rsid w:val="00F44637"/>
    <w:rsid w:val="00F4466C"/>
    <w:rsid w:val="00F4499E"/>
    <w:rsid w:val="00F453AB"/>
    <w:rsid w:val="00F46253"/>
    <w:rsid w:val="00F47D28"/>
    <w:rsid w:val="00F5012A"/>
    <w:rsid w:val="00F50544"/>
    <w:rsid w:val="00F5075A"/>
    <w:rsid w:val="00F50C45"/>
    <w:rsid w:val="00F50D6E"/>
    <w:rsid w:val="00F5362C"/>
    <w:rsid w:val="00F54085"/>
    <w:rsid w:val="00F540C4"/>
    <w:rsid w:val="00F546A0"/>
    <w:rsid w:val="00F54E29"/>
    <w:rsid w:val="00F552A0"/>
    <w:rsid w:val="00F56126"/>
    <w:rsid w:val="00F56E32"/>
    <w:rsid w:val="00F57847"/>
    <w:rsid w:val="00F57A74"/>
    <w:rsid w:val="00F57B84"/>
    <w:rsid w:val="00F60992"/>
    <w:rsid w:val="00F612C0"/>
    <w:rsid w:val="00F613F2"/>
    <w:rsid w:val="00F62803"/>
    <w:rsid w:val="00F63770"/>
    <w:rsid w:val="00F648FC"/>
    <w:rsid w:val="00F64C05"/>
    <w:rsid w:val="00F64CE7"/>
    <w:rsid w:val="00F655F4"/>
    <w:rsid w:val="00F669ED"/>
    <w:rsid w:val="00F67C54"/>
    <w:rsid w:val="00F67E09"/>
    <w:rsid w:val="00F701AD"/>
    <w:rsid w:val="00F72478"/>
    <w:rsid w:val="00F73397"/>
    <w:rsid w:val="00F735B5"/>
    <w:rsid w:val="00F7450A"/>
    <w:rsid w:val="00F74AF9"/>
    <w:rsid w:val="00F76799"/>
    <w:rsid w:val="00F80669"/>
    <w:rsid w:val="00F80F44"/>
    <w:rsid w:val="00F818DF"/>
    <w:rsid w:val="00F83BB4"/>
    <w:rsid w:val="00F84382"/>
    <w:rsid w:val="00F84DF4"/>
    <w:rsid w:val="00F8520C"/>
    <w:rsid w:val="00F85677"/>
    <w:rsid w:val="00F8567B"/>
    <w:rsid w:val="00F90214"/>
    <w:rsid w:val="00F911EE"/>
    <w:rsid w:val="00F91520"/>
    <w:rsid w:val="00F91928"/>
    <w:rsid w:val="00F9357D"/>
    <w:rsid w:val="00FA0541"/>
    <w:rsid w:val="00FA0A7E"/>
    <w:rsid w:val="00FA23C1"/>
    <w:rsid w:val="00FA2C20"/>
    <w:rsid w:val="00FA425B"/>
    <w:rsid w:val="00FA58D4"/>
    <w:rsid w:val="00FA61A3"/>
    <w:rsid w:val="00FA697A"/>
    <w:rsid w:val="00FA6BE3"/>
    <w:rsid w:val="00FA7153"/>
    <w:rsid w:val="00FB02FD"/>
    <w:rsid w:val="00FB060F"/>
    <w:rsid w:val="00FB2D32"/>
    <w:rsid w:val="00FB303E"/>
    <w:rsid w:val="00FB371E"/>
    <w:rsid w:val="00FB3D3F"/>
    <w:rsid w:val="00FB484A"/>
    <w:rsid w:val="00FB4F5E"/>
    <w:rsid w:val="00FB541C"/>
    <w:rsid w:val="00FC1665"/>
    <w:rsid w:val="00FC315B"/>
    <w:rsid w:val="00FC37A2"/>
    <w:rsid w:val="00FC3A1B"/>
    <w:rsid w:val="00FC483F"/>
    <w:rsid w:val="00FC4BF2"/>
    <w:rsid w:val="00FC76A4"/>
    <w:rsid w:val="00FC783D"/>
    <w:rsid w:val="00FC7857"/>
    <w:rsid w:val="00FD0004"/>
    <w:rsid w:val="00FD1BB5"/>
    <w:rsid w:val="00FD3059"/>
    <w:rsid w:val="00FD3D98"/>
    <w:rsid w:val="00FD53BB"/>
    <w:rsid w:val="00FD6066"/>
    <w:rsid w:val="00FD62C4"/>
    <w:rsid w:val="00FD658F"/>
    <w:rsid w:val="00FD7BA3"/>
    <w:rsid w:val="00FE093C"/>
    <w:rsid w:val="00FE1253"/>
    <w:rsid w:val="00FE1560"/>
    <w:rsid w:val="00FE1A7E"/>
    <w:rsid w:val="00FE1DEC"/>
    <w:rsid w:val="00FE2374"/>
    <w:rsid w:val="00FE33C3"/>
    <w:rsid w:val="00FE39B4"/>
    <w:rsid w:val="00FE49B2"/>
    <w:rsid w:val="00FE56F1"/>
    <w:rsid w:val="00FE776A"/>
    <w:rsid w:val="00FF0213"/>
    <w:rsid w:val="00FF1BF0"/>
    <w:rsid w:val="00FF2528"/>
    <w:rsid w:val="00FF2C30"/>
    <w:rsid w:val="00FF2E04"/>
    <w:rsid w:val="00FF4249"/>
    <w:rsid w:val="00FF4A53"/>
    <w:rsid w:val="00FF4B65"/>
    <w:rsid w:val="00FF6D94"/>
    <w:rsid w:val="00FF7606"/>
    <w:rsid w:val="00FF7DBE"/>
    <w:rsid w:val="00FF7DC4"/>
    <w:rsid w:val="011D12F6"/>
    <w:rsid w:val="011F1A05"/>
    <w:rsid w:val="015E0DD6"/>
    <w:rsid w:val="016410F4"/>
    <w:rsid w:val="01AD7DDF"/>
    <w:rsid w:val="01FD8618"/>
    <w:rsid w:val="027B9326"/>
    <w:rsid w:val="028EC909"/>
    <w:rsid w:val="02909782"/>
    <w:rsid w:val="029A743A"/>
    <w:rsid w:val="02B26DA7"/>
    <w:rsid w:val="02BCA1FD"/>
    <w:rsid w:val="02CF7B03"/>
    <w:rsid w:val="032693E8"/>
    <w:rsid w:val="034331EC"/>
    <w:rsid w:val="0395A8FC"/>
    <w:rsid w:val="03A70480"/>
    <w:rsid w:val="03A7D961"/>
    <w:rsid w:val="03B0AC28"/>
    <w:rsid w:val="03FACEC9"/>
    <w:rsid w:val="0404436E"/>
    <w:rsid w:val="048D8E73"/>
    <w:rsid w:val="049929C0"/>
    <w:rsid w:val="04EF9873"/>
    <w:rsid w:val="05505050"/>
    <w:rsid w:val="055833FE"/>
    <w:rsid w:val="055D0108"/>
    <w:rsid w:val="05A9DCD7"/>
    <w:rsid w:val="05AAE4D1"/>
    <w:rsid w:val="05DBD73A"/>
    <w:rsid w:val="064F0214"/>
    <w:rsid w:val="065153C8"/>
    <w:rsid w:val="0662B33C"/>
    <w:rsid w:val="06781F14"/>
    <w:rsid w:val="069FB4C4"/>
    <w:rsid w:val="06A0E3B4"/>
    <w:rsid w:val="06A97688"/>
    <w:rsid w:val="06BCA798"/>
    <w:rsid w:val="06F12567"/>
    <w:rsid w:val="0759670F"/>
    <w:rsid w:val="075B8729"/>
    <w:rsid w:val="079D55EF"/>
    <w:rsid w:val="0818636F"/>
    <w:rsid w:val="081AD718"/>
    <w:rsid w:val="084B0D52"/>
    <w:rsid w:val="0861923B"/>
    <w:rsid w:val="095D3EAA"/>
    <w:rsid w:val="09772CD3"/>
    <w:rsid w:val="09E7BF18"/>
    <w:rsid w:val="09F47B65"/>
    <w:rsid w:val="0A4D9984"/>
    <w:rsid w:val="0B3277F8"/>
    <w:rsid w:val="0B4445CF"/>
    <w:rsid w:val="0B45AF72"/>
    <w:rsid w:val="0B502ED6"/>
    <w:rsid w:val="0B5DAB07"/>
    <w:rsid w:val="0B745D86"/>
    <w:rsid w:val="0B920BD0"/>
    <w:rsid w:val="0BA7758B"/>
    <w:rsid w:val="0C10F74E"/>
    <w:rsid w:val="0C78C9FA"/>
    <w:rsid w:val="0C920218"/>
    <w:rsid w:val="0CD2922D"/>
    <w:rsid w:val="0D20E7D4"/>
    <w:rsid w:val="0D2377DA"/>
    <w:rsid w:val="0D4A822F"/>
    <w:rsid w:val="0D4E8F4D"/>
    <w:rsid w:val="0D711C0D"/>
    <w:rsid w:val="0D72C1B2"/>
    <w:rsid w:val="0D87798E"/>
    <w:rsid w:val="0D910571"/>
    <w:rsid w:val="0E12B820"/>
    <w:rsid w:val="0E1F67FE"/>
    <w:rsid w:val="0E50CAD2"/>
    <w:rsid w:val="0E5ABBAC"/>
    <w:rsid w:val="0E99D149"/>
    <w:rsid w:val="0ECA966D"/>
    <w:rsid w:val="0ED92428"/>
    <w:rsid w:val="0F042A35"/>
    <w:rsid w:val="0F6ADC55"/>
    <w:rsid w:val="0FAA23A4"/>
    <w:rsid w:val="1002D8C1"/>
    <w:rsid w:val="1004FA1A"/>
    <w:rsid w:val="1026070F"/>
    <w:rsid w:val="105E19AC"/>
    <w:rsid w:val="10898EA9"/>
    <w:rsid w:val="10F5D614"/>
    <w:rsid w:val="1113013B"/>
    <w:rsid w:val="11148D8E"/>
    <w:rsid w:val="111EB959"/>
    <w:rsid w:val="11251880"/>
    <w:rsid w:val="1181E0A2"/>
    <w:rsid w:val="1191FC66"/>
    <w:rsid w:val="119E7B6C"/>
    <w:rsid w:val="11D5E690"/>
    <w:rsid w:val="11FC4D59"/>
    <w:rsid w:val="125320C3"/>
    <w:rsid w:val="129C35FF"/>
    <w:rsid w:val="12BC48CF"/>
    <w:rsid w:val="12CA0862"/>
    <w:rsid w:val="12FB1BB5"/>
    <w:rsid w:val="131C7706"/>
    <w:rsid w:val="136B695E"/>
    <w:rsid w:val="13E93BD1"/>
    <w:rsid w:val="1429DCA2"/>
    <w:rsid w:val="1464955E"/>
    <w:rsid w:val="14760CE3"/>
    <w:rsid w:val="147CD648"/>
    <w:rsid w:val="14CF8198"/>
    <w:rsid w:val="151471F6"/>
    <w:rsid w:val="156D67BD"/>
    <w:rsid w:val="15F4FB27"/>
    <w:rsid w:val="164CE982"/>
    <w:rsid w:val="165D7BB9"/>
    <w:rsid w:val="1675DC42"/>
    <w:rsid w:val="16A350EB"/>
    <w:rsid w:val="16E76C0C"/>
    <w:rsid w:val="16FD9DD5"/>
    <w:rsid w:val="17071CBE"/>
    <w:rsid w:val="17607DD4"/>
    <w:rsid w:val="176A6E72"/>
    <w:rsid w:val="1778DF59"/>
    <w:rsid w:val="1788CE84"/>
    <w:rsid w:val="1795F1A1"/>
    <w:rsid w:val="17C2EF23"/>
    <w:rsid w:val="17D66522"/>
    <w:rsid w:val="18434113"/>
    <w:rsid w:val="18787E8A"/>
    <w:rsid w:val="188448C8"/>
    <w:rsid w:val="189A294E"/>
    <w:rsid w:val="189E7CB7"/>
    <w:rsid w:val="18A43224"/>
    <w:rsid w:val="1913350E"/>
    <w:rsid w:val="193DA987"/>
    <w:rsid w:val="197FFBAA"/>
    <w:rsid w:val="19A0B830"/>
    <w:rsid w:val="19A421AB"/>
    <w:rsid w:val="19B1974B"/>
    <w:rsid w:val="19B7142B"/>
    <w:rsid w:val="19B85C72"/>
    <w:rsid w:val="1A15917C"/>
    <w:rsid w:val="1AC678A4"/>
    <w:rsid w:val="1BB57BBC"/>
    <w:rsid w:val="1BDB3B6E"/>
    <w:rsid w:val="1BE1A9DD"/>
    <w:rsid w:val="1BF59AB5"/>
    <w:rsid w:val="1C39B81D"/>
    <w:rsid w:val="1C4E8961"/>
    <w:rsid w:val="1C891FFF"/>
    <w:rsid w:val="1CA972AE"/>
    <w:rsid w:val="1CB1A81F"/>
    <w:rsid w:val="1CC1ACC2"/>
    <w:rsid w:val="1CCFE601"/>
    <w:rsid w:val="1DA713D9"/>
    <w:rsid w:val="1DB165CE"/>
    <w:rsid w:val="1DC69A85"/>
    <w:rsid w:val="1DCFD6C3"/>
    <w:rsid w:val="1DE7FB33"/>
    <w:rsid w:val="1DEC897B"/>
    <w:rsid w:val="1E299EF6"/>
    <w:rsid w:val="1E44CB64"/>
    <w:rsid w:val="1E5437F5"/>
    <w:rsid w:val="1E64D8C7"/>
    <w:rsid w:val="1E9D7CF0"/>
    <w:rsid w:val="1EA8443B"/>
    <w:rsid w:val="1EB40A9A"/>
    <w:rsid w:val="1F3E94AD"/>
    <w:rsid w:val="1F49AD3E"/>
    <w:rsid w:val="1F674889"/>
    <w:rsid w:val="1F72A1C1"/>
    <w:rsid w:val="200D6EC7"/>
    <w:rsid w:val="207320AA"/>
    <w:rsid w:val="207D40F1"/>
    <w:rsid w:val="20A103ED"/>
    <w:rsid w:val="20CBB9AD"/>
    <w:rsid w:val="20E2FD3D"/>
    <w:rsid w:val="2120765F"/>
    <w:rsid w:val="214C6594"/>
    <w:rsid w:val="217234BF"/>
    <w:rsid w:val="21E9CDAB"/>
    <w:rsid w:val="21FA3F79"/>
    <w:rsid w:val="22010E02"/>
    <w:rsid w:val="225E2BD4"/>
    <w:rsid w:val="228A7036"/>
    <w:rsid w:val="22955219"/>
    <w:rsid w:val="22F20D6E"/>
    <w:rsid w:val="233F38DA"/>
    <w:rsid w:val="23733DE8"/>
    <w:rsid w:val="23A81216"/>
    <w:rsid w:val="23C12202"/>
    <w:rsid w:val="23D4165D"/>
    <w:rsid w:val="24194D9A"/>
    <w:rsid w:val="24440074"/>
    <w:rsid w:val="249B19C5"/>
    <w:rsid w:val="24B70DB8"/>
    <w:rsid w:val="24DE49BE"/>
    <w:rsid w:val="250B4740"/>
    <w:rsid w:val="2526DDAB"/>
    <w:rsid w:val="25B655C3"/>
    <w:rsid w:val="25E0DF10"/>
    <w:rsid w:val="26059B8E"/>
    <w:rsid w:val="2605C165"/>
    <w:rsid w:val="260EB804"/>
    <w:rsid w:val="2641452C"/>
    <w:rsid w:val="268C845F"/>
    <w:rsid w:val="26AFC1E9"/>
    <w:rsid w:val="26D02216"/>
    <w:rsid w:val="27E6854B"/>
    <w:rsid w:val="2817F3E7"/>
    <w:rsid w:val="28E8135C"/>
    <w:rsid w:val="29251FDE"/>
    <w:rsid w:val="2982103A"/>
    <w:rsid w:val="29A369CF"/>
    <w:rsid w:val="2A40837E"/>
    <w:rsid w:val="2AAD9D30"/>
    <w:rsid w:val="2ADC8402"/>
    <w:rsid w:val="2AEF6BF6"/>
    <w:rsid w:val="2B5B0092"/>
    <w:rsid w:val="2B69D70B"/>
    <w:rsid w:val="2BABED8D"/>
    <w:rsid w:val="2BB03282"/>
    <w:rsid w:val="2BFC241F"/>
    <w:rsid w:val="2C07E6EA"/>
    <w:rsid w:val="2C10CC4C"/>
    <w:rsid w:val="2C537000"/>
    <w:rsid w:val="2C673E23"/>
    <w:rsid w:val="2C742295"/>
    <w:rsid w:val="2C877D88"/>
    <w:rsid w:val="2CAC7814"/>
    <w:rsid w:val="2CBF8BCA"/>
    <w:rsid w:val="2CCA296A"/>
    <w:rsid w:val="2CCBE3B9"/>
    <w:rsid w:val="2CE7CAAD"/>
    <w:rsid w:val="2CE7ECD5"/>
    <w:rsid w:val="2D2AC5C2"/>
    <w:rsid w:val="2D865AEE"/>
    <w:rsid w:val="2DB9C374"/>
    <w:rsid w:val="2DCCAD0D"/>
    <w:rsid w:val="2DE184E2"/>
    <w:rsid w:val="2E300786"/>
    <w:rsid w:val="2E3AE673"/>
    <w:rsid w:val="2E566510"/>
    <w:rsid w:val="2EA610C0"/>
    <w:rsid w:val="2EB4E346"/>
    <w:rsid w:val="2ECA0359"/>
    <w:rsid w:val="2EE4B94F"/>
    <w:rsid w:val="2F2E0024"/>
    <w:rsid w:val="2F41218B"/>
    <w:rsid w:val="2F946162"/>
    <w:rsid w:val="2F97F788"/>
    <w:rsid w:val="2FA683F1"/>
    <w:rsid w:val="2FCAE001"/>
    <w:rsid w:val="2FD2C853"/>
    <w:rsid w:val="30FC5396"/>
    <w:rsid w:val="31851A58"/>
    <w:rsid w:val="31FE7F18"/>
    <w:rsid w:val="321C9698"/>
    <w:rsid w:val="322A99F3"/>
    <w:rsid w:val="323D72E9"/>
    <w:rsid w:val="3246D85D"/>
    <w:rsid w:val="32684593"/>
    <w:rsid w:val="3299FB5C"/>
    <w:rsid w:val="32BCF25C"/>
    <w:rsid w:val="32BD20F8"/>
    <w:rsid w:val="336F02FD"/>
    <w:rsid w:val="337C1FDC"/>
    <w:rsid w:val="3392EA9A"/>
    <w:rsid w:val="33B0D854"/>
    <w:rsid w:val="340B2CB7"/>
    <w:rsid w:val="34D3F6A9"/>
    <w:rsid w:val="34E3A881"/>
    <w:rsid w:val="34E6CFAF"/>
    <w:rsid w:val="352F2F6E"/>
    <w:rsid w:val="352F8544"/>
    <w:rsid w:val="35590D06"/>
    <w:rsid w:val="35883AC7"/>
    <w:rsid w:val="358AAF38"/>
    <w:rsid w:val="35CFA627"/>
    <w:rsid w:val="35D66C5B"/>
    <w:rsid w:val="35EE4C06"/>
    <w:rsid w:val="3660BDAB"/>
    <w:rsid w:val="3663859A"/>
    <w:rsid w:val="378375FE"/>
    <w:rsid w:val="3793EB1B"/>
    <w:rsid w:val="37C60904"/>
    <w:rsid w:val="38525E5F"/>
    <w:rsid w:val="388214CC"/>
    <w:rsid w:val="389CF22D"/>
    <w:rsid w:val="38A9E52F"/>
    <w:rsid w:val="38D59B98"/>
    <w:rsid w:val="39067009"/>
    <w:rsid w:val="390E30C4"/>
    <w:rsid w:val="39351D96"/>
    <w:rsid w:val="39AF91C0"/>
    <w:rsid w:val="39D019AC"/>
    <w:rsid w:val="39F3B8FF"/>
    <w:rsid w:val="39F566F2"/>
    <w:rsid w:val="3A10C616"/>
    <w:rsid w:val="3A4231E3"/>
    <w:rsid w:val="3A4CF063"/>
    <w:rsid w:val="3ADAE48B"/>
    <w:rsid w:val="3AE845FB"/>
    <w:rsid w:val="3AFFB1E1"/>
    <w:rsid w:val="3B1C4027"/>
    <w:rsid w:val="3B1E1C97"/>
    <w:rsid w:val="3B309B95"/>
    <w:rsid w:val="3B4C2CF5"/>
    <w:rsid w:val="3B519817"/>
    <w:rsid w:val="3BEA9CFA"/>
    <w:rsid w:val="3BF83FA8"/>
    <w:rsid w:val="3C2D2255"/>
    <w:rsid w:val="3C533887"/>
    <w:rsid w:val="3C6CBE58"/>
    <w:rsid w:val="3CFC5AE0"/>
    <w:rsid w:val="3D1708A0"/>
    <w:rsid w:val="3D222E08"/>
    <w:rsid w:val="3D562F6C"/>
    <w:rsid w:val="3DE96264"/>
    <w:rsid w:val="3DED7551"/>
    <w:rsid w:val="3E2FDA6F"/>
    <w:rsid w:val="3E732006"/>
    <w:rsid w:val="3E8D3248"/>
    <w:rsid w:val="3EBDFE69"/>
    <w:rsid w:val="3EDD8436"/>
    <w:rsid w:val="3F141401"/>
    <w:rsid w:val="3F157831"/>
    <w:rsid w:val="3F2D5175"/>
    <w:rsid w:val="3F6BFBF5"/>
    <w:rsid w:val="3FADA414"/>
    <w:rsid w:val="3FE38F48"/>
    <w:rsid w:val="3FFB88B5"/>
    <w:rsid w:val="4016FAB3"/>
    <w:rsid w:val="405229BA"/>
    <w:rsid w:val="409E067D"/>
    <w:rsid w:val="40E9A1C9"/>
    <w:rsid w:val="411D85F0"/>
    <w:rsid w:val="41CE7018"/>
    <w:rsid w:val="41E7C2CF"/>
    <w:rsid w:val="421B6B02"/>
    <w:rsid w:val="427AAD0B"/>
    <w:rsid w:val="4281F21E"/>
    <w:rsid w:val="42F75CD4"/>
    <w:rsid w:val="43023D4C"/>
    <w:rsid w:val="43348A3D"/>
    <w:rsid w:val="43794313"/>
    <w:rsid w:val="439018D8"/>
    <w:rsid w:val="44441CD1"/>
    <w:rsid w:val="445AB5BD"/>
    <w:rsid w:val="4468CE42"/>
    <w:rsid w:val="4471D95B"/>
    <w:rsid w:val="45162AA7"/>
    <w:rsid w:val="452AFBEB"/>
    <w:rsid w:val="4531E43C"/>
    <w:rsid w:val="454F8082"/>
    <w:rsid w:val="4562670F"/>
    <w:rsid w:val="45AB70EB"/>
    <w:rsid w:val="45BF16C2"/>
    <w:rsid w:val="45C5131F"/>
    <w:rsid w:val="45D49DEB"/>
    <w:rsid w:val="45E8D9C7"/>
    <w:rsid w:val="45F55DED"/>
    <w:rsid w:val="4628B67E"/>
    <w:rsid w:val="462C5F0F"/>
    <w:rsid w:val="46397699"/>
    <w:rsid w:val="4654CF21"/>
    <w:rsid w:val="4655486B"/>
    <w:rsid w:val="466B9387"/>
    <w:rsid w:val="466D2A3D"/>
    <w:rsid w:val="46C9C58C"/>
    <w:rsid w:val="46CEBF68"/>
    <w:rsid w:val="46F18C5A"/>
    <w:rsid w:val="4777D0C1"/>
    <w:rsid w:val="477B261B"/>
    <w:rsid w:val="477B32D1"/>
    <w:rsid w:val="47BA5C6E"/>
    <w:rsid w:val="47C6E095"/>
    <w:rsid w:val="4855FA86"/>
    <w:rsid w:val="486F5034"/>
    <w:rsid w:val="4878F3B2"/>
    <w:rsid w:val="48A333F2"/>
    <w:rsid w:val="48F4FFC0"/>
    <w:rsid w:val="491A3C84"/>
    <w:rsid w:val="4951211C"/>
    <w:rsid w:val="4960CE0B"/>
    <w:rsid w:val="4974013C"/>
    <w:rsid w:val="49E35297"/>
    <w:rsid w:val="4A0C716F"/>
    <w:rsid w:val="4A264C6A"/>
    <w:rsid w:val="4A4A8C2B"/>
    <w:rsid w:val="4ACD01AD"/>
    <w:rsid w:val="4ADD8143"/>
    <w:rsid w:val="4B203CC6"/>
    <w:rsid w:val="4B2DBF25"/>
    <w:rsid w:val="4B946D22"/>
    <w:rsid w:val="4BA50C1D"/>
    <w:rsid w:val="4BC4B15F"/>
    <w:rsid w:val="4BE09B88"/>
    <w:rsid w:val="4BF809F0"/>
    <w:rsid w:val="4C1BE15F"/>
    <w:rsid w:val="4C2D7035"/>
    <w:rsid w:val="4C6F5D88"/>
    <w:rsid w:val="4C906E03"/>
    <w:rsid w:val="4C9E1A23"/>
    <w:rsid w:val="4CCEF709"/>
    <w:rsid w:val="4CF57FD6"/>
    <w:rsid w:val="4CF7C2B6"/>
    <w:rsid w:val="4D8616A2"/>
    <w:rsid w:val="4D99C258"/>
    <w:rsid w:val="4DC5DB7B"/>
    <w:rsid w:val="4DD1E0D4"/>
    <w:rsid w:val="4DEC61B8"/>
    <w:rsid w:val="4E4181FD"/>
    <w:rsid w:val="4EE24020"/>
    <w:rsid w:val="4F092D7D"/>
    <w:rsid w:val="4F777FE9"/>
    <w:rsid w:val="4FB94FAA"/>
    <w:rsid w:val="4FF0C6F8"/>
    <w:rsid w:val="4FF352F5"/>
    <w:rsid w:val="50115DED"/>
    <w:rsid w:val="5011A1D1"/>
    <w:rsid w:val="50662489"/>
    <w:rsid w:val="5084ABE0"/>
    <w:rsid w:val="50902DA5"/>
    <w:rsid w:val="50916916"/>
    <w:rsid w:val="50F1C592"/>
    <w:rsid w:val="510E2415"/>
    <w:rsid w:val="51339AE9"/>
    <w:rsid w:val="51A5983F"/>
    <w:rsid w:val="51C418ED"/>
    <w:rsid w:val="51D29CBB"/>
    <w:rsid w:val="51D6488D"/>
    <w:rsid w:val="51F45AE4"/>
    <w:rsid w:val="51FACCC3"/>
    <w:rsid w:val="52F058F4"/>
    <w:rsid w:val="53037048"/>
    <w:rsid w:val="531CF608"/>
    <w:rsid w:val="538D2239"/>
    <w:rsid w:val="53961D35"/>
    <w:rsid w:val="53D9DCF9"/>
    <w:rsid w:val="53F10C1D"/>
    <w:rsid w:val="543B8711"/>
    <w:rsid w:val="543CB963"/>
    <w:rsid w:val="544398FA"/>
    <w:rsid w:val="54725EE8"/>
    <w:rsid w:val="54CCE0AF"/>
    <w:rsid w:val="54E01F5A"/>
    <w:rsid w:val="54FE9CEB"/>
    <w:rsid w:val="559BFE54"/>
    <w:rsid w:val="55CDE1F6"/>
    <w:rsid w:val="5611BC19"/>
    <w:rsid w:val="5650671C"/>
    <w:rsid w:val="56A82619"/>
    <w:rsid w:val="56BFFD28"/>
    <w:rsid w:val="5728FCAB"/>
    <w:rsid w:val="578A6298"/>
    <w:rsid w:val="5790A2FC"/>
    <w:rsid w:val="57BDA6F0"/>
    <w:rsid w:val="57C1619F"/>
    <w:rsid w:val="580C1B05"/>
    <w:rsid w:val="5841179B"/>
    <w:rsid w:val="58761742"/>
    <w:rsid w:val="589A689E"/>
    <w:rsid w:val="58B41ED9"/>
    <w:rsid w:val="59011ABE"/>
    <w:rsid w:val="59A78EA0"/>
    <w:rsid w:val="5A05B7F6"/>
    <w:rsid w:val="5A12BC9A"/>
    <w:rsid w:val="5A2544F3"/>
    <w:rsid w:val="5A3C8A42"/>
    <w:rsid w:val="5A7C74F3"/>
    <w:rsid w:val="5A836447"/>
    <w:rsid w:val="5ACE08B0"/>
    <w:rsid w:val="5AE60122"/>
    <w:rsid w:val="5B017320"/>
    <w:rsid w:val="5B0847F5"/>
    <w:rsid w:val="5B27D0E3"/>
    <w:rsid w:val="5B34B5E1"/>
    <w:rsid w:val="5B80230A"/>
    <w:rsid w:val="5B909F41"/>
    <w:rsid w:val="5C5452AF"/>
    <w:rsid w:val="5C8999B7"/>
    <w:rsid w:val="5C8D444D"/>
    <w:rsid w:val="5CAABA78"/>
    <w:rsid w:val="5CDEFBD9"/>
    <w:rsid w:val="5D6DB070"/>
    <w:rsid w:val="5D7ECF45"/>
    <w:rsid w:val="5D880D0E"/>
    <w:rsid w:val="5E6496D0"/>
    <w:rsid w:val="5E723565"/>
    <w:rsid w:val="5EE33865"/>
    <w:rsid w:val="5EF04FEF"/>
    <w:rsid w:val="5F3CB301"/>
    <w:rsid w:val="5F3D6021"/>
    <w:rsid w:val="5F80DD8C"/>
    <w:rsid w:val="5F85E50E"/>
    <w:rsid w:val="5FA81992"/>
    <w:rsid w:val="5FE7FA66"/>
    <w:rsid w:val="603434AB"/>
    <w:rsid w:val="60377399"/>
    <w:rsid w:val="6055C359"/>
    <w:rsid w:val="606F2C76"/>
    <w:rsid w:val="60C03C86"/>
    <w:rsid w:val="6137666E"/>
    <w:rsid w:val="614E3877"/>
    <w:rsid w:val="619D826B"/>
    <w:rsid w:val="62054BA7"/>
    <w:rsid w:val="6211C208"/>
    <w:rsid w:val="623C00B7"/>
    <w:rsid w:val="62782A3A"/>
    <w:rsid w:val="6290EFAF"/>
    <w:rsid w:val="62BD85D0"/>
    <w:rsid w:val="633D911E"/>
    <w:rsid w:val="634A484C"/>
    <w:rsid w:val="634D18B2"/>
    <w:rsid w:val="63A28602"/>
    <w:rsid w:val="63AF21A4"/>
    <w:rsid w:val="63DA8BC4"/>
    <w:rsid w:val="63F01C84"/>
    <w:rsid w:val="63FC91E8"/>
    <w:rsid w:val="64097121"/>
    <w:rsid w:val="64157558"/>
    <w:rsid w:val="643B740D"/>
    <w:rsid w:val="6442EE18"/>
    <w:rsid w:val="644FC742"/>
    <w:rsid w:val="6465DA33"/>
    <w:rsid w:val="64C03758"/>
    <w:rsid w:val="651A7E55"/>
    <w:rsid w:val="660A1A79"/>
    <w:rsid w:val="660D86C5"/>
    <w:rsid w:val="660EEA57"/>
    <w:rsid w:val="662516CB"/>
    <w:rsid w:val="662E0070"/>
    <w:rsid w:val="6640E007"/>
    <w:rsid w:val="66CD402C"/>
    <w:rsid w:val="670D72BB"/>
    <w:rsid w:val="67147017"/>
    <w:rsid w:val="6723B00E"/>
    <w:rsid w:val="67C92A9C"/>
    <w:rsid w:val="67DB29C7"/>
    <w:rsid w:val="67EBB582"/>
    <w:rsid w:val="680B94FF"/>
    <w:rsid w:val="6821B18C"/>
    <w:rsid w:val="687D11F2"/>
    <w:rsid w:val="68C2CCC5"/>
    <w:rsid w:val="68F8D6C5"/>
    <w:rsid w:val="68FAF521"/>
    <w:rsid w:val="68FB2F23"/>
    <w:rsid w:val="695BAE60"/>
    <w:rsid w:val="6973B05F"/>
    <w:rsid w:val="69D498F4"/>
    <w:rsid w:val="6A06FCE9"/>
    <w:rsid w:val="6ACED8D8"/>
    <w:rsid w:val="6B534D8A"/>
    <w:rsid w:val="6B584BFA"/>
    <w:rsid w:val="6BB03954"/>
    <w:rsid w:val="6BDB5742"/>
    <w:rsid w:val="6BEA5770"/>
    <w:rsid w:val="6C1739FA"/>
    <w:rsid w:val="6C6DE933"/>
    <w:rsid w:val="6D043626"/>
    <w:rsid w:val="6D48C560"/>
    <w:rsid w:val="6D8F53F2"/>
    <w:rsid w:val="6DCB6AF0"/>
    <w:rsid w:val="6DCE6644"/>
    <w:rsid w:val="6E4A5E55"/>
    <w:rsid w:val="6E4DA415"/>
    <w:rsid w:val="6ECF93EB"/>
    <w:rsid w:val="70263C48"/>
    <w:rsid w:val="704795DD"/>
    <w:rsid w:val="7093E524"/>
    <w:rsid w:val="709725C9"/>
    <w:rsid w:val="70C0537C"/>
    <w:rsid w:val="70EC0713"/>
    <w:rsid w:val="7123F6DB"/>
    <w:rsid w:val="71291AB1"/>
    <w:rsid w:val="713B4808"/>
    <w:rsid w:val="713E77BF"/>
    <w:rsid w:val="713FC6BF"/>
    <w:rsid w:val="7189E0F4"/>
    <w:rsid w:val="71939804"/>
    <w:rsid w:val="720C5E95"/>
    <w:rsid w:val="7250199B"/>
    <w:rsid w:val="725E5D83"/>
    <w:rsid w:val="72C4025A"/>
    <w:rsid w:val="72C995F0"/>
    <w:rsid w:val="72DB9720"/>
    <w:rsid w:val="7312C009"/>
    <w:rsid w:val="736D6EE8"/>
    <w:rsid w:val="73745F54"/>
    <w:rsid w:val="7443DB99"/>
    <w:rsid w:val="745FD2BB"/>
    <w:rsid w:val="746B045D"/>
    <w:rsid w:val="74808C19"/>
    <w:rsid w:val="74B5F52D"/>
    <w:rsid w:val="75137F1C"/>
    <w:rsid w:val="753DA2C8"/>
    <w:rsid w:val="754670EB"/>
    <w:rsid w:val="75485190"/>
    <w:rsid w:val="75FD780C"/>
    <w:rsid w:val="76042103"/>
    <w:rsid w:val="765F8143"/>
    <w:rsid w:val="766D7FBC"/>
    <w:rsid w:val="76A71911"/>
    <w:rsid w:val="76AC3978"/>
    <w:rsid w:val="76B991A9"/>
    <w:rsid w:val="76C8D442"/>
    <w:rsid w:val="76CCF9C9"/>
    <w:rsid w:val="770E9D99"/>
    <w:rsid w:val="7762F207"/>
    <w:rsid w:val="77D12AA0"/>
    <w:rsid w:val="7810BFBB"/>
    <w:rsid w:val="7850A095"/>
    <w:rsid w:val="785F5EA8"/>
    <w:rsid w:val="7895C234"/>
    <w:rsid w:val="78E66D95"/>
    <w:rsid w:val="79057D0E"/>
    <w:rsid w:val="791FF7FD"/>
    <w:rsid w:val="794B3D4B"/>
    <w:rsid w:val="795F9217"/>
    <w:rsid w:val="79611E6A"/>
    <w:rsid w:val="79BAE69D"/>
    <w:rsid w:val="79F17E8E"/>
    <w:rsid w:val="79F251C1"/>
    <w:rsid w:val="7A550462"/>
    <w:rsid w:val="7A5D5B05"/>
    <w:rsid w:val="7ACE9EB9"/>
    <w:rsid w:val="7ADC789F"/>
    <w:rsid w:val="7B94DCFE"/>
    <w:rsid w:val="7BC82D49"/>
    <w:rsid w:val="7BD28ACF"/>
    <w:rsid w:val="7BDFE2D2"/>
    <w:rsid w:val="7BE026B6"/>
    <w:rsid w:val="7C047812"/>
    <w:rsid w:val="7C05A702"/>
    <w:rsid w:val="7C08FA70"/>
    <w:rsid w:val="7C8A7C19"/>
    <w:rsid w:val="7CB372A7"/>
    <w:rsid w:val="7CBB1EC9"/>
    <w:rsid w:val="7CF676D1"/>
    <w:rsid w:val="7D4716BD"/>
    <w:rsid w:val="7D775AFA"/>
    <w:rsid w:val="7DE782C0"/>
    <w:rsid w:val="7E043060"/>
    <w:rsid w:val="7E201EB7"/>
    <w:rsid w:val="7E4ECD3D"/>
    <w:rsid w:val="7E736957"/>
    <w:rsid w:val="7E90A6A8"/>
    <w:rsid w:val="7EA3C61B"/>
    <w:rsid w:val="7EA82971"/>
    <w:rsid w:val="7F0C15CC"/>
    <w:rsid w:val="7F0EEC4A"/>
    <w:rsid w:val="7F425F53"/>
    <w:rsid w:val="7F454320"/>
    <w:rsid w:val="7F769BBF"/>
    <w:rsid w:val="7F86DF33"/>
    <w:rsid w:val="7FB25C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99B407"/>
  <w15:chartTrackingRefBased/>
  <w15:docId w15:val="{08D0990B-02DA-46F4-BD36-C24F226D18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4D25CB"/>
  </w:style>
  <w:style w:type="paragraph" w:styleId="Virsraksts1">
    <w:name w:val="heading 1"/>
    <w:basedOn w:val="Parasts"/>
    <w:next w:val="Parasts"/>
    <w:link w:val="Virsraksts1Rakstz"/>
    <w:uiPriority w:val="9"/>
    <w:qFormat/>
    <w:rsid w:val="00CE190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Virsraksts2">
    <w:name w:val="heading 2"/>
    <w:basedOn w:val="Parasts"/>
    <w:next w:val="Parasts"/>
    <w:link w:val="Virsraksts2Rakstz"/>
    <w:uiPriority w:val="9"/>
    <w:unhideWhenUsed/>
    <w:qFormat/>
    <w:rsid w:val="00CE190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Virsraksts3">
    <w:name w:val="heading 3"/>
    <w:basedOn w:val="Parasts"/>
    <w:next w:val="Parasts"/>
    <w:link w:val="Virsraksts3Rakstz"/>
    <w:uiPriority w:val="9"/>
    <w:unhideWhenUsed/>
    <w:qFormat/>
    <w:rsid w:val="00CE190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Sarakstarindkopa">
    <w:name w:val="List Paragraph"/>
    <w:aliases w:val="2,H&amp;P List Paragraph,Strip"/>
    <w:basedOn w:val="Parasts"/>
    <w:link w:val="SarakstarindkopaRakstz"/>
    <w:uiPriority w:val="34"/>
    <w:qFormat/>
    <w:rsid w:val="004D25CB"/>
    <w:pPr>
      <w:ind w:left="720"/>
      <w:contextualSpacing/>
    </w:pPr>
  </w:style>
  <w:style w:type="character" w:styleId="Komentraatsauce">
    <w:name w:val="annotation reference"/>
    <w:basedOn w:val="Noklusjumarindkopasfonts"/>
    <w:uiPriority w:val="99"/>
    <w:semiHidden/>
    <w:unhideWhenUsed/>
    <w:rsid w:val="004D25CB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unhideWhenUsed/>
    <w:rsid w:val="004D25CB"/>
    <w:pPr>
      <w:spacing w:line="240" w:lineRule="auto"/>
    </w:pPr>
    <w:rPr>
      <w:sz w:val="20"/>
      <w:szCs w:val="20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rsid w:val="004D25CB"/>
    <w:rPr>
      <w:sz w:val="20"/>
      <w:szCs w:val="20"/>
    </w:rPr>
  </w:style>
  <w:style w:type="character" w:customStyle="1" w:styleId="SarakstarindkopaRakstz">
    <w:name w:val="Saraksta rindkopa Rakstz."/>
    <w:aliases w:val="2 Rakstz.,H&amp;P List Paragraph Rakstz.,Strip Rakstz."/>
    <w:link w:val="Sarakstarindkopa"/>
    <w:uiPriority w:val="34"/>
    <w:rsid w:val="004D25CB"/>
  </w:style>
  <w:style w:type="paragraph" w:styleId="Balonteksts">
    <w:name w:val="Balloon Text"/>
    <w:basedOn w:val="Parasts"/>
    <w:link w:val="BalontekstsRakstz"/>
    <w:uiPriority w:val="99"/>
    <w:semiHidden/>
    <w:unhideWhenUsed/>
    <w:rsid w:val="004D25C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4D25CB"/>
    <w:rPr>
      <w:rFonts w:ascii="Segoe UI" w:hAnsi="Segoe UI" w:cs="Segoe UI"/>
      <w:sz w:val="18"/>
      <w:szCs w:val="18"/>
    </w:rPr>
  </w:style>
  <w:style w:type="table" w:styleId="Reatabula">
    <w:name w:val="Table Grid"/>
    <w:basedOn w:val="Parastatabula"/>
    <w:uiPriority w:val="39"/>
    <w:rsid w:val="00761A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Vresteksts">
    <w:name w:val="footnote text"/>
    <w:basedOn w:val="Parasts"/>
    <w:link w:val="VrestekstsRakstz"/>
    <w:uiPriority w:val="99"/>
    <w:semiHidden/>
    <w:unhideWhenUsed/>
    <w:rsid w:val="00AF47FD"/>
    <w:pPr>
      <w:spacing w:after="0" w:line="240" w:lineRule="auto"/>
    </w:pPr>
    <w:rPr>
      <w:sz w:val="20"/>
      <w:szCs w:val="20"/>
    </w:rPr>
  </w:style>
  <w:style w:type="character" w:customStyle="1" w:styleId="VrestekstsRakstz">
    <w:name w:val="Vēres teksts Rakstz."/>
    <w:basedOn w:val="Noklusjumarindkopasfonts"/>
    <w:link w:val="Vresteksts"/>
    <w:uiPriority w:val="99"/>
    <w:semiHidden/>
    <w:rsid w:val="00AF47FD"/>
    <w:rPr>
      <w:sz w:val="20"/>
      <w:szCs w:val="20"/>
    </w:rPr>
  </w:style>
  <w:style w:type="character" w:styleId="Vresatsauce">
    <w:name w:val="footnote reference"/>
    <w:basedOn w:val="Noklusjumarindkopasfonts"/>
    <w:uiPriority w:val="99"/>
    <w:semiHidden/>
    <w:unhideWhenUsed/>
    <w:rsid w:val="00AF47FD"/>
    <w:rPr>
      <w:vertAlign w:val="superscript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AF47FD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rsid w:val="00AF47FD"/>
    <w:rPr>
      <w:b/>
      <w:bCs/>
      <w:sz w:val="20"/>
      <w:szCs w:val="20"/>
    </w:rPr>
  </w:style>
  <w:style w:type="paragraph" w:styleId="Galvene">
    <w:name w:val="header"/>
    <w:basedOn w:val="Parasts"/>
    <w:link w:val="GalveneRakstz"/>
    <w:uiPriority w:val="99"/>
    <w:unhideWhenUsed/>
    <w:rsid w:val="0038089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GalveneRakstz">
    <w:name w:val="Galvene Rakstz."/>
    <w:basedOn w:val="Noklusjumarindkopasfonts"/>
    <w:link w:val="Galvene"/>
    <w:uiPriority w:val="99"/>
    <w:rsid w:val="0038089F"/>
  </w:style>
  <w:style w:type="paragraph" w:styleId="Kjene">
    <w:name w:val="footer"/>
    <w:basedOn w:val="Parasts"/>
    <w:link w:val="KjeneRakstz"/>
    <w:uiPriority w:val="99"/>
    <w:unhideWhenUsed/>
    <w:rsid w:val="0038089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KjeneRakstz">
    <w:name w:val="Kājene Rakstz."/>
    <w:basedOn w:val="Noklusjumarindkopasfonts"/>
    <w:link w:val="Kjene"/>
    <w:uiPriority w:val="99"/>
    <w:rsid w:val="0038089F"/>
  </w:style>
  <w:style w:type="character" w:customStyle="1" w:styleId="Mention1">
    <w:name w:val="Mention1"/>
    <w:basedOn w:val="Noklusjumarindkopasfonts"/>
    <w:uiPriority w:val="99"/>
    <w:unhideWhenUsed/>
    <w:rPr>
      <w:color w:val="2B579A"/>
      <w:shd w:val="clear" w:color="auto" w:fill="E6E6E6"/>
    </w:rPr>
  </w:style>
  <w:style w:type="character" w:styleId="Hipersaite">
    <w:name w:val="Hyperlink"/>
    <w:basedOn w:val="Noklusjumarindkopasfonts"/>
    <w:uiPriority w:val="99"/>
    <w:unhideWhenUsed/>
    <w:rsid w:val="003757C3"/>
    <w:rPr>
      <w:color w:val="0563C1" w:themeColor="hyperlink"/>
      <w:u w:val="single"/>
    </w:rPr>
  </w:style>
  <w:style w:type="character" w:customStyle="1" w:styleId="normaltextrun">
    <w:name w:val="normaltextrun"/>
    <w:basedOn w:val="Noklusjumarindkopasfonts"/>
    <w:rsid w:val="00F91520"/>
  </w:style>
  <w:style w:type="character" w:customStyle="1" w:styleId="UnresolvedMention1">
    <w:name w:val="Unresolved Mention1"/>
    <w:basedOn w:val="Noklusjumarindkopasfonts"/>
    <w:uiPriority w:val="99"/>
    <w:semiHidden/>
    <w:unhideWhenUsed/>
    <w:rsid w:val="002803AC"/>
    <w:rPr>
      <w:color w:val="605E5C"/>
      <w:shd w:val="clear" w:color="auto" w:fill="E1DFDD"/>
    </w:rPr>
  </w:style>
  <w:style w:type="character" w:customStyle="1" w:styleId="Virsraksts1Rakstz">
    <w:name w:val="Virsraksts 1 Rakstz."/>
    <w:basedOn w:val="Noklusjumarindkopasfonts"/>
    <w:link w:val="Virsraksts1"/>
    <w:uiPriority w:val="9"/>
    <w:rsid w:val="00CE190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Virsraksts2Rakstz">
    <w:name w:val="Virsraksts 2 Rakstz."/>
    <w:basedOn w:val="Noklusjumarindkopasfonts"/>
    <w:link w:val="Virsraksts2"/>
    <w:uiPriority w:val="9"/>
    <w:rsid w:val="00CE1905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Virsraksts3Rakstz">
    <w:name w:val="Virsraksts 3 Rakstz."/>
    <w:basedOn w:val="Noklusjumarindkopasfonts"/>
    <w:link w:val="Virsraksts3"/>
    <w:uiPriority w:val="9"/>
    <w:rsid w:val="00CE1905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eop">
    <w:name w:val="eop"/>
    <w:basedOn w:val="Noklusjumarindkopasfonts"/>
    <w:rsid w:val="00CE1905"/>
  </w:style>
  <w:style w:type="paragraph" w:customStyle="1" w:styleId="pf0">
    <w:name w:val="pf0"/>
    <w:basedOn w:val="Parasts"/>
    <w:rsid w:val="00CE19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customStyle="1" w:styleId="cf01">
    <w:name w:val="cf01"/>
    <w:basedOn w:val="Noklusjumarindkopasfonts"/>
    <w:rsid w:val="00CE1905"/>
    <w:rPr>
      <w:rFonts w:ascii="Segoe UI" w:hAnsi="Segoe UI" w:cs="Segoe UI" w:hint="default"/>
      <w:i/>
      <w:iCs/>
      <w:color w:val="0000FF"/>
      <w:sz w:val="18"/>
      <w:szCs w:val="18"/>
    </w:rPr>
  </w:style>
  <w:style w:type="paragraph" w:customStyle="1" w:styleId="ManualNumPar1">
    <w:name w:val="Manual NumPar 1"/>
    <w:basedOn w:val="Parasts"/>
    <w:next w:val="Parasts"/>
    <w:rsid w:val="00CE1905"/>
    <w:pPr>
      <w:spacing w:before="120" w:after="120" w:line="240" w:lineRule="auto"/>
      <w:ind w:left="850" w:hanging="850"/>
      <w:jc w:val="both"/>
    </w:pPr>
    <w:rPr>
      <w:rFonts w:ascii="Times New Roman" w:hAnsi="Times New Roman" w:cs="Times New Roman"/>
      <w:sz w:val="24"/>
      <w:lang w:val="en-GB"/>
    </w:rPr>
  </w:style>
  <w:style w:type="paragraph" w:customStyle="1" w:styleId="Titrearticle">
    <w:name w:val="Titre article"/>
    <w:basedOn w:val="Parasts"/>
    <w:next w:val="Parasts"/>
    <w:rsid w:val="00CE1905"/>
    <w:pPr>
      <w:keepNext/>
      <w:spacing w:before="360" w:after="120" w:line="240" w:lineRule="auto"/>
      <w:jc w:val="center"/>
    </w:pPr>
    <w:rPr>
      <w:rFonts w:ascii="Times New Roman" w:hAnsi="Times New Roman" w:cs="Times New Roman"/>
      <w:i/>
      <w:sz w:val="24"/>
      <w:lang w:val="en-GB"/>
    </w:rPr>
  </w:style>
  <w:style w:type="paragraph" w:customStyle="1" w:styleId="tv213">
    <w:name w:val="tv213"/>
    <w:basedOn w:val="Parasts"/>
    <w:rsid w:val="00CE19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Prskatjums">
    <w:name w:val="Revision"/>
    <w:hidden/>
    <w:uiPriority w:val="99"/>
    <w:semiHidden/>
    <w:rsid w:val="00CE1905"/>
    <w:pPr>
      <w:spacing w:after="0" w:line="240" w:lineRule="auto"/>
    </w:pPr>
  </w:style>
  <w:style w:type="character" w:styleId="Izmantotahipersaite">
    <w:name w:val="FollowedHyperlink"/>
    <w:basedOn w:val="Noklusjumarindkopasfonts"/>
    <w:uiPriority w:val="99"/>
    <w:semiHidden/>
    <w:unhideWhenUsed/>
    <w:rsid w:val="0017384F"/>
    <w:rPr>
      <w:color w:val="954F72" w:themeColor="followedHyperlink"/>
      <w:u w:val="single"/>
    </w:rPr>
  </w:style>
  <w:style w:type="character" w:styleId="Piemint">
    <w:name w:val="Mention"/>
    <w:basedOn w:val="Noklusjumarindkopasfonts"/>
    <w:uiPriority w:val="99"/>
    <w:unhideWhenUsed/>
    <w:rsid w:val="003D7782"/>
    <w:rPr>
      <w:color w:val="2B579A"/>
      <w:shd w:val="clear" w:color="auto" w:fill="E1DFDD"/>
    </w:rPr>
  </w:style>
  <w:style w:type="character" w:customStyle="1" w:styleId="qv3wpe">
    <w:name w:val="qv3wpe"/>
    <w:basedOn w:val="Noklusjumarindkopasfonts"/>
    <w:rsid w:val="002B5C90"/>
  </w:style>
  <w:style w:type="paragraph" w:customStyle="1" w:styleId="pf1">
    <w:name w:val="pf1"/>
    <w:basedOn w:val="Parasts"/>
    <w:rsid w:val="00E45A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customStyle="1" w:styleId="cf21">
    <w:name w:val="cf21"/>
    <w:basedOn w:val="Noklusjumarindkopasfonts"/>
    <w:rsid w:val="00E45A80"/>
    <w:rPr>
      <w:rFonts w:ascii="Segoe UI" w:hAnsi="Segoe UI" w:cs="Segoe UI" w:hint="default"/>
      <w:color w:val="333333"/>
      <w:sz w:val="18"/>
      <w:szCs w:val="18"/>
      <w:shd w:val="clear" w:color="auto" w:fill="FFFFFF"/>
    </w:rPr>
  </w:style>
  <w:style w:type="paragraph" w:customStyle="1" w:styleId="placeholderparagraph">
    <w:name w:val="placeholder_paragraph"/>
    <w:qFormat/>
    <w:rPr>
      <w:rFonts w:ascii="Times New Roman" w:hAnsi="Times New Roman" w:cs="Times New Roman"/>
      <w:sz w:val="28"/>
    </w:rPr>
  </w:style>
  <w:style w:type="paragraph" w:customStyle="1" w:styleId="placeholderparagraph0">
    <w:name w:val="placeholder_paragraph"/>
    <w:qFormat/>
    <w:rPr>
      <w:rFonts w:ascii="Times New Roman" w:hAnsi="Times New Roman" w:cs="Times New Roman"/>
      <w:sz w:val="28"/>
    </w:rPr>
  </w:style>
  <w:style w:type="paragraph" w:customStyle="1" w:styleId="placeholderparagraph1">
    <w:name w:val="placeholder_paragraph"/>
    <w:qFormat/>
    <w:rPr>
      <w:rFonts w:ascii="Times New Roman" w:hAnsi="Times New Roman" w:cs="Times New Roman"/>
      <w:sz w:val="28"/>
    </w:rPr>
  </w:style>
  <w:style w:type="paragraph" w:customStyle="1" w:styleId="placeholderparagraph2">
    <w:name w:val="placeholder_paragraph"/>
    <w:qFormat/>
    <w:rPr>
      <w:rFonts w:ascii="Times New Roman" w:hAnsi="Times New Roman" w:cs="Times New Roman"/>
      <w:sz w:val="28"/>
    </w:rPr>
  </w:style>
  <w:style w:type="paragraph" w:customStyle="1" w:styleId="placeholderparagraph00">
    <w:name w:val="placeholder_paragraph0"/>
    <w:qFormat/>
    <w:rsid w:val="003D3670"/>
    <w:rPr>
      <w:rFonts w:ascii="Times New Roman" w:hAnsi="Times New Roman" w:cs="Times New Roman"/>
      <w:sz w:val="28"/>
    </w:rPr>
  </w:style>
  <w:style w:type="paragraph" w:customStyle="1" w:styleId="placeholderparagraph10">
    <w:name w:val="placeholder_paragraph1"/>
    <w:qFormat/>
    <w:rsid w:val="003D3670"/>
    <w:rPr>
      <w:rFonts w:ascii="Times New Roman" w:hAnsi="Times New Roman" w:cs="Times New Roman"/>
      <w:sz w:val="28"/>
    </w:rPr>
  </w:style>
  <w:style w:type="paragraph" w:customStyle="1" w:styleId="placeholderparagraph20">
    <w:name w:val="placeholder_paragraph2"/>
    <w:qFormat/>
    <w:rsid w:val="003D3670"/>
    <w:rPr>
      <w:rFonts w:ascii="Times New Roman" w:hAnsi="Times New Roman" w:cs="Times New Roman"/>
      <w:sz w:val="28"/>
    </w:rPr>
  </w:style>
  <w:style w:type="paragraph" w:styleId="placeholder_paragraph">
    <w:name w:val="placeholder_paragraph"/>
    <w:qFormat/>
    <w:rPr>
      <w:rFonts w:ascii="Times New Roman" w:hAnsi="Times New Roman" w:cs="Times New Roman"/>
      <w:sz w:val="28"/>
    </w:rPr>
  </w:style>
  <w:style w:type="paragraph" w:styleId="placeholder_paragraph">
    <w:name w:val="placeholder_paragraph"/>
    <w:qFormat/>
    <w:rPr>
      <w:rFonts w:ascii="Times New Roman" w:hAnsi="Times New Roman" w:cs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876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96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6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0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44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0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microsoft.com/office/2019/05/relationships/documenttasks" Target="documenttasks/documenttasks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likumi.lv/ta/id/312410-par-pakalpojumu-vides-pilnveides-planu-20202023-gadam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documenttasks/documenttasks1.xml><?xml version="1.0" encoding="utf-8"?>
<t:Tasks xmlns:t="http://schemas.microsoft.com/office/tasks/2019/documenttasks" xmlns:oel="http://schemas.microsoft.com/office/2019/extlst">
  <t:Task id="{E577D839-A54A-4063-8640-4EF9F96F14C7}">
    <t:Anchor>
      <t:Comment id="1050792405"/>
    </t:Anchor>
    <t:History>
      <t:Event id="{A2157A69-AC56-4D93-AE58-7B37EA372799}" time="2021-12-11T22:48:28.884Z">
        <t:Attribution userId="S::gatisozols@varam.gov.lv::38419ff5-15b4-4d90-aac9-da111c65dbce" userProvider="AD" userName="Gatis Ozols"/>
        <t:Anchor>
          <t:Comment id="1050792405"/>
        </t:Anchor>
        <t:Create/>
      </t:Event>
      <t:Event id="{83CB10F9-D29E-4C7C-8472-6FCB8B49A06B}" time="2021-12-11T22:48:28.884Z">
        <t:Attribution userId="S::gatisozols@varam.gov.lv::38419ff5-15b4-4d90-aac9-da111c65dbce" userProvider="AD" userName="Gatis Ozols"/>
        <t:Anchor>
          <t:Comment id="1050792405"/>
        </t:Anchor>
        <t:Assign userId="S::laurisl@varam.gov.lv::62286779-ab07-4816-ae11-983e379d2d2c" userProvider="AD" userName="Lauris Linabergs"/>
      </t:Event>
      <t:Event id="{61112D57-E688-46A7-A222-8B8603C1DF17}" time="2021-12-11T22:48:28.884Z">
        <t:Attribution userId="S::gatisozols@varam.gov.lv::38419ff5-15b4-4d90-aac9-da111c65dbce" userProvider="AD" userName="Gatis Ozols"/>
        <t:Anchor>
          <t:Comment id="1050792405"/>
        </t:Anchor>
        <t:SetTitle title="@Lauris Linabergs Ir 3 footnotes šajā lapā, bet nav pievienoti paskaidrojumi."/>
      </t:Event>
    </t:History>
  </t:Task>
  <t:Task id="{37EE7039-B766-4812-937D-F26419DFDB74}">
    <t:Anchor>
      <t:Comment id="1386558373"/>
    </t:Anchor>
    <t:History>
      <t:Event id="{B5D63B8C-9B51-439C-9A41-FBD4206F799D}" time="2021-12-11T22:52:03.532Z">
        <t:Attribution userId="S::gatisozols@varam.gov.lv::38419ff5-15b4-4d90-aac9-da111c65dbce" userProvider="AD" userName="Gatis Ozols"/>
        <t:Anchor>
          <t:Comment id="1386558373"/>
        </t:Anchor>
        <t:Create/>
      </t:Event>
      <t:Event id="{3F88A99E-7A38-4F66-B44C-780A89DBBF6E}" time="2021-12-11T22:52:03.532Z">
        <t:Attribution userId="S::gatisozols@varam.gov.lv::38419ff5-15b4-4d90-aac9-da111c65dbce" userProvider="AD" userName="Gatis Ozols"/>
        <t:Anchor>
          <t:Comment id="1386558373"/>
        </t:Anchor>
        <t:Assign userId="S::laurisl@varam.gov.lv::62286779-ab07-4816-ae11-983e379d2d2c" userProvider="AD" userName="Lauris Linabergs"/>
      </t:Event>
      <t:Event id="{091D31AA-F4EC-4A7A-81DE-550B90ADA8A2}" time="2021-12-11T22:52:03.532Z">
        <t:Attribution userId="S::gatisozols@varam.gov.lv::38419ff5-15b4-4d90-aac9-da111c65dbce" userProvider="AD" userName="Gatis Ozols"/>
        <t:Anchor>
          <t:Comment id="1386558373"/>
        </t:Anchor>
        <t:SetTitle title="@Lauris Linabergs ZI;ņojumā rakstījām, ka būs jārakaturo stratēģija, kā nodrošinās koplietošanas izmantošanu - regulējums par obligātumu, vai citādi. Būtu jāparedz vieta, kur sādu info norādīt. Izveidoju jaunu sadaļu, jāpaskatās, vai nav jāprecizē …"/>
      </t:Event>
    </t:History>
  </t:Task>
</t:Task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s" ma:contentTypeID="0x010100BFAD25A2AB4F0C4FBE9D93A449EE9370" ma:contentTypeVersion="15" ma:contentTypeDescription="Izveidot jaunu dokumentu." ma:contentTypeScope="" ma:versionID="bc1e223c04fcea71902321fbd2861d75">
  <xsd:schema xmlns:xsd="http://www.w3.org/2001/XMLSchema" xmlns:xs="http://www.w3.org/2001/XMLSchema" xmlns:p="http://schemas.microsoft.com/office/2006/metadata/properties" xmlns:ns2="03cd387c-e300-40ab-9822-ce37daa0db9f" xmlns:ns3="61e8f6f1-1ee0-45dc-94f0-7b0eafbe8ae5" targetNamespace="http://schemas.microsoft.com/office/2006/metadata/properties" ma:root="true" ma:fieldsID="ca184b04fed39cd20d7b40bb175d6d60" ns2:_="" ns3:_="">
    <xsd:import namespace="03cd387c-e300-40ab-9822-ce37daa0db9f"/>
    <xsd:import namespace="61e8f6f1-1ee0-45dc-94f0-7b0eafbe8ae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cd387c-e300-40ab-9822-ce37daa0db9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Attēlu atzīmes" ma:readOnly="false" ma:fieldId="{5cf76f15-5ced-4ddc-b409-7134ff3c332f}" ma:taxonomyMulti="true" ma:sspId="550e1e53-5410-4bdb-8c8a-c3d0be1f470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e8f6f1-1ee0-45dc-94f0-7b0eafbe8ae5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Koplietots a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Koplietots ar: detalizēt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913bb5e0-9936-4cf6-a9f3-c69da4bcbf29}" ma:internalName="TaxCatchAll" ma:showField="CatchAllData" ma:web="61e8f6f1-1ee0-45dc-94f0-7b0eafbe8ae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atura tips"/>
        <xsd:element ref="dc:title" minOccurs="0" maxOccurs="1" ma:index="4" ma:displayName="Virsrakst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3cd387c-e300-40ab-9822-ce37daa0db9f">
      <Terms xmlns="http://schemas.microsoft.com/office/infopath/2007/PartnerControls"/>
    </lcf76f155ced4ddcb4097134ff3c332f>
    <TaxCatchAll xmlns="61e8f6f1-1ee0-45dc-94f0-7b0eafbe8ae5" xsi:nil="true"/>
  </documentManagement>
</p:properties>
</file>

<file path=customXml/itemProps1.xml><?xml version="1.0" encoding="utf-8"?>
<ds:datastoreItem xmlns:ds="http://schemas.openxmlformats.org/officeDocument/2006/customXml" ds:itemID="{6F32CB18-30CA-40E3-BFDB-9D3003951AD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0E08AAB-D185-4E4E-98D0-095A6161E57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AC5DE39-9D2F-4B19-89D3-D228798B877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3cd387c-e300-40ab-9822-ce37daa0db9f"/>
    <ds:schemaRef ds:uri="61e8f6f1-1ee0-45dc-94f0-7b0eafbe8ae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293BE24-3379-4EBB-9B60-E162890B9FD5}">
  <ds:schemaRefs>
    <ds:schemaRef ds:uri="http://schemas.microsoft.com/office/2006/metadata/properties"/>
    <ds:schemaRef ds:uri="http://schemas.microsoft.com/office/infopath/2007/PartnerControls"/>
    <ds:schemaRef ds:uri="03cd387c-e300-40ab-9822-ce37daa0db9f"/>
    <ds:schemaRef ds:uri="61e8f6f1-1ee0-45dc-94f0-7b0eafbe8ae5"/>
  </ds:schemaRefs>
</ds:datastoreItem>
</file>

<file path=docMetadata/LabelInfo.xml><?xml version="1.0" encoding="utf-8"?>
<clbl:labelList xmlns:clbl="http://schemas.microsoft.com/office/2020/mipLabelMetadata">
  <clbl:label id="{a2d593ad-f07d-4c55-87c8-106c26d6ba08}" enabled="0" method="" siteId="{a2d593ad-f07d-4c55-87c8-106c26d6ba08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5</Pages>
  <Words>9397</Words>
  <Characters>5357</Characters>
  <Application>Microsoft Office Word</Application>
  <DocSecurity>0</DocSecurity>
  <Lines>44</Lines>
  <Paragraphs>29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14725</CharactersWithSpaces>
  <SharedDoc>false</SharedDoc>
  <HLinks>
    <vt:vector size="12" baseType="variant">
      <vt:variant>
        <vt:i4>7864437</vt:i4>
      </vt:variant>
      <vt:variant>
        <vt:i4>3</vt:i4>
      </vt:variant>
      <vt:variant>
        <vt:i4>0</vt:i4>
      </vt:variant>
      <vt:variant>
        <vt:i4>5</vt:i4>
      </vt:variant>
      <vt:variant>
        <vt:lpwstr>http://www.latvija.lv/</vt:lpwstr>
      </vt:variant>
      <vt:variant>
        <vt:lpwstr/>
      </vt:variant>
      <vt:variant>
        <vt:i4>4653147</vt:i4>
      </vt:variant>
      <vt:variant>
        <vt:i4>0</vt:i4>
      </vt:variant>
      <vt:variant>
        <vt:i4>0</vt:i4>
      </vt:variant>
      <vt:variant>
        <vt:i4>5</vt:i4>
      </vt:variant>
      <vt:variant>
        <vt:lpwstr>https://likumi.lv/ta/id/312410-par-pakalpojumu-vides-pilnveides-planu-20202023-gadam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Evita Truhanova</dc:creator>
  <cp:keywords/>
  <dc:description/>
  <cp:lastModifiedBy>Sandra Linina</cp:lastModifiedBy>
  <cp:revision>5</cp:revision>
  <cp:lastPrinted>2022-01-02T07:30:00Z</cp:lastPrinted>
  <dcterms:created xsi:type="dcterms:W3CDTF">2026-05-25T16:51:00Z</dcterms:created>
  <dcterms:modified xsi:type="dcterms:W3CDTF">2026-05-26T08:12:00Z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0x010100BFAD25A2AB4F0C4FBE9D93A449EE9370</vt:lpwstr>
  </property>
  <property fmtid="{D5CDD505-2E9C-101B-9397-08002B2CF9AE}" pid="3" name="MediaServiceImageTags">
    <vt:lpwstr/>
  </property>
  <property fmtid="{D5CDD505-2E9C-101B-9397-08002B2CF9AE}" pid="4" name="TaxKeyword">
    <vt:lpwstr/>
  </property>
  <property fmtid="{D5CDD505-2E9C-101B-9397-08002B2CF9AE}" pid="5" name="Order">
    <vt:r8>20099400</vt:r8>
  </property>
  <property fmtid="{D5CDD505-2E9C-101B-9397-08002B2CF9AE}" pid="6" name="xd_Signature">
    <vt:bool>false</vt:bool>
  </property>
  <property fmtid="{D5CDD505-2E9C-101B-9397-08002B2CF9AE}" pid="7" name="xd_ProgID">
    <vt:lpwstr/>
  </property>
  <property fmtid="{D5CDD505-2E9C-101B-9397-08002B2CF9AE}" pid="8" name="_ExtendedDescription">
    <vt:lpwstr/>
  </property>
  <property fmtid="{D5CDD505-2E9C-101B-9397-08002B2CF9AE}" pid="9" name="TriggerFlowInfo">
    <vt:lpwstr/>
  </property>
  <property fmtid="{D5CDD505-2E9C-101B-9397-08002B2CF9AE}" pid="10" name="ComplianceAssetId">
    <vt:lpwstr/>
  </property>
  <property fmtid="{D5CDD505-2E9C-101B-9397-08002B2CF9AE}" pid="11" name="TemplateUrl">
    <vt:lpwstr/>
  </property>
  <property fmtid="{D5CDD505-2E9C-101B-9397-08002B2CF9AE}" pid="12" name="docLang">
    <vt:lpwstr>lv</vt:lpwstr>
  </property>
</Properties>
</file>