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A7D7" w14:textId="77777777" w:rsidR="001D6200" w:rsidRPr="00633D13" w:rsidRDefault="001D6200" w:rsidP="00633D13">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bookmarkStart w:id="0" w:name="_Hlk90283820"/>
      <w:r w:rsidRPr="00633D13">
        <w:rPr>
          <w:rFonts w:ascii="Times New Roman" w:hAnsi="Times New Roman" w:cs="Times New Roman"/>
          <w:sz w:val="28"/>
          <w:szCs w:val="28"/>
        </w:rPr>
        <w:t xml:space="preserve">Pielikums </w:t>
      </w:r>
    </w:p>
    <w:p w14:paraId="71DBAC02" w14:textId="77777777" w:rsidR="001D6200" w:rsidRPr="00633D13" w:rsidRDefault="001D6200" w:rsidP="00633D13">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633D13">
        <w:rPr>
          <w:rFonts w:ascii="Times New Roman" w:hAnsi="Times New Roman" w:cs="Times New Roman"/>
          <w:sz w:val="28"/>
          <w:szCs w:val="28"/>
        </w:rPr>
        <w:t xml:space="preserve">Ministru kabineta </w:t>
      </w:r>
    </w:p>
    <w:p w14:paraId="1362BED1" w14:textId="77777777" w:rsidR="001D6200" w:rsidRPr="00633D13" w:rsidRDefault="001D6200" w:rsidP="00633D13">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633D13">
        <w:rPr>
          <w:rFonts w:ascii="Times New Roman" w:hAnsi="Times New Roman" w:cs="Times New Roman"/>
          <w:sz w:val="28"/>
          <w:szCs w:val="28"/>
        </w:rPr>
        <w:t>2026. gada 21. maija</w:t>
      </w:r>
    </w:p>
    <w:p w14:paraId="4E3F1597" w14:textId="77777777" w:rsidR="001D6200" w:rsidRPr="00633D13" w:rsidRDefault="001D6200" w:rsidP="00633D13">
      <w:pPr>
        <w:spacing w:after="0" w:line="240" w:lineRule="auto"/>
        <w:jc w:val="right"/>
        <w:rPr>
          <w:rFonts w:ascii="Times New Roman" w:hAnsi="Times New Roman" w:cs="Times New Roman"/>
          <w:sz w:val="28"/>
          <w:szCs w:val="28"/>
        </w:rPr>
      </w:pPr>
      <w:r w:rsidRPr="00633D13">
        <w:rPr>
          <w:rFonts w:ascii="Times New Roman" w:hAnsi="Times New Roman" w:cs="Times New Roman"/>
          <w:sz w:val="28"/>
          <w:szCs w:val="28"/>
        </w:rPr>
        <w:t xml:space="preserve">rīkojumam Nr. </w:t>
      </w:r>
      <w:r w:rsidRPr="00633D13">
        <w:rPr>
          <w:rFonts w:ascii="Times New Roman" w:hAnsi="Times New Roman" w:cs="Times New Roman"/>
          <w:sz w:val="28"/>
          <w:szCs w:val="28"/>
        </w:rPr>
        <w:t>285</w:t>
      </w:r>
    </w:p>
    <w:bookmarkEnd w:id="0"/>
    <w:p w14:paraId="652C2E80" w14:textId="77777777" w:rsidR="001D6200" w:rsidRPr="00633D13" w:rsidRDefault="001D6200" w:rsidP="00633D13">
      <w:pPr>
        <w:spacing w:after="0" w:line="240" w:lineRule="auto"/>
        <w:jc w:val="right"/>
        <w:rPr>
          <w:rFonts w:ascii="Times New Roman" w:hAnsi="Times New Roman" w:cs="Times New Roman"/>
          <w:sz w:val="28"/>
          <w:szCs w:val="28"/>
        </w:rPr>
      </w:pPr>
    </w:p>
    <w:p w14:paraId="246F9B68" w14:textId="6B00CCDF" w:rsidR="002B155E" w:rsidRPr="002B155E" w:rsidRDefault="001D6200" w:rsidP="001D620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633D13">
        <w:rPr>
          <w:rFonts w:ascii="Times New Roman" w:hAnsi="Times New Roman" w:cs="Times New Roman"/>
          <w:sz w:val="28"/>
          <w:szCs w:val="28"/>
        </w:rPr>
        <w:t>"</w:t>
      </w:r>
      <w:r w:rsidR="002B155E" w:rsidRPr="001D6200">
        <w:rPr>
          <w:rFonts w:ascii="Times New Roman" w:hAnsi="Times New Roman" w:cs="Times New Roman"/>
          <w:sz w:val="28"/>
          <w:szCs w:val="28"/>
        </w:rPr>
        <w:t xml:space="preserve">1. pielikums </w:t>
      </w:r>
    </w:p>
    <w:p w14:paraId="68A9B208" w14:textId="77777777" w:rsidR="002B155E" w:rsidRPr="002B155E" w:rsidRDefault="002B155E" w:rsidP="00E27D2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2B155E">
        <w:rPr>
          <w:rFonts w:ascii="Times New Roman" w:hAnsi="Times New Roman" w:cs="Times New Roman"/>
          <w:sz w:val="28"/>
          <w:szCs w:val="28"/>
        </w:rPr>
        <w:t xml:space="preserve">Ministru kabineta </w:t>
      </w:r>
    </w:p>
    <w:p w14:paraId="511FC129" w14:textId="77777777" w:rsidR="002B155E" w:rsidRPr="002B155E" w:rsidRDefault="002B155E" w:rsidP="00E27D2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2B155E">
        <w:rPr>
          <w:rFonts w:ascii="Times New Roman" w:hAnsi="Times New Roman" w:cs="Times New Roman"/>
          <w:sz w:val="28"/>
          <w:szCs w:val="28"/>
        </w:rPr>
        <w:t>2024. gada 25. jūnija</w:t>
      </w:r>
    </w:p>
    <w:p w14:paraId="4A421D15" w14:textId="77777777" w:rsidR="002B155E" w:rsidRPr="002B155E" w:rsidRDefault="002B155E" w:rsidP="00E27D20">
      <w:pPr>
        <w:spacing w:after="0" w:line="240" w:lineRule="auto"/>
        <w:jc w:val="right"/>
        <w:rPr>
          <w:rFonts w:ascii="Times New Roman" w:hAnsi="Times New Roman" w:cs="Times New Roman"/>
          <w:sz w:val="28"/>
          <w:szCs w:val="28"/>
        </w:rPr>
      </w:pPr>
      <w:r w:rsidRPr="002B155E">
        <w:rPr>
          <w:rFonts w:ascii="Times New Roman" w:hAnsi="Times New Roman" w:cs="Times New Roman"/>
          <w:sz w:val="28"/>
          <w:szCs w:val="28"/>
        </w:rPr>
        <w:t>rīkojumam Nr. 522</w:t>
      </w:r>
    </w:p>
    <w:p w14:paraId="78BDB341" w14:textId="77777777" w:rsidR="00E27D20" w:rsidRPr="00633D13" w:rsidRDefault="00E27D20" w:rsidP="00633D13">
      <w:pPr>
        <w:spacing w:after="0" w:line="240" w:lineRule="auto"/>
        <w:jc w:val="both"/>
        <w:rPr>
          <w:rFonts w:ascii="Times New Roman" w:hAnsi="Times New Roman" w:cs="Times New Roman"/>
          <w:sz w:val="28"/>
          <w:szCs w:val="28"/>
        </w:rPr>
      </w:pPr>
    </w:p>
    <w:p w14:paraId="6FF7C821" w14:textId="04958FE3" w:rsidR="00C6123D" w:rsidRDefault="008B1EEA" w:rsidP="00E27D20">
      <w:pPr>
        <w:spacing w:after="0" w:line="240" w:lineRule="auto"/>
        <w:jc w:val="center"/>
        <w:rPr>
          <w:rFonts w:ascii="Times New Roman" w:hAnsi="Times New Roman" w:cs="Times New Roman"/>
          <w:b/>
          <w:bCs/>
          <w:sz w:val="28"/>
          <w:szCs w:val="28"/>
        </w:rPr>
      </w:pPr>
      <w:r w:rsidRPr="002B155E">
        <w:rPr>
          <w:rFonts w:ascii="Times New Roman" w:hAnsi="Times New Roman" w:cs="Times New Roman"/>
          <w:b/>
          <w:bCs/>
          <w:sz w:val="28"/>
          <w:szCs w:val="28"/>
        </w:rPr>
        <w:t xml:space="preserve">Investīcijas </w:t>
      </w:r>
      <w:r w:rsidR="002243E9" w:rsidRPr="00E27A78">
        <w:rPr>
          <w:rFonts w:ascii="Times New Roman" w:hAnsi="Times New Roman" w:cs="Times New Roman"/>
          <w:b/>
          <w:bCs/>
          <w:sz w:val="28"/>
          <w:szCs w:val="28"/>
        </w:rPr>
        <w:t>2.1.2.</w:t>
      </w:r>
      <w:r w:rsidR="00380256" w:rsidRPr="00E27A78">
        <w:rPr>
          <w:rFonts w:ascii="Times New Roman" w:hAnsi="Times New Roman" w:cs="Times New Roman"/>
          <w:b/>
          <w:bCs/>
          <w:sz w:val="28"/>
          <w:szCs w:val="28"/>
        </w:rPr>
        <w:t>1.i.</w:t>
      </w:r>
      <w:r w:rsidRPr="002B155E">
        <w:rPr>
          <w:rFonts w:ascii="Times New Roman" w:hAnsi="Times New Roman" w:cs="Times New Roman"/>
          <w:b/>
          <w:bCs/>
          <w:sz w:val="28"/>
          <w:szCs w:val="28"/>
        </w:rPr>
        <w:t xml:space="preserve"> projekta</w:t>
      </w:r>
      <w:r w:rsidR="00D75B5F" w:rsidRPr="002B155E">
        <w:rPr>
          <w:rFonts w:ascii="Times New Roman" w:hAnsi="Times New Roman" w:cs="Times New Roman"/>
          <w:b/>
          <w:bCs/>
          <w:sz w:val="28"/>
          <w:szCs w:val="28"/>
        </w:rPr>
        <w:t xml:space="preserve"> </w:t>
      </w:r>
      <w:r w:rsidR="00C32C19" w:rsidRPr="002B155E">
        <w:rPr>
          <w:rFonts w:ascii="Times New Roman" w:eastAsia="Times New Roman" w:hAnsi="Times New Roman" w:cs="Times New Roman"/>
          <w:sz w:val="28"/>
          <w:szCs w:val="28"/>
        </w:rPr>
        <w:t>"</w:t>
      </w:r>
      <w:r w:rsidR="0016272C" w:rsidRPr="002B155E">
        <w:rPr>
          <w:rFonts w:ascii="Times New Roman" w:hAnsi="Times New Roman" w:cs="Times New Roman"/>
          <w:b/>
          <w:bCs/>
          <w:sz w:val="28"/>
          <w:szCs w:val="28"/>
        </w:rPr>
        <w:t>Izglītību apliecinošo dokumentu reģistrs</w:t>
      </w:r>
      <w:r w:rsidR="00C32C19" w:rsidRPr="002B155E">
        <w:rPr>
          <w:rFonts w:ascii="Times New Roman" w:eastAsia="Times New Roman" w:hAnsi="Times New Roman" w:cs="Times New Roman"/>
          <w:sz w:val="28"/>
          <w:szCs w:val="28"/>
        </w:rPr>
        <w:t xml:space="preserve">" </w:t>
      </w:r>
      <w:r w:rsidRPr="002B155E">
        <w:rPr>
          <w:rFonts w:ascii="Times New Roman" w:hAnsi="Times New Roman" w:cs="Times New Roman"/>
          <w:b/>
          <w:bCs/>
          <w:sz w:val="28"/>
          <w:szCs w:val="28"/>
        </w:rPr>
        <w:t>pase</w:t>
      </w:r>
    </w:p>
    <w:p w14:paraId="394A9B09" w14:textId="77777777" w:rsidR="00E27D20" w:rsidRPr="00633D13" w:rsidRDefault="00E27D20" w:rsidP="00633D13">
      <w:pPr>
        <w:spacing w:after="0" w:line="240" w:lineRule="auto"/>
        <w:jc w:val="both"/>
        <w:rPr>
          <w:rFonts w:ascii="Times New Roman" w:hAnsi="Times New Roman" w:cs="Times New Roman"/>
          <w:sz w:val="28"/>
          <w:szCs w:val="28"/>
        </w:rPr>
      </w:pPr>
    </w:p>
    <w:p w14:paraId="0FC5994B" w14:textId="1BFF5CFD" w:rsidR="00C6123D" w:rsidRPr="00A92475" w:rsidRDefault="00A92475" w:rsidP="00A924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w:t>
      </w:r>
      <w:r w:rsidR="004921DC" w:rsidRPr="00A92475">
        <w:rPr>
          <w:rFonts w:ascii="Times New Roman" w:hAnsi="Times New Roman" w:cs="Times New Roman"/>
          <w:b/>
          <w:sz w:val="24"/>
          <w:szCs w:val="24"/>
        </w:rPr>
        <w:t>Finansējuma saņēmējs, kas īsteno projektu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C6123D" w:rsidRPr="00B831FD" w14:paraId="2E952E04" w14:textId="77777777" w:rsidTr="00E27D20">
        <w:trPr>
          <w:trHeight w:val="378"/>
        </w:trPr>
        <w:tc>
          <w:tcPr>
            <w:tcW w:w="2410" w:type="dxa"/>
          </w:tcPr>
          <w:p w14:paraId="2A969D1A" w14:textId="48678450" w:rsidR="009F6262" w:rsidRPr="00C6728F" w:rsidRDefault="00C6728F" w:rsidP="00C6728F">
            <w:pPr>
              <w:spacing w:after="0" w:line="240" w:lineRule="auto"/>
              <w:ind w:lef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16E77A3D" w:rsidRPr="00C6728F">
              <w:rPr>
                <w:rFonts w:ascii="Times New Roman" w:eastAsia="Times New Roman" w:hAnsi="Times New Roman" w:cs="Times New Roman"/>
                <w:sz w:val="24"/>
                <w:szCs w:val="24"/>
              </w:rPr>
              <w:t>Finansējuma saņēmējs, kas īsteno projektu (institūcija)</w:t>
            </w:r>
          </w:p>
        </w:tc>
        <w:tc>
          <w:tcPr>
            <w:tcW w:w="6804" w:type="dxa"/>
            <w:vAlign w:val="center"/>
          </w:tcPr>
          <w:p w14:paraId="6F15B387" w14:textId="77777777" w:rsidR="00C6123D" w:rsidRPr="00B831FD" w:rsidRDefault="0016272C" w:rsidP="00E27D20">
            <w:pPr>
              <w:spacing w:after="0" w:line="240" w:lineRule="auto"/>
              <w:rPr>
                <w:rFonts w:ascii="Times New Roman" w:eastAsia="Times New Roman" w:hAnsi="Times New Roman" w:cs="Times New Roman"/>
                <w:b/>
                <w:bCs/>
                <w:sz w:val="24"/>
                <w:szCs w:val="24"/>
              </w:rPr>
            </w:pPr>
            <w:r w:rsidRPr="00B831FD">
              <w:rPr>
                <w:rFonts w:ascii="Times New Roman" w:eastAsia="Times New Roman" w:hAnsi="Times New Roman" w:cs="Times New Roman"/>
                <w:b/>
                <w:bCs/>
                <w:sz w:val="24"/>
                <w:szCs w:val="24"/>
              </w:rPr>
              <w:t>Izglītības un zinātnes ministrija</w:t>
            </w:r>
          </w:p>
        </w:tc>
      </w:tr>
      <w:tr w:rsidR="009C1DBA" w:rsidRPr="00B831FD" w14:paraId="0ADFE7C9" w14:textId="77777777" w:rsidTr="00E27D20">
        <w:trPr>
          <w:trHeight w:val="378"/>
        </w:trPr>
        <w:tc>
          <w:tcPr>
            <w:tcW w:w="2410" w:type="dxa"/>
          </w:tcPr>
          <w:p w14:paraId="2C131F8E" w14:textId="653DC840" w:rsidR="009C1DBA" w:rsidRPr="00C6728F" w:rsidRDefault="00C6728F" w:rsidP="00C6728F">
            <w:pPr>
              <w:spacing w:after="0" w:line="240" w:lineRule="auto"/>
              <w:ind w:lef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629DF120" w:rsidRPr="00C6728F">
              <w:rPr>
                <w:rFonts w:ascii="Times New Roman" w:eastAsia="Times New Roman" w:hAnsi="Times New Roman" w:cs="Times New Roman"/>
                <w:sz w:val="24"/>
                <w:szCs w:val="24"/>
              </w:rPr>
              <w:t xml:space="preserve">Projekta īstenošanas partneri </w:t>
            </w:r>
          </w:p>
        </w:tc>
        <w:tc>
          <w:tcPr>
            <w:tcW w:w="6804" w:type="dxa"/>
          </w:tcPr>
          <w:p w14:paraId="045ED1D6" w14:textId="7203B87C" w:rsidR="00482EB8" w:rsidRPr="00B831FD" w:rsidRDefault="00482EB8" w:rsidP="00C6728F">
            <w:pPr>
              <w:pStyle w:val="ListParagraph"/>
              <w:numPr>
                <w:ilvl w:val="0"/>
                <w:numId w:val="11"/>
              </w:numPr>
              <w:spacing w:after="0" w:line="240" w:lineRule="auto"/>
              <w:ind w:left="0" w:firstLine="0"/>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Rīgas valstspilsētas</w:t>
            </w:r>
            <w:r w:rsidR="00CD5F6A" w:rsidRPr="00B831FD">
              <w:rPr>
                <w:rFonts w:ascii="Times New Roman" w:eastAsia="Times New Roman" w:hAnsi="Times New Roman" w:cs="Times New Roman"/>
                <w:sz w:val="24"/>
                <w:szCs w:val="24"/>
              </w:rPr>
              <w:t xml:space="preserve"> pašvaldības</w:t>
            </w:r>
            <w:r w:rsidRPr="00B831FD">
              <w:rPr>
                <w:rFonts w:ascii="Times New Roman" w:eastAsia="Times New Roman" w:hAnsi="Times New Roman" w:cs="Times New Roman"/>
                <w:sz w:val="24"/>
                <w:szCs w:val="24"/>
              </w:rPr>
              <w:t xml:space="preserve"> aģentūra </w:t>
            </w:r>
            <w:r w:rsidR="00C32C19" w:rsidRPr="00B831FD">
              <w:rPr>
                <w:rFonts w:ascii="Times New Roman" w:eastAsia="Times New Roman" w:hAnsi="Times New Roman" w:cs="Times New Roman"/>
                <w:sz w:val="24"/>
                <w:szCs w:val="24"/>
              </w:rPr>
              <w:t>"</w:t>
            </w:r>
            <w:r w:rsidRPr="00B831FD">
              <w:rPr>
                <w:rFonts w:ascii="Times New Roman" w:eastAsia="Times New Roman" w:hAnsi="Times New Roman" w:cs="Times New Roman"/>
                <w:sz w:val="24"/>
                <w:szCs w:val="24"/>
              </w:rPr>
              <w:t>Rīgas digitālā aģentūra</w:t>
            </w:r>
            <w:r w:rsidR="00C32C19" w:rsidRPr="00B831FD">
              <w:rPr>
                <w:rFonts w:ascii="Times New Roman" w:eastAsia="Times New Roman" w:hAnsi="Times New Roman" w:cs="Times New Roman"/>
                <w:sz w:val="24"/>
                <w:szCs w:val="24"/>
              </w:rPr>
              <w:t>"</w:t>
            </w:r>
          </w:p>
          <w:p w14:paraId="36CB656F" w14:textId="616A9234" w:rsidR="0016272C" w:rsidRPr="00B831FD" w:rsidRDefault="00482EB8" w:rsidP="00C6728F">
            <w:pPr>
              <w:pStyle w:val="ListParagraph"/>
              <w:numPr>
                <w:ilvl w:val="0"/>
                <w:numId w:val="11"/>
              </w:numPr>
              <w:spacing w:after="0" w:line="240" w:lineRule="auto"/>
              <w:ind w:left="0" w:firstLine="0"/>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 xml:space="preserve">Pašvaldības, to struktūrvienības un pašvaldību iestādes (Liepājas valstspilsētas pašvaldība, Daugavpils valstspilsētas pašvaldība, </w:t>
            </w:r>
            <w:r w:rsidR="00974E19" w:rsidRPr="00B831FD">
              <w:rPr>
                <w:rFonts w:ascii="Times New Roman" w:eastAsia="Times New Roman" w:hAnsi="Times New Roman" w:cs="Times New Roman"/>
                <w:sz w:val="24"/>
                <w:szCs w:val="24"/>
              </w:rPr>
              <w:t xml:space="preserve">Ventspils valstspilsētas pašvaldība, </w:t>
            </w:r>
            <w:r w:rsidRPr="00B831FD">
              <w:rPr>
                <w:rFonts w:ascii="Times New Roman" w:eastAsia="Times New Roman" w:hAnsi="Times New Roman" w:cs="Times New Roman"/>
                <w:sz w:val="24"/>
                <w:szCs w:val="24"/>
              </w:rPr>
              <w:t>Talsu novada pašvaldība, Kuldīgas novada pašvaldība</w:t>
            </w:r>
            <w:r w:rsidR="00974E19" w:rsidRPr="00B831FD">
              <w:rPr>
                <w:rFonts w:ascii="Times New Roman" w:eastAsia="Times New Roman" w:hAnsi="Times New Roman" w:cs="Times New Roman"/>
                <w:sz w:val="24"/>
                <w:szCs w:val="24"/>
              </w:rPr>
              <w:t>, Cēsu novada pašvaldība</w:t>
            </w:r>
            <w:r w:rsidR="009B6249" w:rsidRPr="00B831FD">
              <w:rPr>
                <w:rFonts w:ascii="Times New Roman" w:eastAsia="Times New Roman" w:hAnsi="Times New Roman" w:cs="Times New Roman"/>
                <w:sz w:val="24"/>
                <w:szCs w:val="24"/>
              </w:rPr>
              <w:t>, Jelgavas valstspilsētas pašvaldība</w:t>
            </w:r>
            <w:r w:rsidRPr="00B831FD">
              <w:rPr>
                <w:rFonts w:ascii="Times New Roman" w:eastAsia="Times New Roman" w:hAnsi="Times New Roman" w:cs="Times New Roman"/>
                <w:sz w:val="24"/>
                <w:szCs w:val="24"/>
              </w:rPr>
              <w:t>)</w:t>
            </w:r>
          </w:p>
          <w:p w14:paraId="5C8F91F9" w14:textId="034FF1A7" w:rsidR="00A80D2E" w:rsidRPr="00B831FD" w:rsidRDefault="00A80D2E" w:rsidP="00C6728F">
            <w:pPr>
              <w:pStyle w:val="ListParagraph"/>
              <w:numPr>
                <w:ilvl w:val="0"/>
                <w:numId w:val="11"/>
              </w:numPr>
              <w:spacing w:after="0" w:line="240" w:lineRule="auto"/>
              <w:ind w:left="0" w:firstLine="0"/>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 xml:space="preserve">Konsultatīvais partneris – biedrība </w:t>
            </w:r>
            <w:r w:rsidR="00C32C19" w:rsidRPr="00B831FD">
              <w:rPr>
                <w:rFonts w:ascii="Times New Roman" w:eastAsia="Times New Roman" w:hAnsi="Times New Roman" w:cs="Times New Roman"/>
                <w:sz w:val="24"/>
                <w:szCs w:val="24"/>
              </w:rPr>
              <w:t>"</w:t>
            </w:r>
            <w:r w:rsidRPr="00B831FD">
              <w:rPr>
                <w:rFonts w:ascii="Times New Roman" w:eastAsia="Times New Roman" w:hAnsi="Times New Roman" w:cs="Times New Roman"/>
                <w:sz w:val="24"/>
                <w:szCs w:val="24"/>
              </w:rPr>
              <w:t>Augstākās izglītības un zinātnes informācijas tehnoloģiju koplietošanas pakalpojumu centrs</w:t>
            </w:r>
            <w:r w:rsidR="00C32C19" w:rsidRPr="00B831FD">
              <w:rPr>
                <w:rFonts w:ascii="Times New Roman" w:eastAsia="Times New Roman" w:hAnsi="Times New Roman" w:cs="Times New Roman"/>
                <w:sz w:val="24"/>
                <w:szCs w:val="24"/>
              </w:rPr>
              <w:t>"</w:t>
            </w:r>
            <w:r w:rsidRPr="00B831FD">
              <w:rPr>
                <w:rFonts w:ascii="Times New Roman" w:eastAsia="Times New Roman" w:hAnsi="Times New Roman" w:cs="Times New Roman"/>
                <w:sz w:val="24"/>
                <w:szCs w:val="24"/>
              </w:rPr>
              <w:t xml:space="preserve"> (VPC)</w:t>
            </w:r>
          </w:p>
        </w:tc>
      </w:tr>
    </w:tbl>
    <w:p w14:paraId="27D85125" w14:textId="77777777" w:rsidR="00C6728F" w:rsidRPr="00C6728F" w:rsidRDefault="00C6728F" w:rsidP="00C6728F">
      <w:pPr>
        <w:spacing w:after="0" w:line="240" w:lineRule="auto"/>
        <w:ind w:left="-357"/>
        <w:rPr>
          <w:rFonts w:ascii="Times New Roman" w:hAnsi="Times New Roman" w:cs="Times New Roman"/>
          <w:b/>
          <w:sz w:val="24"/>
          <w:szCs w:val="24"/>
        </w:rPr>
      </w:pPr>
    </w:p>
    <w:p w14:paraId="4ACBB3D4" w14:textId="213EEA2D" w:rsidR="00043B96" w:rsidRPr="00A92475" w:rsidRDefault="00A92475" w:rsidP="00A92475">
      <w:pPr>
        <w:spacing w:after="0" w:line="240" w:lineRule="auto"/>
        <w:rPr>
          <w:rFonts w:ascii="Times New Roman" w:hAnsi="Times New Roman" w:cs="Times New Roman"/>
          <w:b/>
          <w:sz w:val="24"/>
          <w:szCs w:val="24"/>
        </w:rPr>
      </w:pPr>
      <w:r>
        <w:rPr>
          <w:rFonts w:ascii="Times New Roman" w:hAnsi="Times New Roman" w:cs="Times New Roman"/>
          <w:b/>
          <w:sz w:val="24"/>
          <w:szCs w:val="24"/>
        </w:rPr>
        <w:t>2. </w:t>
      </w:r>
      <w:r w:rsidR="00043B96" w:rsidRPr="00A92475">
        <w:rPr>
          <w:rFonts w:ascii="Times New Roman" w:hAnsi="Times New Roman" w:cs="Times New Roman"/>
          <w:b/>
          <w:sz w:val="24"/>
          <w:szCs w:val="24"/>
        </w:rPr>
        <w:t>Saistīto projektu programma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043B96" w:rsidRPr="00B831FD" w14:paraId="726BBCEC" w14:textId="77777777" w:rsidTr="00E27D20">
        <w:trPr>
          <w:trHeight w:val="378"/>
        </w:trPr>
        <w:tc>
          <w:tcPr>
            <w:tcW w:w="2410" w:type="dxa"/>
          </w:tcPr>
          <w:p w14:paraId="03BEB37F" w14:textId="22FE44C3" w:rsidR="00743639" w:rsidRPr="00A92475" w:rsidRDefault="00A92475" w:rsidP="00A92475">
            <w:pPr>
              <w:spacing w:after="0" w:line="240" w:lineRule="auto"/>
              <w:ind w:left="30"/>
              <w:jc w:val="both"/>
              <w:rPr>
                <w:rFonts w:ascii="Times New Roman" w:hAnsi="Times New Roman" w:cs="Times New Roman"/>
                <w:sz w:val="24"/>
                <w:szCs w:val="24"/>
              </w:rPr>
            </w:pPr>
            <w:r>
              <w:rPr>
                <w:rFonts w:ascii="Times New Roman" w:hAnsi="Times New Roman" w:cs="Times New Roman"/>
                <w:sz w:val="24"/>
                <w:szCs w:val="24"/>
              </w:rPr>
              <w:t>2.1. </w:t>
            </w:r>
            <w:r w:rsidR="00043B96" w:rsidRPr="00A92475">
              <w:rPr>
                <w:rFonts w:ascii="Times New Roman" w:hAnsi="Times New Roman" w:cs="Times New Roman"/>
                <w:sz w:val="24"/>
                <w:szCs w:val="24"/>
              </w:rPr>
              <w:t xml:space="preserve">Programmas nosaukums </w:t>
            </w:r>
          </w:p>
        </w:tc>
        <w:tc>
          <w:tcPr>
            <w:tcW w:w="6804" w:type="dxa"/>
          </w:tcPr>
          <w:p w14:paraId="45F8BCB1" w14:textId="77777777" w:rsidR="00043B96" w:rsidRPr="00B831FD" w:rsidRDefault="0016272C" w:rsidP="00E27D20">
            <w:pPr>
              <w:spacing w:after="0" w:line="240" w:lineRule="auto"/>
              <w:rPr>
                <w:rFonts w:ascii="Times New Roman" w:hAnsi="Times New Roman" w:cs="Times New Roman"/>
                <w:sz w:val="24"/>
                <w:szCs w:val="24"/>
              </w:rPr>
            </w:pPr>
            <w:r w:rsidRPr="00B831FD">
              <w:rPr>
                <w:rFonts w:ascii="Times New Roman" w:hAnsi="Times New Roman" w:cs="Times New Roman"/>
                <w:sz w:val="24"/>
                <w:szCs w:val="24"/>
              </w:rPr>
              <w:t>Pašvaldību koplietošanas platformu programma  </w:t>
            </w:r>
          </w:p>
        </w:tc>
      </w:tr>
      <w:tr w:rsidR="00482EB8" w:rsidRPr="00B831FD" w14:paraId="3251E919" w14:textId="77777777" w:rsidTr="00E27D20">
        <w:trPr>
          <w:trHeight w:val="378"/>
        </w:trPr>
        <w:tc>
          <w:tcPr>
            <w:tcW w:w="2410" w:type="dxa"/>
          </w:tcPr>
          <w:p w14:paraId="2A3B95C8" w14:textId="4A3F4F2E" w:rsidR="00482EB8" w:rsidRPr="00A92475" w:rsidRDefault="00A92475" w:rsidP="00A92475">
            <w:pPr>
              <w:spacing w:after="0" w:line="240" w:lineRule="auto"/>
              <w:ind w:left="30"/>
              <w:jc w:val="both"/>
              <w:rPr>
                <w:rFonts w:ascii="Times New Roman" w:eastAsia="Yu Mincho" w:hAnsi="Times New Roman" w:cs="Times New Roman"/>
                <w:i/>
                <w:iCs/>
                <w:sz w:val="24"/>
                <w:szCs w:val="24"/>
              </w:rPr>
            </w:pPr>
            <w:r>
              <w:rPr>
                <w:rFonts w:ascii="Times New Roman" w:hAnsi="Times New Roman" w:cs="Times New Roman"/>
                <w:sz w:val="24"/>
                <w:szCs w:val="24"/>
              </w:rPr>
              <w:t>2.2. </w:t>
            </w:r>
            <w:r w:rsidR="00482EB8" w:rsidRPr="00A92475">
              <w:rPr>
                <w:rFonts w:ascii="Times New Roman" w:hAnsi="Times New Roman" w:cs="Times New Roman"/>
                <w:sz w:val="24"/>
                <w:szCs w:val="24"/>
              </w:rPr>
              <w:t>Saistība ar citiem projektiem</w:t>
            </w:r>
          </w:p>
        </w:tc>
        <w:tc>
          <w:tcPr>
            <w:tcW w:w="6804" w:type="dxa"/>
          </w:tcPr>
          <w:p w14:paraId="0F8660B7" w14:textId="259F3931" w:rsidR="00482EB8" w:rsidRPr="00B831FD" w:rsidRDefault="00482EB8" w:rsidP="00E27D20">
            <w:pPr>
              <w:spacing w:after="0" w:line="240" w:lineRule="auto"/>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 xml:space="preserve">Projekts </w:t>
            </w:r>
            <w:r w:rsidR="00C32C19" w:rsidRPr="00B831FD">
              <w:rPr>
                <w:rFonts w:ascii="Times New Roman" w:eastAsia="Times New Roman" w:hAnsi="Times New Roman" w:cs="Times New Roman"/>
                <w:sz w:val="24"/>
                <w:szCs w:val="24"/>
              </w:rPr>
              <w:t>"</w:t>
            </w:r>
            <w:r w:rsidRPr="00B831FD">
              <w:rPr>
                <w:rFonts w:ascii="Times New Roman" w:eastAsia="Times New Roman" w:hAnsi="Times New Roman" w:cs="Times New Roman"/>
                <w:sz w:val="24"/>
                <w:szCs w:val="24"/>
              </w:rPr>
              <w:t>Izglītību apliecinošo dokumentu reģistrs</w:t>
            </w:r>
            <w:r w:rsidR="00C32C19" w:rsidRPr="00B831FD">
              <w:rPr>
                <w:rFonts w:ascii="Times New Roman" w:eastAsia="Times New Roman" w:hAnsi="Times New Roman" w:cs="Times New Roman"/>
                <w:sz w:val="24"/>
                <w:szCs w:val="24"/>
              </w:rPr>
              <w:t>"</w:t>
            </w:r>
            <w:r w:rsidRPr="00B831FD">
              <w:rPr>
                <w:rFonts w:ascii="Times New Roman" w:eastAsia="Times New Roman" w:hAnsi="Times New Roman" w:cs="Times New Roman"/>
                <w:sz w:val="24"/>
                <w:szCs w:val="24"/>
              </w:rPr>
              <w:t xml:space="preserve"> ir saistīts ar vairākiem projektiem:</w:t>
            </w:r>
          </w:p>
          <w:p w14:paraId="313910AB" w14:textId="6559E57E" w:rsidR="00482EB8" w:rsidRPr="00B831FD" w:rsidRDefault="003F1C08" w:rsidP="00A92475">
            <w:pPr>
              <w:pStyle w:val="ListParagraph"/>
              <w:numPr>
                <w:ilvl w:val="0"/>
                <w:numId w:val="20"/>
              </w:numPr>
              <w:spacing w:after="0" w:line="240" w:lineRule="auto"/>
              <w:ind w:left="0" w:firstLine="0"/>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 xml:space="preserve">Izglītības un zinātnes ministrijas un </w:t>
            </w:r>
            <w:r w:rsidR="00482EB8" w:rsidRPr="00B831FD">
              <w:rPr>
                <w:rFonts w:ascii="Times New Roman" w:eastAsia="Times New Roman" w:hAnsi="Times New Roman" w:cs="Times New Roman"/>
                <w:sz w:val="24"/>
                <w:szCs w:val="24"/>
              </w:rPr>
              <w:t xml:space="preserve">Jelgavas valstspilsētas pašvaldības iestādes "Jelgavas digitālais centrs" projekts </w:t>
            </w:r>
            <w:r w:rsidR="00C32C19" w:rsidRPr="00B831FD">
              <w:rPr>
                <w:rFonts w:ascii="Times New Roman" w:eastAsia="Times New Roman" w:hAnsi="Times New Roman" w:cs="Times New Roman"/>
                <w:sz w:val="24"/>
                <w:szCs w:val="24"/>
              </w:rPr>
              <w:t>"</w:t>
            </w:r>
            <w:r w:rsidR="00482EB8" w:rsidRPr="00B831FD">
              <w:rPr>
                <w:rFonts w:ascii="Times New Roman" w:eastAsia="Times New Roman" w:hAnsi="Times New Roman" w:cs="Times New Roman"/>
                <w:sz w:val="24"/>
                <w:szCs w:val="24"/>
              </w:rPr>
              <w:t xml:space="preserve">Izglītības jomas informācijas sistēmu vienotās arhitektūras izstrāde un </w:t>
            </w:r>
            <w:r w:rsidR="002D2FBF" w:rsidRPr="00B831FD">
              <w:rPr>
                <w:rFonts w:ascii="Times New Roman" w:eastAsia="Times New Roman" w:hAnsi="Times New Roman" w:cs="Times New Roman"/>
                <w:sz w:val="24"/>
                <w:szCs w:val="24"/>
              </w:rPr>
              <w:t xml:space="preserve">pieteikumu </w:t>
            </w:r>
            <w:r w:rsidR="00482EB8" w:rsidRPr="00B831FD">
              <w:rPr>
                <w:rFonts w:ascii="Times New Roman" w:eastAsia="Times New Roman" w:hAnsi="Times New Roman" w:cs="Times New Roman"/>
                <w:sz w:val="24"/>
                <w:szCs w:val="24"/>
              </w:rPr>
              <w:t>izglītības iestā</w:t>
            </w:r>
            <w:r w:rsidR="002D2FBF" w:rsidRPr="00B831FD">
              <w:rPr>
                <w:rFonts w:ascii="Times New Roman" w:eastAsia="Times New Roman" w:hAnsi="Times New Roman" w:cs="Times New Roman"/>
                <w:sz w:val="24"/>
                <w:szCs w:val="24"/>
              </w:rPr>
              <w:t>dēs</w:t>
            </w:r>
            <w:r w:rsidR="00482EB8" w:rsidRPr="00B831FD">
              <w:rPr>
                <w:rFonts w:ascii="Times New Roman" w:eastAsia="Times New Roman" w:hAnsi="Times New Roman" w:cs="Times New Roman"/>
                <w:sz w:val="24"/>
                <w:szCs w:val="24"/>
              </w:rPr>
              <w:t xml:space="preserve"> vadības risinājuma izstrāde</w:t>
            </w:r>
            <w:r w:rsidR="00C32C19" w:rsidRPr="00B831FD">
              <w:rPr>
                <w:rFonts w:ascii="Times New Roman" w:eastAsia="Times New Roman" w:hAnsi="Times New Roman" w:cs="Times New Roman"/>
                <w:sz w:val="24"/>
                <w:szCs w:val="24"/>
              </w:rPr>
              <w:t>"</w:t>
            </w:r>
            <w:r w:rsidR="00A40022" w:rsidRPr="00B831FD">
              <w:rPr>
                <w:rFonts w:ascii="Times New Roman" w:eastAsia="Times New Roman" w:hAnsi="Times New Roman" w:cs="Times New Roman"/>
                <w:sz w:val="24"/>
                <w:szCs w:val="24"/>
              </w:rPr>
              <w:t>. Projekta ietvaros tiks veikta</w:t>
            </w:r>
            <w:r w:rsidR="0050418F" w:rsidRPr="00B831FD">
              <w:rPr>
                <w:rFonts w:ascii="Times New Roman" w:eastAsia="Times New Roman" w:hAnsi="Times New Roman" w:cs="Times New Roman"/>
                <w:sz w:val="24"/>
                <w:szCs w:val="24"/>
              </w:rPr>
              <w:t xml:space="preserve"> Valsts izglītības informācijas sistēmas</w:t>
            </w:r>
            <w:r w:rsidR="00A40022" w:rsidRPr="00B831FD">
              <w:rPr>
                <w:rFonts w:ascii="Times New Roman" w:eastAsia="Times New Roman" w:hAnsi="Times New Roman" w:cs="Times New Roman"/>
                <w:sz w:val="24"/>
                <w:szCs w:val="24"/>
              </w:rPr>
              <w:t xml:space="preserve"> izpēte un izglītības jomas informācijas sistēmu vienotās arhitektūras izstrāde, t.</w:t>
            </w:r>
            <w:r w:rsidR="00C04C46">
              <w:rPr>
                <w:rFonts w:ascii="Times New Roman" w:eastAsia="Times New Roman" w:hAnsi="Times New Roman" w:cs="Times New Roman"/>
                <w:sz w:val="24"/>
                <w:szCs w:val="24"/>
              </w:rPr>
              <w:t> </w:t>
            </w:r>
            <w:r w:rsidR="00A40022" w:rsidRPr="00B831FD">
              <w:rPr>
                <w:rFonts w:ascii="Times New Roman" w:eastAsia="Times New Roman" w:hAnsi="Times New Roman" w:cs="Times New Roman"/>
                <w:sz w:val="24"/>
                <w:szCs w:val="24"/>
              </w:rPr>
              <w:t>sk. tehnoloģiskā ietvara definēšana un konfigurācija. Tiks noteikta kopējo izglītības jomā darbināmo risinājumu sadarbspējas arhitektūra, kā arī identificētas prasības un vadlīnijas individuālo risinājumu sistēmas līmeņa arhitektūrai, definēta pieeja datu apmaiņām.</w:t>
            </w:r>
            <w:r w:rsidR="00793496" w:rsidRPr="00B831FD">
              <w:rPr>
                <w:rFonts w:ascii="Times New Roman" w:eastAsia="Times New Roman" w:hAnsi="Times New Roman" w:cs="Times New Roman"/>
                <w:sz w:val="24"/>
                <w:szCs w:val="24"/>
              </w:rPr>
              <w:t xml:space="preserve"> Šī projekta ietvaros izstrādāt</w:t>
            </w:r>
            <w:r w:rsidR="007C7926" w:rsidRPr="00B831FD">
              <w:rPr>
                <w:rFonts w:ascii="Times New Roman" w:eastAsia="Times New Roman" w:hAnsi="Times New Roman" w:cs="Times New Roman"/>
                <w:sz w:val="24"/>
                <w:szCs w:val="24"/>
              </w:rPr>
              <w:t>ā sadarbspējas arhitektūra tiks ņemta vērā</w:t>
            </w:r>
            <w:r w:rsidR="00A92475">
              <w:rPr>
                <w:rFonts w:ascii="Times New Roman" w:eastAsia="Times New Roman" w:hAnsi="Times New Roman" w:cs="Times New Roman"/>
                <w:sz w:val="24"/>
                <w:szCs w:val="24"/>
              </w:rPr>
              <w:t>,</w:t>
            </w:r>
            <w:r w:rsidR="007C7926" w:rsidRPr="00B831FD">
              <w:rPr>
                <w:rFonts w:ascii="Times New Roman" w:eastAsia="Times New Roman" w:hAnsi="Times New Roman" w:cs="Times New Roman"/>
                <w:sz w:val="24"/>
                <w:szCs w:val="24"/>
              </w:rPr>
              <w:t xml:space="preserve"> realizējot </w:t>
            </w:r>
            <w:r w:rsidR="00A92475" w:rsidRPr="00B831FD">
              <w:rPr>
                <w:rFonts w:ascii="Times New Roman" w:eastAsia="Times New Roman" w:hAnsi="Times New Roman" w:cs="Times New Roman"/>
                <w:sz w:val="24"/>
                <w:szCs w:val="24"/>
              </w:rPr>
              <w:t xml:space="preserve">projektu </w:t>
            </w:r>
            <w:r w:rsidR="00C32C19" w:rsidRPr="00B831FD">
              <w:rPr>
                <w:rFonts w:ascii="Times New Roman" w:eastAsia="Times New Roman" w:hAnsi="Times New Roman" w:cs="Times New Roman"/>
                <w:sz w:val="24"/>
                <w:szCs w:val="24"/>
              </w:rPr>
              <w:t>"</w:t>
            </w:r>
            <w:r w:rsidR="007C7926" w:rsidRPr="00B831FD">
              <w:rPr>
                <w:rFonts w:ascii="Times New Roman" w:eastAsia="Times New Roman" w:hAnsi="Times New Roman" w:cs="Times New Roman"/>
                <w:sz w:val="24"/>
                <w:szCs w:val="24"/>
              </w:rPr>
              <w:t>Izglītību apliecinošo dokumentu reģistrs</w:t>
            </w:r>
            <w:r w:rsidR="00C32C19" w:rsidRPr="00B831FD">
              <w:rPr>
                <w:rFonts w:ascii="Times New Roman" w:eastAsia="Times New Roman" w:hAnsi="Times New Roman" w:cs="Times New Roman"/>
                <w:sz w:val="24"/>
                <w:szCs w:val="24"/>
              </w:rPr>
              <w:t>"</w:t>
            </w:r>
            <w:r w:rsidR="00482EB8" w:rsidRPr="00B831FD">
              <w:rPr>
                <w:rFonts w:ascii="Times New Roman" w:eastAsia="Times New Roman" w:hAnsi="Times New Roman" w:cs="Times New Roman"/>
                <w:sz w:val="24"/>
                <w:szCs w:val="24"/>
              </w:rPr>
              <w:t>;</w:t>
            </w:r>
          </w:p>
          <w:p w14:paraId="3A9A9FC1" w14:textId="5A1C1F7F" w:rsidR="0032092E" w:rsidRPr="0032092E" w:rsidRDefault="00482EB8" w:rsidP="0032092E">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val="en-US"/>
              </w:rPr>
            </w:pPr>
            <w:r w:rsidRPr="00B831FD">
              <w:rPr>
                <w:rFonts w:ascii="Times New Roman" w:eastAsia="Times New Roman" w:hAnsi="Times New Roman" w:cs="Times New Roman"/>
                <w:sz w:val="24"/>
                <w:szCs w:val="24"/>
              </w:rPr>
              <w:t xml:space="preserve">Izglītības un zinātnes ministrijas projekts </w:t>
            </w:r>
            <w:r w:rsidR="00C32C19" w:rsidRPr="00B831FD">
              <w:rPr>
                <w:rFonts w:ascii="Times New Roman" w:eastAsia="Times New Roman" w:hAnsi="Times New Roman" w:cs="Times New Roman"/>
                <w:sz w:val="24"/>
                <w:szCs w:val="24"/>
              </w:rPr>
              <w:t>"</w:t>
            </w:r>
            <w:r w:rsidRPr="00B831FD">
              <w:rPr>
                <w:rFonts w:ascii="Times New Roman" w:eastAsia="Times New Roman" w:hAnsi="Times New Roman" w:cs="Times New Roman"/>
                <w:sz w:val="24"/>
                <w:szCs w:val="24"/>
              </w:rPr>
              <w:t>Individuālo mācību kontu pieejas attīstība</w:t>
            </w:r>
            <w:r w:rsidR="00C32C19" w:rsidRPr="00B831FD">
              <w:rPr>
                <w:rFonts w:ascii="Times New Roman" w:eastAsia="Times New Roman" w:hAnsi="Times New Roman" w:cs="Times New Roman"/>
                <w:sz w:val="24"/>
                <w:szCs w:val="24"/>
              </w:rPr>
              <w:t>"</w:t>
            </w:r>
            <w:r w:rsidR="0032092E">
              <w:rPr>
                <w:rFonts w:ascii="Times New Roman" w:eastAsia="Times New Roman" w:hAnsi="Times New Roman" w:cs="Times New Roman"/>
                <w:sz w:val="24"/>
                <w:szCs w:val="24"/>
              </w:rPr>
              <w:t>. Šī projekta m</w:t>
            </w:r>
            <w:proofErr w:type="spellStart"/>
            <w:r w:rsidR="0032092E" w:rsidRPr="0032092E">
              <w:rPr>
                <w:rFonts w:ascii="Times New Roman" w:eastAsia="Times New Roman" w:hAnsi="Times New Roman" w:cs="Times New Roman"/>
                <w:sz w:val="24"/>
                <w:szCs w:val="24"/>
                <w:lang w:val="en-US"/>
              </w:rPr>
              <w:t>ērķis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ir</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attīstīt</w:t>
            </w:r>
            <w:proofErr w:type="spellEnd"/>
            <w:r w:rsidR="0032092E" w:rsidRPr="0032092E">
              <w:rPr>
                <w:rFonts w:ascii="Times New Roman" w:eastAsia="Times New Roman" w:hAnsi="Times New Roman" w:cs="Times New Roman"/>
                <w:sz w:val="24"/>
                <w:szCs w:val="24"/>
                <w:lang w:val="en-US"/>
              </w:rPr>
              <w:t xml:space="preserve"> un </w:t>
            </w:r>
            <w:proofErr w:type="spellStart"/>
            <w:r w:rsidR="0032092E" w:rsidRPr="0032092E">
              <w:rPr>
                <w:rFonts w:ascii="Times New Roman" w:eastAsia="Times New Roman" w:hAnsi="Times New Roman" w:cs="Times New Roman"/>
                <w:sz w:val="24"/>
                <w:szCs w:val="24"/>
                <w:lang w:val="en-US"/>
              </w:rPr>
              <w:t>aprobēt</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Latvijas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kontekstam</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atbilstošu</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individuālo</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mācību</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kontu</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Pr>
                <w:rFonts w:ascii="Times New Roman" w:eastAsia="Times New Roman" w:hAnsi="Times New Roman" w:cs="Times New Roman"/>
                <w:sz w:val="24"/>
                <w:szCs w:val="24"/>
                <w:lang w:val="en-US"/>
              </w:rPr>
              <w:t>turpmāk</w:t>
            </w:r>
            <w:proofErr w:type="spellEnd"/>
            <w:r w:rsidR="0032092E">
              <w:rPr>
                <w:rFonts w:ascii="Times New Roman" w:eastAsia="Times New Roman" w:hAnsi="Times New Roman" w:cs="Times New Roman"/>
                <w:sz w:val="24"/>
                <w:szCs w:val="24"/>
                <w:lang w:val="en-US"/>
              </w:rPr>
              <w:t xml:space="preserve"> - </w:t>
            </w:r>
            <w:r w:rsidR="0032092E" w:rsidRPr="0032092E">
              <w:rPr>
                <w:rFonts w:ascii="Times New Roman" w:eastAsia="Times New Roman" w:hAnsi="Times New Roman" w:cs="Times New Roman"/>
                <w:sz w:val="24"/>
                <w:szCs w:val="24"/>
                <w:lang w:val="en-US"/>
              </w:rPr>
              <w:t xml:space="preserve">IMK) </w:t>
            </w:r>
            <w:proofErr w:type="spellStart"/>
            <w:r w:rsidR="0032092E" w:rsidRPr="0032092E">
              <w:rPr>
                <w:rFonts w:ascii="Times New Roman" w:eastAsia="Times New Roman" w:hAnsi="Times New Roman" w:cs="Times New Roman"/>
                <w:sz w:val="24"/>
                <w:szCs w:val="24"/>
                <w:lang w:val="en-US"/>
              </w:rPr>
              <w:t>pieeju</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kā</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ilgtspējīgas</w:t>
            </w:r>
            <w:proofErr w:type="spellEnd"/>
            <w:r w:rsidR="0032092E" w:rsidRPr="0032092E">
              <w:rPr>
                <w:rFonts w:ascii="Times New Roman" w:eastAsia="Times New Roman" w:hAnsi="Times New Roman" w:cs="Times New Roman"/>
                <w:sz w:val="24"/>
                <w:szCs w:val="24"/>
                <w:lang w:val="en-US"/>
              </w:rPr>
              <w:t xml:space="preserve"> un </w:t>
            </w:r>
            <w:proofErr w:type="spellStart"/>
            <w:r w:rsidR="0032092E" w:rsidRPr="0032092E">
              <w:rPr>
                <w:rFonts w:ascii="Times New Roman" w:eastAsia="Times New Roman" w:hAnsi="Times New Roman" w:cs="Times New Roman"/>
                <w:sz w:val="24"/>
                <w:szCs w:val="24"/>
                <w:lang w:val="en-US"/>
              </w:rPr>
              <w:t>sociāli</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atbildīgas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pieaugušo</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izglītības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atbalsta</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sistēmas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elementu</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radot</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plašākas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iespējas</w:t>
            </w:r>
            <w:proofErr w:type="spellEnd"/>
            <w:r w:rsidR="0032092E" w:rsidRPr="0032092E">
              <w:rPr>
                <w:rFonts w:ascii="Times New Roman" w:eastAsia="Times New Roman" w:hAnsi="Times New Roman" w:cs="Times New Roman"/>
                <w:sz w:val="24"/>
                <w:szCs w:val="24"/>
                <w:lang w:val="en-US"/>
              </w:rPr>
              <w:t xml:space="preserve"> un </w:t>
            </w:r>
            <w:proofErr w:type="spellStart"/>
            <w:r w:rsidR="0032092E" w:rsidRPr="0032092E">
              <w:rPr>
                <w:rFonts w:ascii="Times New Roman" w:eastAsia="Times New Roman" w:hAnsi="Times New Roman" w:cs="Times New Roman"/>
                <w:sz w:val="24"/>
                <w:szCs w:val="24"/>
                <w:lang w:val="en-US"/>
              </w:rPr>
              <w:t>tiesības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personām</w:t>
            </w:r>
            <w:proofErr w:type="spellEnd"/>
            <w:r w:rsidR="0032092E" w:rsidRPr="0032092E">
              <w:rPr>
                <w:rFonts w:ascii="Times New Roman" w:eastAsia="Times New Roman" w:hAnsi="Times New Roman" w:cs="Times New Roman"/>
                <w:sz w:val="24"/>
                <w:szCs w:val="24"/>
                <w:lang w:val="en-US"/>
              </w:rPr>
              <w:t xml:space="preserve"> no 18 </w:t>
            </w:r>
            <w:proofErr w:type="spellStart"/>
            <w:r w:rsidR="0032092E" w:rsidRPr="0032092E">
              <w:rPr>
                <w:rFonts w:ascii="Times New Roman" w:eastAsia="Times New Roman" w:hAnsi="Times New Roman" w:cs="Times New Roman"/>
                <w:sz w:val="24"/>
                <w:szCs w:val="24"/>
                <w:lang w:val="en-US"/>
              </w:rPr>
              <w:t>gadiem</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saņemt</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atbilstoši</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darba</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tirgus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prioritātēm</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individualizētu</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mācību</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piedāvājumu</w:t>
            </w:r>
            <w:proofErr w:type="spellEnd"/>
            <w:r w:rsidR="0032092E" w:rsidRPr="0032092E">
              <w:rPr>
                <w:rFonts w:ascii="Times New Roman" w:eastAsia="Times New Roman" w:hAnsi="Times New Roman" w:cs="Times New Roman"/>
                <w:sz w:val="24"/>
                <w:szCs w:val="24"/>
                <w:lang w:val="en-US"/>
              </w:rPr>
              <w:t xml:space="preserve">. IMK </w:t>
            </w:r>
            <w:proofErr w:type="spellStart"/>
            <w:r w:rsidR="0032092E" w:rsidRPr="0032092E">
              <w:rPr>
                <w:rFonts w:ascii="Times New Roman" w:eastAsia="Times New Roman" w:hAnsi="Times New Roman" w:cs="Times New Roman"/>
                <w:sz w:val="24"/>
                <w:szCs w:val="24"/>
                <w:lang w:val="en-US"/>
              </w:rPr>
              <w:t>pieeja</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sākotnēji</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tiks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nodrošināta</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aprobācijas</w:t>
            </w:r>
            <w:proofErr w:type="spellEnd"/>
            <w:r w:rsidR="0032092E" w:rsidRPr="0032092E">
              <w:rPr>
                <w:rFonts w:ascii="Times New Roman" w:eastAsia="Times New Roman" w:hAnsi="Times New Roman" w:cs="Times New Roman"/>
                <w:sz w:val="24"/>
                <w:szCs w:val="24"/>
                <w:lang w:val="en-US"/>
              </w:rPr>
              <w:t> </w:t>
            </w:r>
            <w:proofErr w:type="spellStart"/>
            <w:r w:rsidR="0032092E" w:rsidRPr="0032092E">
              <w:rPr>
                <w:rFonts w:ascii="Times New Roman" w:eastAsia="Times New Roman" w:hAnsi="Times New Roman" w:cs="Times New Roman"/>
                <w:sz w:val="24"/>
                <w:szCs w:val="24"/>
                <w:lang w:val="en-US"/>
              </w:rPr>
              <w:t>procesā</w:t>
            </w:r>
            <w:proofErr w:type="spellEnd"/>
            <w:r w:rsidR="0032092E" w:rsidRPr="0032092E">
              <w:rPr>
                <w:rFonts w:ascii="Times New Roman" w:eastAsia="Times New Roman" w:hAnsi="Times New Roman" w:cs="Times New Roman"/>
                <w:sz w:val="24"/>
                <w:szCs w:val="24"/>
                <w:lang w:val="en-US"/>
              </w:rPr>
              <w:t xml:space="preserve">, bet </w:t>
            </w:r>
            <w:proofErr w:type="spellStart"/>
            <w:r w:rsidR="0032092E" w:rsidRPr="0032092E">
              <w:rPr>
                <w:rFonts w:ascii="Times New Roman" w:eastAsia="Times New Roman" w:hAnsi="Times New Roman" w:cs="Times New Roman"/>
                <w:sz w:val="24"/>
                <w:szCs w:val="24"/>
                <w:lang w:val="en-US"/>
              </w:rPr>
              <w:t>pilnvērtīgi</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sāks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darboties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pēc</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aprobācijas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procesa</w:t>
            </w:r>
            <w:proofErr w:type="spellEnd"/>
            <w:r w:rsidR="0032092E" w:rsidRPr="0032092E">
              <w:rPr>
                <w:rFonts w:ascii="Times New Roman" w:eastAsia="Times New Roman" w:hAnsi="Times New Roman" w:cs="Times New Roman"/>
                <w:sz w:val="24"/>
                <w:szCs w:val="24"/>
                <w:lang w:val="en-US"/>
              </w:rPr>
              <w:t xml:space="preserve"> 2026. gada </w:t>
            </w:r>
            <w:proofErr w:type="spellStart"/>
            <w:r w:rsidR="0032092E" w:rsidRPr="0032092E">
              <w:rPr>
                <w:rFonts w:ascii="Times New Roman" w:eastAsia="Times New Roman" w:hAnsi="Times New Roman" w:cs="Times New Roman"/>
                <w:sz w:val="24"/>
                <w:szCs w:val="24"/>
                <w:lang w:val="en-US"/>
              </w:rPr>
              <w:t>otrajā</w:t>
            </w:r>
            <w:proofErr w:type="spellEnd"/>
            <w:r w:rsidR="0032092E" w:rsidRPr="0032092E">
              <w:rPr>
                <w:rFonts w:ascii="Times New Roman" w:eastAsia="Times New Roman" w:hAnsi="Times New Roman" w:cs="Times New Roman"/>
                <w:sz w:val="24"/>
                <w:szCs w:val="24"/>
                <w:lang w:val="en-US"/>
              </w:rPr>
              <w:t> </w:t>
            </w:r>
            <w:proofErr w:type="spellStart"/>
            <w:r w:rsidR="0032092E" w:rsidRPr="0032092E">
              <w:rPr>
                <w:rFonts w:ascii="Times New Roman" w:eastAsia="Times New Roman" w:hAnsi="Times New Roman" w:cs="Times New Roman"/>
                <w:sz w:val="24"/>
                <w:szCs w:val="24"/>
                <w:lang w:val="en-US"/>
              </w:rPr>
              <w:t>pusgadā</w:t>
            </w:r>
            <w:proofErr w:type="spellEnd"/>
            <w:r w:rsidR="0032092E">
              <w:rPr>
                <w:rFonts w:ascii="Times New Roman" w:eastAsia="Times New Roman" w:hAnsi="Times New Roman" w:cs="Times New Roman"/>
                <w:sz w:val="24"/>
                <w:szCs w:val="24"/>
                <w:lang w:val="en-US"/>
              </w:rPr>
              <w:t>. IMK</w:t>
            </w:r>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ir</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fiziskas</w:t>
            </w:r>
            <w:proofErr w:type="spellEnd"/>
            <w:r w:rsidR="0032092E" w:rsidRPr="0032092E">
              <w:rPr>
                <w:rFonts w:ascii="Times New Roman" w:eastAsia="Times New Roman" w:hAnsi="Times New Roman" w:cs="Times New Roman"/>
                <w:sz w:val="24"/>
                <w:szCs w:val="24"/>
                <w:lang w:val="en-US"/>
              </w:rPr>
              <w:t xml:space="preserve"> personas </w:t>
            </w:r>
            <w:proofErr w:type="spellStart"/>
            <w:r w:rsidR="0032092E" w:rsidRPr="0032092E">
              <w:rPr>
                <w:rFonts w:ascii="Times New Roman" w:eastAsia="Times New Roman" w:hAnsi="Times New Roman" w:cs="Times New Roman"/>
                <w:sz w:val="24"/>
                <w:szCs w:val="24"/>
                <w:lang w:val="en-US"/>
              </w:rPr>
              <w:t>digitāls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konts</w:t>
            </w:r>
            <w:proofErr w:type="spellEnd"/>
            <w:r w:rsidR="0032092E" w:rsidRPr="0032092E">
              <w:rPr>
                <w:rFonts w:ascii="Times New Roman" w:eastAsia="Times New Roman" w:hAnsi="Times New Roman" w:cs="Times New Roman"/>
                <w:sz w:val="24"/>
                <w:szCs w:val="24"/>
                <w:lang w:val="en-US"/>
              </w:rPr>
              <w:t xml:space="preserve">, kuru var </w:t>
            </w:r>
            <w:proofErr w:type="spellStart"/>
            <w:r w:rsidR="0032092E" w:rsidRPr="0032092E">
              <w:rPr>
                <w:rFonts w:ascii="Times New Roman" w:eastAsia="Times New Roman" w:hAnsi="Times New Roman" w:cs="Times New Roman"/>
                <w:sz w:val="24"/>
                <w:szCs w:val="24"/>
                <w:lang w:val="en-US"/>
              </w:rPr>
              <w:t>izveidot</w:t>
            </w:r>
            <w:proofErr w:type="spellEnd"/>
            <w:r w:rsidR="0032092E" w:rsidRPr="0032092E">
              <w:rPr>
                <w:rFonts w:ascii="Times New Roman" w:eastAsia="Times New Roman" w:hAnsi="Times New Roman" w:cs="Times New Roman"/>
                <w:sz w:val="24"/>
                <w:szCs w:val="24"/>
                <w:lang w:val="en-US"/>
              </w:rPr>
              <w:t xml:space="preserve"> personas no 18 </w:t>
            </w:r>
            <w:proofErr w:type="spellStart"/>
            <w:r w:rsidR="0032092E" w:rsidRPr="0032092E">
              <w:rPr>
                <w:rFonts w:ascii="Times New Roman" w:eastAsia="Times New Roman" w:hAnsi="Times New Roman" w:cs="Times New Roman"/>
                <w:sz w:val="24"/>
                <w:szCs w:val="24"/>
                <w:lang w:val="en-US"/>
              </w:rPr>
              <w:lastRenderedPageBreak/>
              <w:t>gadiem</w:t>
            </w:r>
            <w:proofErr w:type="spellEnd"/>
            <w:r w:rsidR="0032092E" w:rsidRPr="0032092E">
              <w:rPr>
                <w:rFonts w:ascii="Times New Roman" w:eastAsia="Times New Roman" w:hAnsi="Times New Roman" w:cs="Times New Roman"/>
                <w:sz w:val="24"/>
                <w:szCs w:val="24"/>
                <w:lang w:val="en-US"/>
              </w:rPr>
              <w:t xml:space="preserve">, kas </w:t>
            </w:r>
            <w:proofErr w:type="spellStart"/>
            <w:r w:rsidR="0032092E" w:rsidRPr="0032092E">
              <w:rPr>
                <w:rFonts w:ascii="Times New Roman" w:eastAsia="Times New Roman" w:hAnsi="Times New Roman" w:cs="Times New Roman"/>
                <w:sz w:val="24"/>
                <w:szCs w:val="24"/>
                <w:lang w:val="en-US"/>
              </w:rPr>
              <w:t>vēlas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pilnveidot</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darbam</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nepieciešamās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prasmes</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vai</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pārkvalificēties</w:t>
            </w:r>
            <w:proofErr w:type="spellEnd"/>
            <w:r w:rsidR="0032092E" w:rsidRPr="0032092E">
              <w:rPr>
                <w:rFonts w:ascii="Times New Roman" w:eastAsia="Times New Roman" w:hAnsi="Times New Roman" w:cs="Times New Roman"/>
                <w:sz w:val="24"/>
                <w:szCs w:val="24"/>
                <w:lang w:val="en-US"/>
              </w:rPr>
              <w:t xml:space="preserve">. IMK </w:t>
            </w:r>
            <w:proofErr w:type="spellStart"/>
            <w:r w:rsidR="0032092E" w:rsidRPr="0032092E">
              <w:rPr>
                <w:rFonts w:ascii="Times New Roman" w:eastAsia="Times New Roman" w:hAnsi="Times New Roman" w:cs="Times New Roman"/>
                <w:sz w:val="24"/>
                <w:szCs w:val="24"/>
                <w:lang w:val="en-US"/>
              </w:rPr>
              <w:t>ir</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iespēja</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uzkrāt</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informāciju</w:t>
            </w:r>
            <w:proofErr w:type="spellEnd"/>
            <w:r w:rsidR="0032092E" w:rsidRPr="0032092E">
              <w:rPr>
                <w:rFonts w:ascii="Times New Roman" w:eastAsia="Times New Roman" w:hAnsi="Times New Roman" w:cs="Times New Roman"/>
                <w:sz w:val="24"/>
                <w:szCs w:val="24"/>
                <w:lang w:val="en-US"/>
              </w:rPr>
              <w:t xml:space="preserve"> par </w:t>
            </w:r>
            <w:proofErr w:type="spellStart"/>
            <w:r w:rsidR="0032092E" w:rsidRPr="0032092E">
              <w:rPr>
                <w:rFonts w:ascii="Times New Roman" w:eastAsia="Times New Roman" w:hAnsi="Times New Roman" w:cs="Times New Roman"/>
                <w:sz w:val="24"/>
                <w:szCs w:val="24"/>
                <w:lang w:val="en-US"/>
              </w:rPr>
              <w:t>iepriekš</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iegūto</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izglītību</w:t>
            </w:r>
            <w:proofErr w:type="spellEnd"/>
            <w:r w:rsidR="0032092E" w:rsidRPr="0032092E">
              <w:rPr>
                <w:rFonts w:ascii="Times New Roman" w:eastAsia="Times New Roman" w:hAnsi="Times New Roman" w:cs="Times New Roman"/>
                <w:sz w:val="24"/>
                <w:szCs w:val="24"/>
                <w:lang w:val="en-US"/>
              </w:rPr>
              <w:t xml:space="preserve"> un </w:t>
            </w:r>
            <w:proofErr w:type="spellStart"/>
            <w:r w:rsidR="0032092E" w:rsidRPr="0032092E">
              <w:rPr>
                <w:rFonts w:ascii="Times New Roman" w:eastAsia="Times New Roman" w:hAnsi="Times New Roman" w:cs="Times New Roman"/>
                <w:sz w:val="24"/>
                <w:szCs w:val="24"/>
                <w:lang w:val="en-US"/>
              </w:rPr>
              <w:t>profesionālo</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pieredzi</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iegūtajiem</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izglītību</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apliecinošiem</w:t>
            </w:r>
            <w:proofErr w:type="spellEnd"/>
            <w:r w:rsidR="0032092E" w:rsidRPr="0032092E">
              <w:rPr>
                <w:rFonts w:ascii="Times New Roman" w:eastAsia="Times New Roman" w:hAnsi="Times New Roman" w:cs="Times New Roman"/>
                <w:sz w:val="24"/>
                <w:szCs w:val="24"/>
                <w:lang w:val="en-US"/>
              </w:rPr>
              <w:t xml:space="preserve"> </w:t>
            </w:r>
            <w:proofErr w:type="spellStart"/>
            <w:r w:rsidR="0032092E" w:rsidRPr="0032092E">
              <w:rPr>
                <w:rFonts w:ascii="Times New Roman" w:eastAsia="Times New Roman" w:hAnsi="Times New Roman" w:cs="Times New Roman"/>
                <w:sz w:val="24"/>
                <w:szCs w:val="24"/>
                <w:lang w:val="en-US"/>
              </w:rPr>
              <w:t>dokumentiem</w:t>
            </w:r>
            <w:proofErr w:type="spellEnd"/>
            <w:r w:rsidR="0032092E" w:rsidRPr="0032092E">
              <w:rPr>
                <w:rFonts w:ascii="Times New Roman" w:eastAsia="Times New Roman" w:hAnsi="Times New Roman" w:cs="Times New Roman"/>
                <w:sz w:val="24"/>
                <w:szCs w:val="24"/>
                <w:lang w:val="en-US"/>
              </w:rPr>
              <w:t>.</w:t>
            </w:r>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Ņemot</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vērā</w:t>
            </w:r>
            <w:proofErr w:type="spellEnd"/>
            <w:r w:rsidR="005E6EC4">
              <w:rPr>
                <w:rFonts w:ascii="Times New Roman" w:eastAsia="Times New Roman" w:hAnsi="Times New Roman" w:cs="Times New Roman"/>
                <w:sz w:val="24"/>
                <w:szCs w:val="24"/>
                <w:lang w:val="en-US"/>
              </w:rPr>
              <w:t xml:space="preserve"> to, ka IMK </w:t>
            </w:r>
            <w:proofErr w:type="spellStart"/>
            <w:r w:rsidR="005E6EC4">
              <w:rPr>
                <w:rFonts w:ascii="Times New Roman" w:eastAsia="Times New Roman" w:hAnsi="Times New Roman" w:cs="Times New Roman"/>
                <w:sz w:val="24"/>
                <w:szCs w:val="24"/>
                <w:lang w:val="en-US"/>
              </w:rPr>
              <w:t>ir</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iespēja</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uzkrāt</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informāciju</w:t>
            </w:r>
            <w:proofErr w:type="spellEnd"/>
            <w:r w:rsidR="005E6EC4">
              <w:rPr>
                <w:rFonts w:ascii="Times New Roman" w:eastAsia="Times New Roman" w:hAnsi="Times New Roman" w:cs="Times New Roman"/>
                <w:sz w:val="24"/>
                <w:szCs w:val="24"/>
                <w:lang w:val="en-US"/>
              </w:rPr>
              <w:t xml:space="preserve"> par </w:t>
            </w:r>
            <w:proofErr w:type="spellStart"/>
            <w:r w:rsidR="005E6EC4">
              <w:rPr>
                <w:rFonts w:ascii="Times New Roman" w:eastAsia="Times New Roman" w:hAnsi="Times New Roman" w:cs="Times New Roman"/>
                <w:sz w:val="24"/>
                <w:szCs w:val="24"/>
                <w:lang w:val="en-US"/>
              </w:rPr>
              <w:t>iegūtajiem</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izglītību</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apliecinošajiem</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dokumentiem</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šis</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projekts</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ir</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saturiski</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saistīts</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ar</w:t>
            </w:r>
            <w:proofErr w:type="spellEnd"/>
            <w:r w:rsidR="005E6EC4">
              <w:rPr>
                <w:rFonts w:ascii="Times New Roman" w:eastAsia="Times New Roman" w:hAnsi="Times New Roman" w:cs="Times New Roman"/>
                <w:sz w:val="24"/>
                <w:szCs w:val="24"/>
                <w:lang w:val="en-US"/>
              </w:rPr>
              <w:t xml:space="preserve"> </w:t>
            </w:r>
            <w:proofErr w:type="spellStart"/>
            <w:r w:rsidR="005E6EC4">
              <w:rPr>
                <w:rFonts w:ascii="Times New Roman" w:eastAsia="Times New Roman" w:hAnsi="Times New Roman" w:cs="Times New Roman"/>
                <w:sz w:val="24"/>
                <w:szCs w:val="24"/>
                <w:lang w:val="en-US"/>
              </w:rPr>
              <w:t>projektu</w:t>
            </w:r>
            <w:proofErr w:type="spellEnd"/>
            <w:r w:rsidR="005E6EC4">
              <w:rPr>
                <w:rFonts w:ascii="Times New Roman" w:eastAsia="Times New Roman" w:hAnsi="Times New Roman" w:cs="Times New Roman"/>
                <w:sz w:val="24"/>
                <w:szCs w:val="24"/>
                <w:lang w:val="en-US"/>
              </w:rPr>
              <w:t xml:space="preserve"> </w:t>
            </w:r>
            <w:r w:rsidR="005E6EC4" w:rsidRPr="00B831FD">
              <w:rPr>
                <w:rFonts w:ascii="Times New Roman" w:eastAsia="Times New Roman" w:hAnsi="Times New Roman" w:cs="Times New Roman"/>
                <w:sz w:val="24"/>
                <w:szCs w:val="24"/>
              </w:rPr>
              <w:t>"Izglītību apliecinošo dokumentu reģistrs"</w:t>
            </w:r>
            <w:r w:rsidR="005E6EC4">
              <w:rPr>
                <w:rFonts w:ascii="Times New Roman" w:eastAsia="Times New Roman" w:hAnsi="Times New Roman" w:cs="Times New Roman"/>
                <w:sz w:val="24"/>
                <w:szCs w:val="24"/>
              </w:rPr>
              <w:t>.</w:t>
            </w:r>
          </w:p>
          <w:p w14:paraId="270D6348" w14:textId="3847DF46" w:rsidR="00091659" w:rsidRPr="00B831FD" w:rsidRDefault="00091659" w:rsidP="0032092E">
            <w:pPr>
              <w:pStyle w:val="ListParagraph"/>
              <w:spacing w:after="0" w:line="240" w:lineRule="auto"/>
              <w:ind w:left="0"/>
              <w:jc w:val="both"/>
              <w:rPr>
                <w:rFonts w:ascii="Times New Roman" w:eastAsia="Times New Roman" w:hAnsi="Times New Roman" w:cs="Times New Roman"/>
                <w:sz w:val="24"/>
                <w:szCs w:val="24"/>
              </w:rPr>
            </w:pPr>
          </w:p>
          <w:p w14:paraId="00CF500B" w14:textId="0F7DD25E" w:rsidR="00482EB8" w:rsidRPr="00B831FD" w:rsidRDefault="00091659" w:rsidP="00A92475">
            <w:pPr>
              <w:pStyle w:val="ListParagraph"/>
              <w:numPr>
                <w:ilvl w:val="0"/>
                <w:numId w:val="20"/>
              </w:numPr>
              <w:spacing w:after="0" w:line="240" w:lineRule="auto"/>
              <w:ind w:left="0" w:firstLine="0"/>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 xml:space="preserve">Izglītības un zinātnes ministrijas projekts "Valsts pārbaudījumu organizēšanas procesa pilnveide", kura ietvaros veikta Valsts pārbaudījumu informācijas sistēmas pilnveidojumu izstrāde un pilnveidots e-pakalpojums </w:t>
            </w:r>
            <w:r w:rsidR="00C32C19" w:rsidRPr="00B831FD">
              <w:rPr>
                <w:rFonts w:ascii="Times New Roman" w:eastAsia="Times New Roman" w:hAnsi="Times New Roman" w:cs="Times New Roman"/>
                <w:sz w:val="24"/>
                <w:szCs w:val="24"/>
              </w:rPr>
              <w:t>"</w:t>
            </w:r>
            <w:r w:rsidRPr="00B831FD">
              <w:rPr>
                <w:rFonts w:ascii="Times New Roman" w:eastAsia="Times New Roman" w:hAnsi="Times New Roman" w:cs="Times New Roman"/>
                <w:sz w:val="24"/>
                <w:szCs w:val="24"/>
              </w:rPr>
              <w:t>Pieteikšanās apliecības, sertifikāta vai to dublikāta saņemšanai</w:t>
            </w:r>
            <w:r w:rsidR="00C32C19" w:rsidRPr="00B831FD">
              <w:rPr>
                <w:rFonts w:ascii="Times New Roman" w:eastAsia="Times New Roman" w:hAnsi="Times New Roman" w:cs="Times New Roman"/>
                <w:sz w:val="24"/>
                <w:szCs w:val="24"/>
              </w:rPr>
              <w:t>"</w:t>
            </w:r>
            <w:r w:rsidRPr="00B831FD">
              <w:rPr>
                <w:rFonts w:ascii="Times New Roman" w:eastAsia="Times New Roman" w:hAnsi="Times New Roman" w:cs="Times New Roman"/>
                <w:sz w:val="24"/>
                <w:szCs w:val="24"/>
              </w:rPr>
              <w:t xml:space="preserve"> (EP-226), kura ietvaros var pieprasīt izglītības datus par Centralizēto eksāmenu, profesionālās kvalifikācijas eksāmenu un valsts valodas prasmes pārbaudījumiem.</w:t>
            </w:r>
          </w:p>
          <w:p w14:paraId="3A3CB2BE" w14:textId="0394FD2C" w:rsidR="000C729F" w:rsidRPr="00B831FD" w:rsidRDefault="000C729F" w:rsidP="00E27D20">
            <w:pPr>
              <w:spacing w:after="0" w:line="240" w:lineRule="auto"/>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 xml:space="preserve">Apliecinām, ka nepastāv dubultā finansējuma risks </w:t>
            </w:r>
            <w:r w:rsidR="00A92475">
              <w:rPr>
                <w:rFonts w:ascii="Times New Roman" w:eastAsia="Times New Roman" w:hAnsi="Times New Roman" w:cs="Times New Roman"/>
                <w:sz w:val="24"/>
                <w:szCs w:val="24"/>
              </w:rPr>
              <w:t>ar</w:t>
            </w:r>
            <w:r w:rsidRPr="00B831FD">
              <w:rPr>
                <w:rFonts w:ascii="Times New Roman" w:eastAsia="Times New Roman" w:hAnsi="Times New Roman" w:cs="Times New Roman"/>
                <w:sz w:val="24"/>
                <w:szCs w:val="24"/>
              </w:rPr>
              <w:t xml:space="preserve"> norādītajiem projektiem.</w:t>
            </w:r>
          </w:p>
          <w:p w14:paraId="61FFEDC7" w14:textId="05C12182" w:rsidR="000E2945" w:rsidRPr="00B831FD" w:rsidRDefault="000E2945" w:rsidP="00E27D20">
            <w:pPr>
              <w:spacing w:after="0" w:line="240" w:lineRule="auto"/>
              <w:jc w:val="both"/>
              <w:rPr>
                <w:rFonts w:ascii="Times New Roman" w:hAnsi="Times New Roman" w:cs="Times New Roman"/>
                <w:sz w:val="24"/>
                <w:szCs w:val="24"/>
              </w:rPr>
            </w:pPr>
            <w:r w:rsidRPr="00B831FD">
              <w:rPr>
                <w:rFonts w:ascii="Times New Roman" w:eastAsia="Times New Roman" w:hAnsi="Times New Roman" w:cs="Times New Roman"/>
                <w:sz w:val="24"/>
                <w:szCs w:val="24"/>
              </w:rPr>
              <w:t>Apliecinām, ka projekta ietvaros komercdarbības atbalsts netiks sniegts</w:t>
            </w:r>
          </w:p>
        </w:tc>
      </w:tr>
    </w:tbl>
    <w:p w14:paraId="4AE91412" w14:textId="77777777" w:rsidR="00C6728F" w:rsidRPr="00C6728F" w:rsidRDefault="00C6728F" w:rsidP="00C6728F">
      <w:pPr>
        <w:spacing w:after="0" w:line="240" w:lineRule="auto"/>
        <w:ind w:left="-357"/>
        <w:rPr>
          <w:rFonts w:ascii="Times New Roman" w:hAnsi="Times New Roman" w:cs="Times New Roman"/>
          <w:b/>
          <w:sz w:val="24"/>
          <w:szCs w:val="24"/>
        </w:rPr>
      </w:pPr>
    </w:p>
    <w:p w14:paraId="0B683CF3" w14:textId="50F39595" w:rsidR="00000581" w:rsidRPr="00A92475" w:rsidRDefault="00A92475" w:rsidP="00A92475">
      <w:pPr>
        <w:spacing w:after="0" w:line="240" w:lineRule="auto"/>
        <w:rPr>
          <w:rFonts w:ascii="Times New Roman" w:hAnsi="Times New Roman" w:cs="Times New Roman"/>
          <w:b/>
          <w:sz w:val="24"/>
          <w:szCs w:val="24"/>
        </w:rPr>
      </w:pPr>
      <w:r>
        <w:rPr>
          <w:rFonts w:ascii="Times New Roman" w:hAnsi="Times New Roman" w:cs="Times New Roman"/>
          <w:b/>
          <w:sz w:val="24"/>
          <w:szCs w:val="24"/>
        </w:rPr>
        <w:t>3. </w:t>
      </w:r>
      <w:r w:rsidR="00000581" w:rsidRPr="00A92475">
        <w:rPr>
          <w:rFonts w:ascii="Times New Roman" w:hAnsi="Times New Roman" w:cs="Times New Roman"/>
          <w:b/>
          <w:sz w:val="24"/>
          <w:szCs w:val="24"/>
        </w:rPr>
        <w:t xml:space="preserve">Projekta mērķis un galvenie </w:t>
      </w:r>
      <w:r w:rsidR="008B1EC9" w:rsidRPr="00A92475">
        <w:rPr>
          <w:rFonts w:ascii="Times New Roman" w:hAnsi="Times New Roman" w:cs="Times New Roman"/>
          <w:b/>
          <w:sz w:val="24"/>
          <w:szCs w:val="24"/>
        </w:rPr>
        <w:t>ieguvumi</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531"/>
        <w:gridCol w:w="1630"/>
        <w:gridCol w:w="1664"/>
      </w:tblGrid>
      <w:tr w:rsidR="00000581" w:rsidRPr="00B831FD" w14:paraId="3B2B32B1" w14:textId="77777777" w:rsidTr="00A92475">
        <w:tc>
          <w:tcPr>
            <w:tcW w:w="2410" w:type="dxa"/>
          </w:tcPr>
          <w:p w14:paraId="38F6FA17" w14:textId="6DE48D35" w:rsidR="00000581" w:rsidRPr="00A92475" w:rsidRDefault="00A92475" w:rsidP="00A92475">
            <w:pPr>
              <w:spacing w:after="0" w:line="240" w:lineRule="auto"/>
              <w:ind w:left="30"/>
              <w:rPr>
                <w:rFonts w:ascii="Times New Roman" w:hAnsi="Times New Roman" w:cs="Times New Roman"/>
                <w:sz w:val="24"/>
                <w:szCs w:val="24"/>
              </w:rPr>
            </w:pPr>
            <w:r>
              <w:rPr>
                <w:rFonts w:ascii="Times New Roman" w:hAnsi="Times New Roman" w:cs="Times New Roman"/>
                <w:sz w:val="24"/>
                <w:szCs w:val="24"/>
              </w:rPr>
              <w:t>3.1. </w:t>
            </w:r>
            <w:r w:rsidR="00000581" w:rsidRPr="00A92475">
              <w:rPr>
                <w:rFonts w:ascii="Times New Roman" w:hAnsi="Times New Roman" w:cs="Times New Roman"/>
                <w:sz w:val="24"/>
                <w:szCs w:val="24"/>
              </w:rPr>
              <w:t xml:space="preserve">Projekta </w:t>
            </w:r>
            <w:r w:rsidR="008D468B" w:rsidRPr="00A92475">
              <w:rPr>
                <w:rFonts w:ascii="Times New Roman" w:hAnsi="Times New Roman" w:cs="Times New Roman"/>
                <w:sz w:val="24"/>
                <w:szCs w:val="24"/>
              </w:rPr>
              <w:t>mērķis un galvenais saturs</w:t>
            </w:r>
          </w:p>
        </w:tc>
        <w:tc>
          <w:tcPr>
            <w:tcW w:w="6804" w:type="dxa"/>
            <w:gridSpan w:val="3"/>
          </w:tcPr>
          <w:p w14:paraId="75E50697" w14:textId="2670775A" w:rsidR="00000581" w:rsidRPr="00B831FD" w:rsidRDefault="78F6AD0F" w:rsidP="00A92475">
            <w:pPr>
              <w:pStyle w:val="paragraph"/>
              <w:spacing w:before="0" w:beforeAutospacing="0" w:after="0" w:afterAutospacing="0"/>
              <w:jc w:val="both"/>
              <w:textAlignment w:val="baseline"/>
              <w:rPr>
                <w:rStyle w:val="normaltextrun"/>
              </w:rPr>
            </w:pPr>
            <w:r w:rsidRPr="00B831FD">
              <w:rPr>
                <w:rStyle w:val="normaltextrun"/>
              </w:rPr>
              <w:t xml:space="preserve">Projekta mērķis ir izstrādāt </w:t>
            </w:r>
            <w:r w:rsidR="31B3AB53" w:rsidRPr="00B831FD">
              <w:rPr>
                <w:rStyle w:val="normaltextrun"/>
              </w:rPr>
              <w:t xml:space="preserve">valsts </w:t>
            </w:r>
            <w:r w:rsidRPr="00B831FD">
              <w:rPr>
                <w:rStyle w:val="normaltextrun"/>
              </w:rPr>
              <w:t>vienotu</w:t>
            </w:r>
            <w:r w:rsidR="00907288" w:rsidRPr="00B831FD">
              <w:rPr>
                <w:rStyle w:val="normaltextrun"/>
              </w:rPr>
              <w:t xml:space="preserve"> </w:t>
            </w:r>
            <w:r w:rsidRPr="00B831FD">
              <w:rPr>
                <w:rStyle w:val="normaltextrun"/>
              </w:rPr>
              <w:t>izglītīb</w:t>
            </w:r>
            <w:r w:rsidR="00E9724C">
              <w:rPr>
                <w:rStyle w:val="normaltextrun"/>
              </w:rPr>
              <w:t>u</w:t>
            </w:r>
            <w:r w:rsidRPr="00B831FD">
              <w:rPr>
                <w:rStyle w:val="normaltextrun"/>
              </w:rPr>
              <w:t xml:space="preserve"> apliecinošo dokumentu reģistru</w:t>
            </w:r>
            <w:r w:rsidR="24533ED4" w:rsidRPr="00B831FD">
              <w:rPr>
                <w:rStyle w:val="normaltextrun"/>
              </w:rPr>
              <w:t>.</w:t>
            </w:r>
          </w:p>
          <w:p w14:paraId="6E3ABE92" w14:textId="77777777" w:rsidR="003C380E" w:rsidRPr="00B831FD" w:rsidRDefault="003C380E" w:rsidP="00A92475">
            <w:pPr>
              <w:pStyle w:val="paragraph"/>
              <w:spacing w:before="0" w:beforeAutospacing="0" w:after="0" w:afterAutospacing="0"/>
              <w:jc w:val="both"/>
              <w:textAlignment w:val="baseline"/>
              <w:rPr>
                <w:rStyle w:val="normaltextrun"/>
              </w:rPr>
            </w:pPr>
            <w:r w:rsidRPr="00B831FD">
              <w:rPr>
                <w:rStyle w:val="normaltextrun"/>
              </w:rPr>
              <w:t>Projekta mērķa sasniegšanai plānots veikt šādas aktivitātes:</w:t>
            </w:r>
          </w:p>
          <w:p w14:paraId="5EADE0A5" w14:textId="51A33F6E" w:rsidR="003C380E" w:rsidRPr="00B831FD" w:rsidRDefault="003C380E" w:rsidP="00A92475">
            <w:pPr>
              <w:pStyle w:val="paragraph"/>
              <w:numPr>
                <w:ilvl w:val="0"/>
                <w:numId w:val="17"/>
              </w:numPr>
              <w:spacing w:before="0" w:beforeAutospacing="0" w:after="0" w:afterAutospacing="0"/>
              <w:ind w:left="0" w:firstLine="0"/>
              <w:jc w:val="both"/>
              <w:textAlignment w:val="baseline"/>
              <w:rPr>
                <w:rStyle w:val="normaltextrun"/>
              </w:rPr>
            </w:pPr>
            <w:r w:rsidRPr="00B831FD">
              <w:rPr>
                <w:rStyle w:val="normaltextrun"/>
              </w:rPr>
              <w:t>Vienota izglītīb</w:t>
            </w:r>
            <w:r w:rsidR="00E9724C">
              <w:rPr>
                <w:rStyle w:val="normaltextrun"/>
              </w:rPr>
              <w:t>u</w:t>
            </w:r>
            <w:r w:rsidRPr="00B831FD">
              <w:rPr>
                <w:rStyle w:val="normaltextrun"/>
              </w:rPr>
              <w:t xml:space="preserve"> apliecinošo dokumentu </w:t>
            </w:r>
            <w:r w:rsidR="00E9724C" w:rsidRPr="00B831FD">
              <w:rPr>
                <w:rStyle w:val="normaltextrun"/>
              </w:rPr>
              <w:t>elektronisk</w:t>
            </w:r>
            <w:r w:rsidR="00E9724C">
              <w:rPr>
                <w:rStyle w:val="normaltextrun"/>
              </w:rPr>
              <w:t>a</w:t>
            </w:r>
            <w:r w:rsidR="00E9724C" w:rsidRPr="00B831FD">
              <w:rPr>
                <w:rStyle w:val="normaltextrun"/>
              </w:rPr>
              <w:t xml:space="preserve"> </w:t>
            </w:r>
            <w:r w:rsidRPr="00B831FD">
              <w:rPr>
                <w:rStyle w:val="normaltextrun"/>
              </w:rPr>
              <w:t>reģistra izstrāde</w:t>
            </w:r>
            <w:r w:rsidR="000444F8" w:rsidRPr="00B831FD">
              <w:rPr>
                <w:rStyle w:val="normaltextrun"/>
              </w:rPr>
              <w:t>, nodrošinot t</w:t>
            </w:r>
            <w:r w:rsidR="00E9724C">
              <w:rPr>
                <w:rStyle w:val="normaltextrun"/>
              </w:rPr>
              <w:t>ā</w:t>
            </w:r>
            <w:r w:rsidR="00985A2C" w:rsidRPr="00B831FD">
              <w:rPr>
                <w:rStyle w:val="normaltextrun"/>
              </w:rPr>
              <w:t xml:space="preserve"> </w:t>
            </w:r>
            <w:r w:rsidR="000444F8" w:rsidRPr="00B831FD">
              <w:rPr>
                <w:rStyle w:val="normaltextrun"/>
              </w:rPr>
              <w:t>pieejamību un samazinot slogu gan dokumentu izsniedzējiem, gan izmantotājiem</w:t>
            </w:r>
            <w:r w:rsidRPr="00B831FD">
              <w:rPr>
                <w:rStyle w:val="normaltextrun"/>
              </w:rPr>
              <w:t>.</w:t>
            </w:r>
          </w:p>
          <w:p w14:paraId="3553F0D3" w14:textId="1596E5E5" w:rsidR="00754819" w:rsidRPr="00B831FD" w:rsidRDefault="00F51238" w:rsidP="00A92475">
            <w:pPr>
              <w:pStyle w:val="paragraph"/>
              <w:spacing w:before="0" w:beforeAutospacing="0" w:after="0" w:afterAutospacing="0"/>
              <w:jc w:val="both"/>
              <w:textAlignment w:val="baseline"/>
            </w:pPr>
            <w:r w:rsidRPr="00B831FD">
              <w:t>Šobrīd</w:t>
            </w:r>
            <w:r w:rsidR="7EEDCA80" w:rsidRPr="00B831FD">
              <w:t xml:space="preserve"> nav vienota</w:t>
            </w:r>
            <w:r w:rsidR="00094E06" w:rsidRPr="00B831FD">
              <w:t>s</w:t>
            </w:r>
            <w:r w:rsidR="7EEDCA80" w:rsidRPr="00B831FD">
              <w:t xml:space="preserve"> </w:t>
            </w:r>
            <w:r w:rsidR="007B11FA" w:rsidRPr="00B831FD">
              <w:t>vides</w:t>
            </w:r>
            <w:r w:rsidR="7EEDCA80" w:rsidRPr="00B831FD">
              <w:t xml:space="preserve">, kurā visi </w:t>
            </w:r>
            <w:r w:rsidR="00703A7B" w:rsidRPr="00B831FD">
              <w:t xml:space="preserve">valsts atzītie </w:t>
            </w:r>
            <w:r w:rsidR="0070775C" w:rsidRPr="00B831FD">
              <w:t>pamatizglītīb</w:t>
            </w:r>
            <w:r w:rsidR="00E9724C">
              <w:t>u</w:t>
            </w:r>
            <w:r w:rsidR="00D45278" w:rsidRPr="00B831FD">
              <w:t xml:space="preserve"> un vidēj</w:t>
            </w:r>
            <w:r w:rsidR="00E9724C">
              <w:t>o</w:t>
            </w:r>
            <w:r w:rsidR="00703A7B" w:rsidRPr="00B831FD">
              <w:t xml:space="preserve"> </w:t>
            </w:r>
            <w:r w:rsidR="7EEDCA80" w:rsidRPr="00B831FD">
              <w:t>izglītīb</w:t>
            </w:r>
            <w:r w:rsidR="00E9724C">
              <w:t>u</w:t>
            </w:r>
            <w:r w:rsidR="7EEDCA80" w:rsidRPr="00B831FD">
              <w:t xml:space="preserve"> apliecinošie </w:t>
            </w:r>
            <w:r w:rsidR="00E9724C" w:rsidRPr="00B831FD">
              <w:t>persona</w:t>
            </w:r>
            <w:r w:rsidR="00E9724C">
              <w:t>s</w:t>
            </w:r>
            <w:r w:rsidR="00E9724C" w:rsidRPr="00B831FD">
              <w:t xml:space="preserve"> </w:t>
            </w:r>
            <w:r w:rsidR="7EEDCA80" w:rsidRPr="00B831FD">
              <w:t>dokumenti būtu vienuviet</w:t>
            </w:r>
            <w:r w:rsidR="00D907BE" w:rsidRPr="00B831FD">
              <w:t xml:space="preserve"> </w:t>
            </w:r>
            <w:r w:rsidR="00D45278" w:rsidRPr="00B831FD">
              <w:t>(no visām izglītības iestādēm, kas īsteno</w:t>
            </w:r>
            <w:r w:rsidR="0021638C" w:rsidRPr="00B831FD">
              <w:t xml:space="preserve"> </w:t>
            </w:r>
            <w:r w:rsidR="00D45278" w:rsidRPr="00B831FD">
              <w:t>pamatizglītības un vispārējās izglītības programmas)</w:t>
            </w:r>
            <w:r w:rsidR="002C7AA5" w:rsidRPr="00B831FD">
              <w:t xml:space="preserve">, nodrošinot </w:t>
            </w:r>
            <w:r w:rsidR="00E9724C">
              <w:t>dokumentu</w:t>
            </w:r>
            <w:r w:rsidR="002C7AA5" w:rsidRPr="00B831FD">
              <w:t xml:space="preserve"> drošu </w:t>
            </w:r>
            <w:r w:rsidR="00AD4F5F" w:rsidRPr="00B831FD">
              <w:t>uzglabāšanu un pieejamību gan absolventiem</w:t>
            </w:r>
            <w:r w:rsidR="00E9724C">
              <w:t>,</w:t>
            </w:r>
            <w:r w:rsidR="00AD4F5F" w:rsidRPr="00B831FD">
              <w:t xml:space="preserve"> gan institūcijām</w:t>
            </w:r>
            <w:r w:rsidR="00D45278" w:rsidRPr="00B831FD">
              <w:t>.</w:t>
            </w:r>
            <w:r w:rsidR="00AD4F5F" w:rsidRPr="00B831FD">
              <w:t xml:space="preserve"> </w:t>
            </w:r>
            <w:r w:rsidR="00134AF1" w:rsidRPr="00B831FD">
              <w:t xml:space="preserve">Uz reģistru tiks migrēta līdz šim uzkrātā informācija par </w:t>
            </w:r>
            <w:r w:rsidR="00AC6672" w:rsidRPr="00B831FD">
              <w:t xml:space="preserve">Valsts izglītības informācijas sistēmā (turpmāk – </w:t>
            </w:r>
            <w:r w:rsidR="00134AF1" w:rsidRPr="00B831FD">
              <w:t>VIIS</w:t>
            </w:r>
            <w:r w:rsidR="00AC6672" w:rsidRPr="00B831FD">
              <w:t>)</w:t>
            </w:r>
            <w:r w:rsidR="00134AF1" w:rsidRPr="00B831FD">
              <w:t xml:space="preserve"> reģistrētajiem personām izsniegtajiem izglītības dokumentiem (dokumenta </w:t>
            </w:r>
            <w:r w:rsidR="00E9724C">
              <w:t>numurs</w:t>
            </w:r>
            <w:r w:rsidR="00134AF1" w:rsidRPr="00B831FD">
              <w:t>, izsniegšanas datums, izdevējiestāde, iegūtās izglītības pakāpe</w:t>
            </w:r>
            <w:r w:rsidR="008E4405">
              <w:t xml:space="preserve">, </w:t>
            </w:r>
            <w:r w:rsidR="00134AF1" w:rsidRPr="00B831FD">
              <w:t>veids u.</w:t>
            </w:r>
            <w:r w:rsidR="00E9724C">
              <w:t xml:space="preserve"> </w:t>
            </w:r>
            <w:r w:rsidR="00134AF1" w:rsidRPr="00B831FD">
              <w:t>c., bez pievienota dokumenta vai tā kopijas)</w:t>
            </w:r>
            <w:r w:rsidR="007963C4" w:rsidRPr="00B831FD">
              <w:t xml:space="preserve"> un nodrošināta dokumentu sagatavošana, izsniegšana, uzskaite, uzglabāšana un pieejamība</w:t>
            </w:r>
            <w:r w:rsidR="00134AF1" w:rsidRPr="00B831FD">
              <w:t xml:space="preserve">. </w:t>
            </w:r>
            <w:r w:rsidR="00754819" w:rsidRPr="00B831FD">
              <w:t>Reģistrā turpmāk plānots, ka tiek uzkrāta ne tikai informācija par izsniegto valsts atzīto izglītības dokumentu, bet tiek izveidota iespēja sagatavot elektronisko dokumentu, ieskaitot dokument</w:t>
            </w:r>
            <w:r w:rsidR="00E9724C">
              <w:t>a</w:t>
            </w:r>
            <w:r w:rsidR="00754819" w:rsidRPr="00B831FD">
              <w:t xml:space="preserve"> pielikumus. Šis risinājums novērstu nepieciešamību personai pieprasīt izglītības dokumenta atvasinājumu dokumenta oriģināla nozaudēšanas gadījumā.</w:t>
            </w:r>
          </w:p>
          <w:p w14:paraId="38752D04" w14:textId="35E5FB1A" w:rsidR="00E07AE0" w:rsidRPr="00B831FD" w:rsidRDefault="00E07AE0" w:rsidP="00A92475">
            <w:pPr>
              <w:spacing w:after="0" w:line="240" w:lineRule="auto"/>
              <w:jc w:val="both"/>
              <w:rPr>
                <w:rFonts w:ascii="Times New Roman" w:hAnsi="Times New Roman" w:cs="Times New Roman"/>
                <w:sz w:val="24"/>
                <w:szCs w:val="24"/>
              </w:rPr>
            </w:pPr>
            <w:r w:rsidRPr="00B831FD">
              <w:rPr>
                <w:rFonts w:ascii="Times New Roman" w:eastAsia="Times New Roman" w:hAnsi="Times New Roman" w:cs="Times New Roman"/>
                <w:sz w:val="24"/>
                <w:szCs w:val="24"/>
              </w:rPr>
              <w:t>Tiks izstrādāti Latvijā izmantojamie standarti elektronisku izglītību apliecinošo dokumentu saturam un struktūrai, datu shēmām, tehniskajiem risinājumiem, API un datu apmaiņas procedūrām, balstoties uz starptautiski pieņemtiem standartiem un labākajām praksēm.</w:t>
            </w:r>
          </w:p>
          <w:p w14:paraId="4A241DAA" w14:textId="5BD42C06" w:rsidR="00A85642" w:rsidRPr="00B831FD" w:rsidRDefault="00134AF1" w:rsidP="00A92475">
            <w:pPr>
              <w:pStyle w:val="paragraph"/>
              <w:numPr>
                <w:ilvl w:val="0"/>
                <w:numId w:val="17"/>
              </w:numPr>
              <w:spacing w:before="0" w:beforeAutospacing="0" w:after="0" w:afterAutospacing="0"/>
              <w:ind w:left="0" w:firstLine="0"/>
              <w:jc w:val="both"/>
              <w:textAlignment w:val="baseline"/>
              <w:rPr>
                <w:rStyle w:val="normaltextrun"/>
              </w:rPr>
            </w:pPr>
            <w:r w:rsidRPr="00B831FD">
              <w:rPr>
                <w:rStyle w:val="normaltextrun"/>
              </w:rPr>
              <w:t>Pašvaldību izglītības iestādēm tiks nodrošināta piekļuve dokumentu sagatavošanai vienotajā izglītīb</w:t>
            </w:r>
            <w:r w:rsidR="00271B80">
              <w:rPr>
                <w:rStyle w:val="normaltextrun"/>
              </w:rPr>
              <w:t>u</w:t>
            </w:r>
            <w:r w:rsidRPr="00B831FD">
              <w:rPr>
                <w:rStyle w:val="normaltextrun"/>
              </w:rPr>
              <w:t xml:space="preserve"> apliecinošo dokumentu reģistrā.</w:t>
            </w:r>
          </w:p>
          <w:p w14:paraId="3AC75D06" w14:textId="4AA43514" w:rsidR="00BA55BB" w:rsidRPr="00B831FD" w:rsidRDefault="00023275" w:rsidP="00A92475">
            <w:pPr>
              <w:pStyle w:val="paragraph"/>
              <w:spacing w:before="0" w:beforeAutospacing="0" w:after="0" w:afterAutospacing="0"/>
              <w:jc w:val="both"/>
              <w:textAlignment w:val="baseline"/>
              <w:rPr>
                <w:rStyle w:val="normaltextrun"/>
              </w:rPr>
            </w:pPr>
            <w:r w:rsidRPr="00B831FD">
              <w:rPr>
                <w:rStyle w:val="normaltextrun"/>
              </w:rPr>
              <w:t>Plānots izveidot izglītības iestādes darbinieka darba vidi elektronisko izglītības dokumentu sagatavošanai un izsniegšanai</w:t>
            </w:r>
            <w:r w:rsidR="008E4405">
              <w:rPr>
                <w:rStyle w:val="normaltextrun"/>
              </w:rPr>
              <w:t>,</w:t>
            </w:r>
            <w:r w:rsidR="003504C0" w:rsidRPr="00B831FD">
              <w:rPr>
                <w:rStyle w:val="normaltextrun"/>
              </w:rPr>
              <w:t xml:space="preserve"> </w:t>
            </w:r>
            <w:r w:rsidR="008E4405">
              <w:rPr>
                <w:rStyle w:val="normaltextrun"/>
              </w:rPr>
              <w:t>n</w:t>
            </w:r>
            <w:r w:rsidR="003504C0" w:rsidRPr="00B831FD">
              <w:rPr>
                <w:rStyle w:val="normaltextrun"/>
              </w:rPr>
              <w:t>ākotnē paredzo</w:t>
            </w:r>
            <w:r w:rsidR="00B92EAA" w:rsidRPr="00B831FD">
              <w:rPr>
                <w:rStyle w:val="normaltextrun"/>
              </w:rPr>
              <w:t>t</w:t>
            </w:r>
            <w:r w:rsidR="00053F08" w:rsidRPr="00B831FD">
              <w:rPr>
                <w:rStyle w:val="normaltextrun"/>
              </w:rPr>
              <w:t xml:space="preserve"> </w:t>
            </w:r>
            <w:r w:rsidRPr="00B831FD">
              <w:rPr>
                <w:rStyle w:val="normaltextrun"/>
              </w:rPr>
              <w:t xml:space="preserve">visām pašvaldību izglītības iestādēm </w:t>
            </w:r>
            <w:r w:rsidR="00D9572D" w:rsidRPr="00B831FD">
              <w:rPr>
                <w:rStyle w:val="normaltextrun"/>
              </w:rPr>
              <w:t>iespēju</w:t>
            </w:r>
            <w:r w:rsidRPr="00B831FD">
              <w:rPr>
                <w:rStyle w:val="normaltextrun"/>
              </w:rPr>
              <w:t xml:space="preserve"> pilnībā pāriet uz elektronisku izglītības dokumentu izsniegšanu.</w:t>
            </w:r>
          </w:p>
          <w:p w14:paraId="714DE00E" w14:textId="40625743" w:rsidR="00D9572D" w:rsidRPr="00B831FD" w:rsidRDefault="003C380E" w:rsidP="00A92475">
            <w:pPr>
              <w:pStyle w:val="paragraph"/>
              <w:numPr>
                <w:ilvl w:val="0"/>
                <w:numId w:val="17"/>
              </w:numPr>
              <w:spacing w:before="0" w:beforeAutospacing="0" w:after="0" w:afterAutospacing="0"/>
              <w:ind w:left="0" w:firstLine="0"/>
              <w:jc w:val="both"/>
              <w:textAlignment w:val="baseline"/>
            </w:pPr>
            <w:r w:rsidRPr="00B831FD">
              <w:t>Valsts pārbaudījumu informācijas sistēmas e-</w:t>
            </w:r>
            <w:r w:rsidR="0022336F">
              <w:t>lietotnes</w:t>
            </w:r>
            <w:r w:rsidRPr="00B831FD">
              <w:t xml:space="preserve"> pilnveide.</w:t>
            </w:r>
            <w:r w:rsidR="00271B80">
              <w:t xml:space="preserve"> </w:t>
            </w:r>
          </w:p>
          <w:p w14:paraId="47CA6901" w14:textId="26C01EAA" w:rsidR="000C1A2E" w:rsidRPr="00B831FD" w:rsidRDefault="0097561B" w:rsidP="00A92475">
            <w:pPr>
              <w:pStyle w:val="paragraph"/>
              <w:spacing w:before="0" w:beforeAutospacing="0" w:after="0" w:afterAutospacing="0"/>
              <w:jc w:val="both"/>
              <w:textAlignment w:val="baseline"/>
              <w:rPr>
                <w:rStyle w:val="normaltextrun"/>
                <w:rFonts w:eastAsia="Calibri"/>
                <w:lang w:eastAsia="en-US"/>
              </w:rPr>
            </w:pPr>
            <w:r w:rsidRPr="00B831FD">
              <w:rPr>
                <w:rStyle w:val="normaltextrun"/>
              </w:rPr>
              <w:t>Tiks</w:t>
            </w:r>
            <w:r w:rsidR="007E2787" w:rsidRPr="00B831FD">
              <w:rPr>
                <w:rStyle w:val="normaltextrun"/>
              </w:rPr>
              <w:t xml:space="preserve"> </w:t>
            </w:r>
            <w:r w:rsidRPr="00B831FD">
              <w:rPr>
                <w:rStyle w:val="normaltextrun"/>
              </w:rPr>
              <w:t>paplašināta</w:t>
            </w:r>
            <w:r w:rsidR="00CD6D19" w:rsidRPr="00B831FD">
              <w:rPr>
                <w:rStyle w:val="normaltextrun"/>
              </w:rPr>
              <w:t xml:space="preserve"> </w:t>
            </w:r>
            <w:r w:rsidR="00CD6D19" w:rsidRPr="00B831FD">
              <w:t>Valsts pārbaudījumu informācijas sistēmas (turpmāk</w:t>
            </w:r>
            <w:r w:rsidR="008E4405">
              <w:t> </w:t>
            </w:r>
            <w:r w:rsidR="00CD6D19" w:rsidRPr="00B831FD">
              <w:t>– VPS)</w:t>
            </w:r>
            <w:r w:rsidRPr="00B831FD">
              <w:rPr>
                <w:rStyle w:val="normaltextrun"/>
              </w:rPr>
              <w:t xml:space="preserve"> e-</w:t>
            </w:r>
            <w:r w:rsidR="003D5787">
              <w:rPr>
                <w:rStyle w:val="normaltextrun"/>
              </w:rPr>
              <w:t>lietotnes</w:t>
            </w:r>
            <w:r w:rsidR="00C175BA" w:rsidRPr="00B831FD">
              <w:rPr>
                <w:rStyle w:val="normaltextrun"/>
              </w:rPr>
              <w:t xml:space="preserve"> </w:t>
            </w:r>
            <w:r w:rsidR="00271B80" w:rsidRPr="00B831FD">
              <w:t>"</w:t>
            </w:r>
            <w:r w:rsidR="00C175BA" w:rsidRPr="00B831FD">
              <w:t>Pieteikšanās apliecības, sertifikāta vai to dublikāta saņemšanai</w:t>
            </w:r>
            <w:r w:rsidR="00271B80" w:rsidRPr="00B831FD">
              <w:t>"</w:t>
            </w:r>
            <w:r w:rsidR="00C175BA" w:rsidRPr="00B831FD">
              <w:t xml:space="preserve"> (EP-226)</w:t>
            </w:r>
            <w:r w:rsidR="00C175BA" w:rsidRPr="00B831FD">
              <w:rPr>
                <w:rStyle w:val="normaltextrun"/>
              </w:rPr>
              <w:t xml:space="preserve"> </w:t>
            </w:r>
            <w:r w:rsidRPr="00B831FD">
              <w:rPr>
                <w:rStyle w:val="normaltextrun"/>
              </w:rPr>
              <w:t>funkcionalitāte, lai persona ne tikai redzētu informāciju par saviem iegūtajiem valsts atzītajiem pamatizglītīb</w:t>
            </w:r>
            <w:r w:rsidR="00271B80">
              <w:rPr>
                <w:rStyle w:val="normaltextrun"/>
              </w:rPr>
              <w:t>u</w:t>
            </w:r>
            <w:r w:rsidRPr="00B831FD">
              <w:rPr>
                <w:rStyle w:val="normaltextrun"/>
              </w:rPr>
              <w:t xml:space="preserve"> un vidēj</w:t>
            </w:r>
            <w:r w:rsidR="00271B80">
              <w:rPr>
                <w:rStyle w:val="normaltextrun"/>
              </w:rPr>
              <w:t>o</w:t>
            </w:r>
            <w:r w:rsidRPr="00B831FD">
              <w:rPr>
                <w:rStyle w:val="normaltextrun"/>
              </w:rPr>
              <w:t xml:space="preserve"> izglītīb</w:t>
            </w:r>
            <w:r w:rsidR="00271B80">
              <w:rPr>
                <w:rStyle w:val="normaltextrun"/>
              </w:rPr>
              <w:t>u</w:t>
            </w:r>
            <w:r w:rsidRPr="00B831FD">
              <w:rPr>
                <w:rStyle w:val="normaltextrun"/>
              </w:rPr>
              <w:t xml:space="preserve"> apliecinošiem dokumentiem, bet</w:t>
            </w:r>
            <w:r w:rsidR="00271B80">
              <w:rPr>
                <w:rStyle w:val="normaltextrun"/>
              </w:rPr>
              <w:t>, ja</w:t>
            </w:r>
            <w:r w:rsidRPr="00B831FD">
              <w:rPr>
                <w:rStyle w:val="normaltextrun"/>
              </w:rPr>
              <w:t xml:space="preserve"> nepieciešams</w:t>
            </w:r>
            <w:r w:rsidR="00271B80">
              <w:rPr>
                <w:rStyle w:val="normaltextrun"/>
              </w:rPr>
              <w:t>,</w:t>
            </w:r>
            <w:r w:rsidRPr="00B831FD">
              <w:rPr>
                <w:rStyle w:val="normaltextrun"/>
              </w:rPr>
              <w:t xml:space="preserve"> varētu lejup</w:t>
            </w:r>
            <w:r w:rsidR="008E4405">
              <w:rPr>
                <w:rStyle w:val="normaltextrun"/>
              </w:rPr>
              <w:t>ie</w:t>
            </w:r>
            <w:r w:rsidRPr="00B831FD">
              <w:rPr>
                <w:rStyle w:val="normaltextrun"/>
              </w:rPr>
              <w:t>lādēt vai sūtīt saiti ar izglītību apliecinošo informāciju.</w:t>
            </w:r>
            <w:r w:rsidR="004F1D38" w:rsidRPr="00B831FD">
              <w:t xml:space="preserve"> Izstrādes gaitā tiktu izvērtēta e-</w:t>
            </w:r>
            <w:r w:rsidR="0022336F">
              <w:t>lietotnes</w:t>
            </w:r>
            <w:r w:rsidR="004F1D38" w:rsidRPr="00B831FD">
              <w:t xml:space="preserve"> nosaukuma maiņa</w:t>
            </w:r>
          </w:p>
        </w:tc>
      </w:tr>
      <w:tr w:rsidR="002F34AA" w:rsidRPr="00B831FD" w14:paraId="59724335" w14:textId="77777777" w:rsidTr="00A92475">
        <w:tc>
          <w:tcPr>
            <w:tcW w:w="2410" w:type="dxa"/>
          </w:tcPr>
          <w:p w14:paraId="0344764A" w14:textId="77777777" w:rsidR="002F34AA" w:rsidRPr="00B831FD" w:rsidRDefault="00E426B2" w:rsidP="00E27D20">
            <w:pPr>
              <w:spacing w:after="0" w:line="240" w:lineRule="auto"/>
              <w:rPr>
                <w:rFonts w:ascii="Times New Roman" w:hAnsi="Times New Roman" w:cs="Times New Roman"/>
                <w:bCs/>
                <w:sz w:val="24"/>
                <w:szCs w:val="24"/>
              </w:rPr>
            </w:pPr>
            <w:r w:rsidRPr="00B831FD">
              <w:rPr>
                <w:rFonts w:ascii="Times New Roman" w:hAnsi="Times New Roman" w:cs="Times New Roman"/>
                <w:sz w:val="24"/>
                <w:szCs w:val="24"/>
              </w:rPr>
              <w:t xml:space="preserve">3.2. </w:t>
            </w:r>
            <w:r w:rsidR="002F34AA" w:rsidRPr="00B831FD">
              <w:rPr>
                <w:rFonts w:ascii="Times New Roman" w:hAnsi="Times New Roman" w:cs="Times New Roman"/>
                <w:sz w:val="24"/>
                <w:szCs w:val="24"/>
              </w:rPr>
              <w:t xml:space="preserve">Projekta </w:t>
            </w:r>
            <w:r w:rsidRPr="00B831FD">
              <w:rPr>
                <w:rFonts w:ascii="Times New Roman" w:hAnsi="Times New Roman" w:cs="Times New Roman"/>
                <w:sz w:val="24"/>
                <w:szCs w:val="24"/>
              </w:rPr>
              <w:t>p</w:t>
            </w:r>
            <w:r w:rsidR="002F34AA" w:rsidRPr="00B831FD">
              <w:rPr>
                <w:rFonts w:ascii="Times New Roman" w:hAnsi="Times New Roman" w:cs="Times New Roman"/>
                <w:sz w:val="24"/>
                <w:szCs w:val="24"/>
              </w:rPr>
              <w:t>amatojums</w:t>
            </w:r>
            <w:r w:rsidR="00C90F57" w:rsidRPr="00B831FD">
              <w:rPr>
                <w:rFonts w:ascii="Times New Roman" w:hAnsi="Times New Roman" w:cs="Times New Roman"/>
                <w:sz w:val="24"/>
                <w:szCs w:val="24"/>
              </w:rPr>
              <w:t xml:space="preserve"> </w:t>
            </w:r>
            <w:r w:rsidR="002F34AA" w:rsidRPr="00B831FD">
              <w:rPr>
                <w:rFonts w:ascii="Times New Roman" w:hAnsi="Times New Roman" w:cs="Times New Roman"/>
                <w:bCs/>
                <w:sz w:val="24"/>
                <w:szCs w:val="24"/>
              </w:rPr>
              <w:t xml:space="preserve">(aktualitāte/ </w:t>
            </w:r>
            <w:r w:rsidRPr="00B831FD">
              <w:rPr>
                <w:rFonts w:ascii="Times New Roman" w:hAnsi="Times New Roman" w:cs="Times New Roman"/>
                <w:bCs/>
                <w:sz w:val="24"/>
                <w:szCs w:val="24"/>
              </w:rPr>
              <w:t>n</w:t>
            </w:r>
            <w:r w:rsidR="002F34AA" w:rsidRPr="00B831FD">
              <w:rPr>
                <w:rFonts w:ascii="Times New Roman" w:hAnsi="Times New Roman" w:cs="Times New Roman"/>
                <w:bCs/>
                <w:sz w:val="24"/>
                <w:szCs w:val="24"/>
              </w:rPr>
              <w:t>epieciešamība/ risināmā problēma)</w:t>
            </w:r>
            <w:r w:rsidR="00B46CB8" w:rsidRPr="00B831FD">
              <w:rPr>
                <w:rFonts w:ascii="Times New Roman" w:hAnsi="Times New Roman" w:cs="Times New Roman"/>
                <w:bCs/>
                <w:sz w:val="24"/>
                <w:szCs w:val="24"/>
              </w:rPr>
              <w:t xml:space="preserve"> </w:t>
            </w:r>
          </w:p>
        </w:tc>
        <w:tc>
          <w:tcPr>
            <w:tcW w:w="6804" w:type="dxa"/>
            <w:gridSpan w:val="3"/>
          </w:tcPr>
          <w:p w14:paraId="33D8E5F2" w14:textId="4C5BE782" w:rsidR="00894621" w:rsidRPr="00B831FD" w:rsidRDefault="000C1A2E"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Šobrīd VIIS</w:t>
            </w:r>
            <w:r w:rsidR="00257288" w:rsidRPr="00B831FD">
              <w:rPr>
                <w:rFonts w:ascii="Times New Roman" w:hAnsi="Times New Roman" w:cs="Times New Roman"/>
                <w:sz w:val="24"/>
                <w:szCs w:val="24"/>
              </w:rPr>
              <w:t xml:space="preserve"> </w:t>
            </w:r>
            <w:r w:rsidRPr="00B831FD">
              <w:rPr>
                <w:rFonts w:ascii="Times New Roman" w:hAnsi="Times New Roman" w:cs="Times New Roman"/>
                <w:sz w:val="24"/>
                <w:szCs w:val="24"/>
              </w:rPr>
              <w:t>tiek uzkrāta informācija par izsniegtajiem valsts atzītajiem izglītības dokumentiem, tomēr VIIS nav pieejami paši dokumenti, jo tie, izņemot CE sertifikātus, tiek izsniegti papīra formā</w:t>
            </w:r>
            <w:r w:rsidR="00894621" w:rsidRPr="00B831FD">
              <w:rPr>
                <w:rFonts w:ascii="Times New Roman" w:hAnsi="Times New Roman" w:cs="Times New Roman"/>
                <w:sz w:val="24"/>
                <w:szCs w:val="24"/>
              </w:rPr>
              <w:t>.</w:t>
            </w:r>
            <w:r w:rsidRPr="00B831FD">
              <w:rPr>
                <w:rFonts w:ascii="Times New Roman" w:hAnsi="Times New Roman" w:cs="Times New Roman"/>
                <w:sz w:val="24"/>
                <w:szCs w:val="24"/>
              </w:rPr>
              <w:t xml:space="preserve"> </w:t>
            </w:r>
            <w:r w:rsidR="00F125EA" w:rsidRPr="00B831FD">
              <w:rPr>
                <w:rFonts w:ascii="Times New Roman" w:eastAsia="Times New Roman" w:hAnsi="Times New Roman" w:cs="Times New Roman"/>
                <w:sz w:val="24"/>
                <w:szCs w:val="24"/>
              </w:rPr>
              <w:t>Ņemot vērā, ka i</w:t>
            </w:r>
            <w:r w:rsidR="00894621" w:rsidRPr="00B831FD">
              <w:rPr>
                <w:rFonts w:ascii="Times New Roman" w:eastAsia="Times New Roman" w:hAnsi="Times New Roman" w:cs="Times New Roman"/>
                <w:sz w:val="24"/>
                <w:szCs w:val="24"/>
              </w:rPr>
              <w:t xml:space="preserve">zglītību apliecinoši dokumenti absolventam tiek izsniegti papīra formā, </w:t>
            </w:r>
            <w:r w:rsidR="00850E18" w:rsidRPr="00B831FD">
              <w:rPr>
                <w:rFonts w:ascii="Times New Roman" w:eastAsia="Times New Roman" w:hAnsi="Times New Roman" w:cs="Times New Roman"/>
                <w:sz w:val="24"/>
                <w:szCs w:val="24"/>
              </w:rPr>
              <w:t>tas</w:t>
            </w:r>
            <w:r w:rsidR="00894621" w:rsidRPr="00B831FD">
              <w:rPr>
                <w:rFonts w:ascii="Times New Roman" w:eastAsia="Times New Roman" w:hAnsi="Times New Roman" w:cs="Times New Roman"/>
                <w:sz w:val="24"/>
                <w:szCs w:val="24"/>
              </w:rPr>
              <w:t xml:space="preserve"> rada administratīvo slogu izglītības iestādēm un izsniegtā dokumenta pazaudēšanas risku absolventam.</w:t>
            </w:r>
          </w:p>
          <w:p w14:paraId="4025FE55" w14:textId="64A154CD" w:rsidR="007A6B7F" w:rsidRPr="00B831FD" w:rsidRDefault="006F418C" w:rsidP="00E27D20">
            <w:pPr>
              <w:spacing w:after="0" w:line="240" w:lineRule="auto"/>
              <w:jc w:val="both"/>
              <w:rPr>
                <w:rFonts w:ascii="Times New Roman" w:hAnsi="Times New Roman" w:cs="Times New Roman"/>
                <w:sz w:val="24"/>
                <w:szCs w:val="24"/>
              </w:rPr>
            </w:pPr>
            <w:r w:rsidRPr="00B831FD">
              <w:rPr>
                <w:rFonts w:ascii="Times New Roman" w:eastAsia="Times New Roman" w:hAnsi="Times New Roman" w:cs="Times New Roman"/>
                <w:sz w:val="24"/>
                <w:szCs w:val="24"/>
              </w:rPr>
              <w:t>Tāpat arī nav vienota</w:t>
            </w:r>
            <w:r w:rsidR="00EF4033">
              <w:rPr>
                <w:rFonts w:ascii="Times New Roman" w:eastAsia="Times New Roman" w:hAnsi="Times New Roman" w:cs="Times New Roman"/>
                <w:sz w:val="24"/>
                <w:szCs w:val="24"/>
              </w:rPr>
              <w:t>s</w:t>
            </w:r>
            <w:r w:rsidRPr="00B831FD">
              <w:rPr>
                <w:rFonts w:ascii="Times New Roman" w:eastAsia="Times New Roman" w:hAnsi="Times New Roman" w:cs="Times New Roman"/>
                <w:sz w:val="24"/>
                <w:szCs w:val="24"/>
              </w:rPr>
              <w:t xml:space="preserve"> vietne</w:t>
            </w:r>
            <w:r w:rsidR="00EF4033">
              <w:rPr>
                <w:rFonts w:ascii="Times New Roman" w:eastAsia="Times New Roman" w:hAnsi="Times New Roman" w:cs="Times New Roman"/>
                <w:sz w:val="24"/>
                <w:szCs w:val="24"/>
              </w:rPr>
              <w:t>s</w:t>
            </w:r>
            <w:r w:rsidRPr="00B831FD">
              <w:rPr>
                <w:rFonts w:ascii="Times New Roman" w:eastAsia="Times New Roman" w:hAnsi="Times New Roman" w:cs="Times New Roman"/>
                <w:sz w:val="24"/>
                <w:szCs w:val="24"/>
              </w:rPr>
              <w:t xml:space="preserve">, kurā visi valsts atzītie </w:t>
            </w:r>
            <w:r w:rsidR="00EF4033" w:rsidRPr="00B831FD">
              <w:rPr>
                <w:rFonts w:ascii="Times New Roman" w:eastAsia="Times New Roman" w:hAnsi="Times New Roman" w:cs="Times New Roman"/>
                <w:sz w:val="24"/>
                <w:szCs w:val="24"/>
              </w:rPr>
              <w:t>persona</w:t>
            </w:r>
            <w:r w:rsidR="00EF4033">
              <w:rPr>
                <w:rFonts w:ascii="Times New Roman" w:eastAsia="Times New Roman" w:hAnsi="Times New Roman" w:cs="Times New Roman"/>
                <w:sz w:val="24"/>
                <w:szCs w:val="24"/>
              </w:rPr>
              <w:t>s</w:t>
            </w:r>
            <w:r w:rsidR="00EF4033" w:rsidRPr="00B831FD">
              <w:rPr>
                <w:rFonts w:ascii="Times New Roman" w:eastAsia="Times New Roman" w:hAnsi="Times New Roman" w:cs="Times New Roman"/>
                <w:sz w:val="24"/>
                <w:szCs w:val="24"/>
              </w:rPr>
              <w:t xml:space="preserve"> </w:t>
            </w:r>
            <w:r w:rsidRPr="00B831FD">
              <w:rPr>
                <w:rFonts w:ascii="Times New Roman" w:eastAsia="Times New Roman" w:hAnsi="Times New Roman" w:cs="Times New Roman"/>
                <w:sz w:val="24"/>
                <w:szCs w:val="24"/>
              </w:rPr>
              <w:t>pamatizglītīb</w:t>
            </w:r>
            <w:r w:rsidR="00EF4033">
              <w:rPr>
                <w:rFonts w:ascii="Times New Roman" w:eastAsia="Times New Roman" w:hAnsi="Times New Roman" w:cs="Times New Roman"/>
                <w:sz w:val="24"/>
                <w:szCs w:val="24"/>
              </w:rPr>
              <w:t>u</w:t>
            </w:r>
            <w:r w:rsidRPr="00B831FD">
              <w:rPr>
                <w:rFonts w:ascii="Times New Roman" w:eastAsia="Times New Roman" w:hAnsi="Times New Roman" w:cs="Times New Roman"/>
                <w:sz w:val="24"/>
                <w:szCs w:val="24"/>
              </w:rPr>
              <w:t xml:space="preserve"> un vidēj</w:t>
            </w:r>
            <w:r w:rsidR="00EF4033">
              <w:rPr>
                <w:rFonts w:ascii="Times New Roman" w:eastAsia="Times New Roman" w:hAnsi="Times New Roman" w:cs="Times New Roman"/>
                <w:sz w:val="24"/>
                <w:szCs w:val="24"/>
              </w:rPr>
              <w:t>o</w:t>
            </w:r>
            <w:r w:rsidRPr="00B831FD">
              <w:rPr>
                <w:rFonts w:ascii="Times New Roman" w:eastAsia="Times New Roman" w:hAnsi="Times New Roman" w:cs="Times New Roman"/>
                <w:sz w:val="24"/>
                <w:szCs w:val="24"/>
              </w:rPr>
              <w:t xml:space="preserve"> izglītīb</w:t>
            </w:r>
            <w:r w:rsidR="00EF4033">
              <w:rPr>
                <w:rFonts w:ascii="Times New Roman" w:eastAsia="Times New Roman" w:hAnsi="Times New Roman" w:cs="Times New Roman"/>
                <w:sz w:val="24"/>
                <w:szCs w:val="24"/>
              </w:rPr>
              <w:t>u</w:t>
            </w:r>
            <w:r w:rsidRPr="00B831FD">
              <w:rPr>
                <w:rFonts w:ascii="Times New Roman" w:eastAsia="Times New Roman" w:hAnsi="Times New Roman" w:cs="Times New Roman"/>
                <w:sz w:val="24"/>
                <w:szCs w:val="24"/>
              </w:rPr>
              <w:t xml:space="preserve"> apliecinošie dokumenti būtu vienuviet (no visām izglītības iestādēm, kas īsteno pamatizglītības un vispārējās izglītības programmas), kā arī </w:t>
            </w:r>
            <w:r w:rsidRPr="00B831FD">
              <w:rPr>
                <w:rFonts w:ascii="Times New Roman" w:hAnsi="Times New Roman" w:cs="Times New Roman"/>
                <w:sz w:val="24"/>
                <w:szCs w:val="24"/>
              </w:rPr>
              <w:t>personai pašai nav iespēja</w:t>
            </w:r>
            <w:r w:rsidR="00EF4033">
              <w:rPr>
                <w:rFonts w:ascii="Times New Roman" w:hAnsi="Times New Roman" w:cs="Times New Roman"/>
                <w:sz w:val="24"/>
                <w:szCs w:val="24"/>
              </w:rPr>
              <w:t>s</w:t>
            </w:r>
            <w:r w:rsidRPr="00B831FD">
              <w:rPr>
                <w:rFonts w:ascii="Times New Roman" w:hAnsi="Times New Roman" w:cs="Times New Roman"/>
                <w:sz w:val="24"/>
                <w:szCs w:val="24"/>
              </w:rPr>
              <w:t xml:space="preserve"> apskatīt/izmantot informāciju par iegūtajiem izglītības dokumentiem</w:t>
            </w:r>
            <w:r w:rsidR="007A6B7F" w:rsidRPr="00B831FD">
              <w:rPr>
                <w:rFonts w:ascii="Times New Roman" w:hAnsi="Times New Roman" w:cs="Times New Roman"/>
                <w:sz w:val="24"/>
                <w:szCs w:val="24"/>
              </w:rPr>
              <w:t>.</w:t>
            </w:r>
          </w:p>
          <w:p w14:paraId="600E3DE0" w14:textId="3CA30D40" w:rsidR="005F347B" w:rsidRPr="00B831FD" w:rsidRDefault="005F347B"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Uzkrātie dati par izglītību nesatur dokumentu pielikumus, un personai dokumenta oriģināla nozaudēšanas gadījumā ir jāpieprasa to atvasinājumi.</w:t>
            </w:r>
          </w:p>
          <w:p w14:paraId="1D68B2CA" w14:textId="77777777" w:rsidR="005F347B" w:rsidRPr="00B831FD" w:rsidRDefault="005F347B"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Dažādi dati par izglītību tiek fragmentāri uzkrāti dažādās informācijas sistēmās, apgrūtinot to standartizāciju, pieejamības nodrošināšanu (gan personām, gan sistēmām), kā arī arhivēšanu un drošību.</w:t>
            </w:r>
          </w:p>
          <w:p w14:paraId="1677CC24" w14:textId="74F57E6A" w:rsidR="005F347B" w:rsidRPr="00B831FD" w:rsidRDefault="005F347B"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Nav pilnvērtīgi izstrādāts ar elektroniskajiem izglītības dokumentiem saistītais normatīvais regulējums.</w:t>
            </w:r>
          </w:p>
          <w:p w14:paraId="12B08AD9" w14:textId="77777777" w:rsidR="005E5281" w:rsidRPr="00B831FD" w:rsidRDefault="005E5281" w:rsidP="00E27D20">
            <w:pPr>
              <w:spacing w:after="0" w:line="240" w:lineRule="auto"/>
              <w:jc w:val="both"/>
              <w:rPr>
                <w:rFonts w:ascii="Times New Roman" w:hAnsi="Times New Roman" w:cs="Times New Roman"/>
                <w:sz w:val="24"/>
                <w:szCs w:val="24"/>
              </w:rPr>
            </w:pPr>
          </w:p>
          <w:p w14:paraId="6179BB63" w14:textId="3828EBB5" w:rsidR="00B03721" w:rsidRPr="00B831FD" w:rsidRDefault="00484A8B" w:rsidP="00E27D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03721" w:rsidRPr="00B831FD">
              <w:rPr>
                <w:rFonts w:ascii="Times New Roman" w:hAnsi="Times New Roman" w:cs="Times New Roman"/>
                <w:sz w:val="24"/>
                <w:szCs w:val="24"/>
              </w:rPr>
              <w:t>iktu radīts normatīvais regulējums pārejai uz elektronisku izglītības dokumentu izsniegšanu (kopš 2023. gada elektroniski tiek izsniegti tikai CE sertifikāti, profesionālās kvalifikācijas apliecības un valsts valodas prasmes apliecības) par pamatizglītības un vidējās izglītības apguvi</w:t>
            </w:r>
            <w:r w:rsidR="008A64BE" w:rsidRPr="00B831FD">
              <w:rPr>
                <w:rFonts w:ascii="Times New Roman" w:hAnsi="Times New Roman" w:cs="Times New Roman"/>
                <w:sz w:val="24"/>
                <w:szCs w:val="24"/>
              </w:rPr>
              <w:t>.</w:t>
            </w:r>
          </w:p>
          <w:p w14:paraId="106A7C11" w14:textId="0A6998A5" w:rsidR="000C1A2E" w:rsidRPr="00B831FD" w:rsidRDefault="000C1A2E" w:rsidP="00E27D20">
            <w:pPr>
              <w:pStyle w:val="paragraph"/>
              <w:spacing w:before="0" w:beforeAutospacing="0" w:after="0" w:afterAutospacing="0"/>
              <w:jc w:val="both"/>
              <w:textAlignment w:val="baseline"/>
              <w:rPr>
                <w:rStyle w:val="normaltextrun"/>
              </w:rPr>
            </w:pPr>
            <w:r w:rsidRPr="00B831FD">
              <w:rPr>
                <w:rStyle w:val="normaltextrun"/>
              </w:rPr>
              <w:t>Attīstot elektronisko pakalpojumu, tiks ievērot</w:t>
            </w:r>
            <w:r w:rsidR="00484A8B">
              <w:rPr>
                <w:rStyle w:val="normaltextrun"/>
              </w:rPr>
              <w:t>a</w:t>
            </w:r>
            <w:r w:rsidRPr="00B831FD">
              <w:rPr>
                <w:rStyle w:val="normaltextrun"/>
              </w:rPr>
              <w:t xml:space="preserve"> </w:t>
            </w:r>
            <w:hyperlink r:id="rId11" w:history="1">
              <w:r w:rsidRPr="00B831FD">
                <w:rPr>
                  <w:rStyle w:val="Hyperlink"/>
                  <w:color w:val="auto"/>
                  <w:u w:val="none"/>
                </w:rPr>
                <w:t xml:space="preserve">Eiropas Parlamenta un Padomes </w:t>
              </w:r>
              <w:r w:rsidR="00824754" w:rsidRPr="00B831FD">
                <w:rPr>
                  <w:rStyle w:val="Hyperlink"/>
                  <w:color w:val="auto"/>
                  <w:u w:val="none"/>
                </w:rPr>
                <w:t>Regula</w:t>
              </w:r>
              <w:r w:rsidRPr="00B831FD">
                <w:rPr>
                  <w:rStyle w:val="Hyperlink"/>
                  <w:color w:val="auto"/>
                  <w:u w:val="none"/>
                </w:rPr>
                <w:t>, ar ko Regulu (ES) Nr. 910/2014 groza attiecībā uz Eiropas digitālās identitātes regulējuma izveidi</w:t>
              </w:r>
            </w:hyperlink>
            <w:r w:rsidRPr="00B831FD">
              <w:rPr>
                <w:rStyle w:val="normaltextrun"/>
              </w:rPr>
              <w:t xml:space="preserve">; </w:t>
            </w:r>
            <w:hyperlink r:id="rId12" w:history="1">
              <w:r w:rsidRPr="00B831FD">
                <w:rPr>
                  <w:rStyle w:val="Hyperlink"/>
                  <w:color w:val="auto"/>
                  <w:u w:val="none"/>
                </w:rPr>
                <w:t xml:space="preserve">Eiropas Parlamenta un Padomes </w:t>
              </w:r>
              <w:r w:rsidR="00824754" w:rsidRPr="00824754">
                <w:rPr>
                  <w:rStyle w:val="Hyperlink"/>
                  <w:color w:val="auto"/>
                  <w:u w:val="none"/>
                </w:rPr>
                <w:t>2018. gada 2. oktobr</w:t>
              </w:r>
              <w:r w:rsidR="00824754">
                <w:rPr>
                  <w:rStyle w:val="Hyperlink"/>
                  <w:color w:val="auto"/>
                  <w:u w:val="none"/>
                </w:rPr>
                <w:t>a</w:t>
              </w:r>
              <w:r w:rsidR="00824754" w:rsidRPr="00824754">
                <w:rPr>
                  <w:rStyle w:val="Hyperlink"/>
                  <w:color w:val="auto"/>
                  <w:u w:val="none"/>
                </w:rPr>
                <w:t xml:space="preserve"> </w:t>
              </w:r>
              <w:r w:rsidR="00824754" w:rsidRPr="00B831FD">
                <w:rPr>
                  <w:rStyle w:val="Hyperlink"/>
                  <w:color w:val="auto"/>
                  <w:u w:val="none"/>
                </w:rPr>
                <w:t>R</w:t>
              </w:r>
              <w:r w:rsidRPr="00B831FD">
                <w:rPr>
                  <w:rStyle w:val="Hyperlink"/>
                  <w:color w:val="auto"/>
                  <w:u w:val="none"/>
                </w:rPr>
                <w:t>egula (ES) 2018/1724, ar ko izveido vienotu digitālo vārteju, lai sniegtu piekļuvi informācijai, procedūrām un palīdzības un problēmu risināšanas pakalpojumiem, un ar ko groza Regulu (ES) Nr. 1024/2012</w:t>
              </w:r>
            </w:hyperlink>
            <w:r w:rsidR="00484A8B">
              <w:rPr>
                <w:rStyle w:val="normaltextrun"/>
              </w:rPr>
              <w:t>, kā arī</w:t>
            </w:r>
            <w:r w:rsidRPr="00B831FD">
              <w:rPr>
                <w:rStyle w:val="normaltextrun"/>
              </w:rPr>
              <w:t xml:space="preserve"> </w:t>
            </w:r>
            <w:hyperlink r:id="rId13" w:history="1">
              <w:r w:rsidRPr="00B831FD">
                <w:rPr>
                  <w:rStyle w:val="Hyperlink"/>
                  <w:color w:val="auto"/>
                  <w:u w:val="none"/>
                </w:rPr>
                <w:t>Nacionālajā attīstības plānā 2021.–2027. gadam (NAP 2027</w:t>
              </w:r>
            </w:hyperlink>
            <w:r w:rsidRPr="00B831FD">
              <w:rPr>
                <w:rStyle w:val="normaltextrun"/>
              </w:rPr>
              <w:t>)</w:t>
            </w:r>
            <w:r w:rsidR="00484A8B">
              <w:rPr>
                <w:rStyle w:val="normaltextrun"/>
              </w:rPr>
              <w:t xml:space="preserve"> un</w:t>
            </w:r>
            <w:r w:rsidRPr="00B831FD">
              <w:rPr>
                <w:rStyle w:val="normaltextrun"/>
              </w:rPr>
              <w:t xml:space="preserve"> </w:t>
            </w:r>
            <w:hyperlink r:id="rId14" w:history="1">
              <w:r w:rsidRPr="00B831FD">
                <w:rPr>
                  <w:rStyle w:val="Hyperlink"/>
                  <w:color w:val="auto"/>
                  <w:u w:val="none"/>
                </w:rPr>
                <w:t>Digitāl</w:t>
              </w:r>
              <w:r w:rsidR="00484A8B">
                <w:rPr>
                  <w:rStyle w:val="Hyperlink"/>
                  <w:color w:val="auto"/>
                  <w:u w:val="none"/>
                </w:rPr>
                <w:t>aj</w:t>
              </w:r>
              <w:r w:rsidRPr="00B831FD">
                <w:rPr>
                  <w:rStyle w:val="Hyperlink"/>
                  <w:color w:val="auto"/>
                  <w:u w:val="none"/>
                </w:rPr>
                <w:t>ā Eiropas programmā 2021.</w:t>
              </w:r>
              <w:r w:rsidR="00EF4033">
                <w:rPr>
                  <w:rStyle w:val="Hyperlink"/>
                  <w:color w:val="auto"/>
                  <w:u w:val="none"/>
                </w:rPr>
                <w:t>–</w:t>
              </w:r>
              <w:r w:rsidRPr="00B831FD">
                <w:rPr>
                  <w:rStyle w:val="Hyperlink"/>
                  <w:color w:val="auto"/>
                  <w:u w:val="none"/>
                </w:rPr>
                <w:t>2027.</w:t>
              </w:r>
              <w:r w:rsidR="00484A8B">
                <w:rPr>
                  <w:rStyle w:val="Hyperlink"/>
                  <w:color w:val="auto"/>
                  <w:u w:val="none"/>
                </w:rPr>
                <w:t xml:space="preserve"> </w:t>
              </w:r>
              <w:r w:rsidRPr="00B831FD">
                <w:rPr>
                  <w:rStyle w:val="Hyperlink"/>
                  <w:color w:val="auto"/>
                  <w:u w:val="none"/>
                </w:rPr>
                <w:t>gadam minētie principi par tiešsaistes piekļuvi</w:t>
              </w:r>
            </w:hyperlink>
            <w:r w:rsidRPr="00B831FD">
              <w:rPr>
                <w:rStyle w:val="normaltextrun"/>
              </w:rPr>
              <w:t xml:space="preserve"> informācijai.</w:t>
            </w:r>
          </w:p>
          <w:p w14:paraId="0310839A" w14:textId="77777777" w:rsidR="00DB4F8C" w:rsidRPr="00B831FD" w:rsidRDefault="00DB4F8C" w:rsidP="00E27D20">
            <w:pPr>
              <w:pStyle w:val="paragraph"/>
              <w:spacing w:before="0" w:beforeAutospacing="0" w:after="0" w:afterAutospacing="0"/>
              <w:jc w:val="both"/>
              <w:textAlignment w:val="baseline"/>
              <w:rPr>
                <w:rStyle w:val="ui-provider"/>
              </w:rPr>
            </w:pPr>
          </w:p>
          <w:p w14:paraId="3EF5094A" w14:textId="35427197" w:rsidR="003C380E" w:rsidRPr="00B831FD" w:rsidRDefault="000C1A2E" w:rsidP="00E27D20">
            <w:pPr>
              <w:pStyle w:val="paragraph"/>
              <w:spacing w:before="0" w:beforeAutospacing="0" w:after="0" w:afterAutospacing="0"/>
              <w:jc w:val="both"/>
              <w:textAlignment w:val="baseline"/>
            </w:pPr>
            <w:r w:rsidRPr="00B831FD">
              <w:rPr>
                <w:rStyle w:val="ui-provider"/>
              </w:rPr>
              <w:t>Projekta risinājum</w:t>
            </w:r>
            <w:r w:rsidR="00484A8B">
              <w:rPr>
                <w:rStyle w:val="ui-provider"/>
              </w:rPr>
              <w:t>ā</w:t>
            </w:r>
            <w:r w:rsidRPr="00B831FD">
              <w:rPr>
                <w:rStyle w:val="ui-provider"/>
              </w:rPr>
              <w:t xml:space="preserve"> </w:t>
            </w:r>
            <w:r w:rsidR="00484A8B" w:rsidRPr="00B831FD">
              <w:rPr>
                <w:rStyle w:val="ui-provider"/>
              </w:rPr>
              <w:t xml:space="preserve">nākotnē </w:t>
            </w:r>
            <w:r w:rsidR="00484A8B">
              <w:rPr>
                <w:rStyle w:val="ui-provider"/>
              </w:rPr>
              <w:t>vajadzētu</w:t>
            </w:r>
            <w:r w:rsidR="00E637E8" w:rsidRPr="00B831FD">
              <w:rPr>
                <w:rStyle w:val="ui-provider"/>
              </w:rPr>
              <w:t xml:space="preserve"> </w:t>
            </w:r>
            <w:r w:rsidRPr="00B831FD">
              <w:rPr>
                <w:rStyle w:val="ui-provider"/>
              </w:rPr>
              <w:t>iekļaut standartizētus datus par visu līmeņu un veidu izglītību un kvalifikācijām, kā arī paredz</w:t>
            </w:r>
            <w:r w:rsidR="00484A8B">
              <w:rPr>
                <w:rStyle w:val="ui-provider"/>
              </w:rPr>
              <w:t>ēt</w:t>
            </w:r>
            <w:r w:rsidRPr="00B831FD">
              <w:rPr>
                <w:rStyle w:val="ui-provider"/>
              </w:rPr>
              <w:t xml:space="preserve"> iespēju izsniegt visu izglītības veidu e-dokumentus (vai uzglabāt un izplatīt tos, ja izsniedzējs ir izglītības iestāde)</w:t>
            </w:r>
          </w:p>
        </w:tc>
      </w:tr>
      <w:tr w:rsidR="002B155E" w:rsidRPr="00B831FD" w14:paraId="7030986E" w14:textId="77777777" w:rsidTr="00A92475">
        <w:tc>
          <w:tcPr>
            <w:tcW w:w="2410" w:type="dxa"/>
          </w:tcPr>
          <w:p w14:paraId="0F89349A" w14:textId="65825010" w:rsidR="002B155E" w:rsidRPr="00A92475" w:rsidRDefault="00A92475" w:rsidP="00A92475">
            <w:pPr>
              <w:spacing w:after="0" w:line="240" w:lineRule="auto"/>
              <w:rPr>
                <w:rFonts w:ascii="Times New Roman" w:hAnsi="Times New Roman" w:cs="Times New Roman"/>
                <w:sz w:val="24"/>
                <w:szCs w:val="24"/>
              </w:rPr>
            </w:pPr>
            <w:r>
              <w:rPr>
                <w:rFonts w:ascii="Times New Roman" w:hAnsi="Times New Roman" w:cs="Times New Roman"/>
                <w:sz w:val="24"/>
                <w:szCs w:val="24"/>
              </w:rPr>
              <w:t>3.3. </w:t>
            </w:r>
            <w:r w:rsidR="3534E3D3" w:rsidRPr="00A92475">
              <w:rPr>
                <w:rFonts w:ascii="Times New Roman" w:hAnsi="Times New Roman" w:cs="Times New Roman"/>
                <w:sz w:val="24"/>
                <w:szCs w:val="24"/>
              </w:rPr>
              <w:t xml:space="preserve">Projekta </w:t>
            </w:r>
            <w:r w:rsidR="0BD7939D" w:rsidRPr="00A92475">
              <w:rPr>
                <w:rFonts w:ascii="Times New Roman" w:hAnsi="Times New Roman" w:cs="Times New Roman"/>
                <w:sz w:val="24"/>
                <w:szCs w:val="24"/>
              </w:rPr>
              <w:t>ieguvumi</w:t>
            </w:r>
            <w:r w:rsidR="00B831FD" w:rsidRPr="00A92475">
              <w:rPr>
                <w:rFonts w:ascii="Times New Roman" w:hAnsi="Times New Roman" w:cs="Times New Roman"/>
                <w:sz w:val="24"/>
                <w:szCs w:val="24"/>
                <w:vertAlign w:val="superscript"/>
              </w:rPr>
              <w:t>1</w:t>
            </w:r>
          </w:p>
        </w:tc>
        <w:tc>
          <w:tcPr>
            <w:tcW w:w="3642" w:type="dxa"/>
          </w:tcPr>
          <w:p w14:paraId="1DB3C473" w14:textId="510C8020" w:rsidR="002B155E" w:rsidRPr="00B831FD" w:rsidRDefault="002B155E" w:rsidP="00E27D20">
            <w:pPr>
              <w:spacing w:after="0" w:line="240" w:lineRule="auto"/>
              <w:jc w:val="center"/>
              <w:rPr>
                <w:rFonts w:ascii="Times New Roman" w:hAnsi="Times New Roman" w:cs="Times New Roman"/>
                <w:sz w:val="24"/>
                <w:szCs w:val="24"/>
              </w:rPr>
            </w:pPr>
            <w:r w:rsidRPr="00B831FD">
              <w:rPr>
                <w:rFonts w:ascii="Times New Roman" w:hAnsi="Times New Roman" w:cs="Times New Roman"/>
                <w:sz w:val="24"/>
                <w:szCs w:val="24"/>
              </w:rPr>
              <w:t>Ieguvuma mērīšanas vai verificēšanas metode un mērāmais rādītājs</w:t>
            </w:r>
            <w:r w:rsidR="00B831FD" w:rsidRPr="00B831FD">
              <w:rPr>
                <w:rFonts w:ascii="Times New Roman" w:hAnsi="Times New Roman" w:cs="Times New Roman"/>
                <w:sz w:val="24"/>
                <w:szCs w:val="24"/>
                <w:vertAlign w:val="superscript"/>
              </w:rPr>
              <w:t>2</w:t>
            </w:r>
          </w:p>
        </w:tc>
        <w:tc>
          <w:tcPr>
            <w:tcW w:w="1483" w:type="dxa"/>
          </w:tcPr>
          <w:p w14:paraId="148434B7" w14:textId="679C3665" w:rsidR="002B155E" w:rsidRPr="00B831FD" w:rsidRDefault="002B155E" w:rsidP="00E27D20">
            <w:pPr>
              <w:spacing w:after="0" w:line="240" w:lineRule="auto"/>
              <w:jc w:val="center"/>
              <w:rPr>
                <w:rFonts w:ascii="Times New Roman" w:hAnsi="Times New Roman" w:cs="Times New Roman"/>
                <w:sz w:val="24"/>
                <w:szCs w:val="24"/>
              </w:rPr>
            </w:pPr>
            <w:r w:rsidRPr="00B831FD">
              <w:rPr>
                <w:rFonts w:ascii="Times New Roman" w:hAnsi="Times New Roman" w:cs="Times New Roman"/>
                <w:sz w:val="24"/>
                <w:szCs w:val="24"/>
              </w:rPr>
              <w:t>Vērtība (pašreizējā/ plānotā)</w:t>
            </w:r>
          </w:p>
        </w:tc>
        <w:tc>
          <w:tcPr>
            <w:tcW w:w="1679" w:type="dxa"/>
          </w:tcPr>
          <w:p w14:paraId="2EE70827" w14:textId="77777777" w:rsidR="002B155E" w:rsidRPr="00B831FD" w:rsidRDefault="002B155E" w:rsidP="00E27D20">
            <w:pPr>
              <w:spacing w:after="0" w:line="240" w:lineRule="auto"/>
              <w:jc w:val="center"/>
              <w:rPr>
                <w:rFonts w:ascii="Times New Roman" w:hAnsi="Times New Roman" w:cs="Times New Roman"/>
                <w:sz w:val="24"/>
                <w:szCs w:val="24"/>
              </w:rPr>
            </w:pPr>
            <w:r w:rsidRPr="00B831FD">
              <w:rPr>
                <w:rFonts w:ascii="Times New Roman" w:hAnsi="Times New Roman" w:cs="Times New Roman"/>
                <w:sz w:val="24"/>
                <w:szCs w:val="24"/>
              </w:rPr>
              <w:t>Sasniegšanas laiks (gads)</w:t>
            </w:r>
          </w:p>
        </w:tc>
      </w:tr>
      <w:tr w:rsidR="002B155E" w:rsidRPr="00B831FD" w14:paraId="2DB8D406" w14:textId="77777777" w:rsidTr="00A92475">
        <w:tc>
          <w:tcPr>
            <w:tcW w:w="2410" w:type="dxa"/>
          </w:tcPr>
          <w:p w14:paraId="1354B31E" w14:textId="77777777" w:rsidR="002B155E" w:rsidRPr="00B831FD" w:rsidRDefault="002B155E" w:rsidP="00A92475">
            <w:pPr>
              <w:pStyle w:val="ListParagraph"/>
              <w:numPr>
                <w:ilvl w:val="2"/>
                <w:numId w:val="8"/>
              </w:numPr>
              <w:spacing w:after="0" w:line="240" w:lineRule="auto"/>
              <w:ind w:left="0" w:firstLine="0"/>
              <w:rPr>
                <w:rFonts w:ascii="Times New Roman" w:hAnsi="Times New Roman" w:cs="Times New Roman"/>
                <w:sz w:val="24"/>
                <w:szCs w:val="24"/>
              </w:rPr>
            </w:pPr>
            <w:r w:rsidRPr="00B831FD">
              <w:rPr>
                <w:rFonts w:ascii="Times New Roman" w:hAnsi="Times New Roman" w:cs="Times New Roman"/>
                <w:sz w:val="24"/>
                <w:szCs w:val="24"/>
              </w:rPr>
              <w:t>Pieejama informācija par izglītības dokumentiem elektroniski un vienuviet</w:t>
            </w:r>
          </w:p>
        </w:tc>
        <w:tc>
          <w:tcPr>
            <w:tcW w:w="3642" w:type="dxa"/>
          </w:tcPr>
          <w:p w14:paraId="336842D1" w14:textId="2660F5AB" w:rsidR="002B155E" w:rsidRPr="00B831FD" w:rsidRDefault="002B155E" w:rsidP="00E27D20">
            <w:pPr>
              <w:spacing w:after="0" w:line="240" w:lineRule="auto"/>
              <w:rPr>
                <w:rFonts w:ascii="Times New Roman" w:hAnsi="Times New Roman" w:cs="Times New Roman"/>
                <w:sz w:val="24"/>
                <w:szCs w:val="24"/>
              </w:rPr>
            </w:pPr>
            <w:r w:rsidRPr="00B831FD">
              <w:rPr>
                <w:rFonts w:ascii="Times New Roman" w:hAnsi="Times New Roman" w:cs="Times New Roman"/>
                <w:sz w:val="24"/>
                <w:szCs w:val="24"/>
              </w:rPr>
              <w:t>Izsniegto elektronisko izglītības dokumentu īpatsvars sadarbības partnera (</w:t>
            </w:r>
            <w:proofErr w:type="spellStart"/>
            <w:r w:rsidRPr="00B831FD">
              <w:rPr>
                <w:rFonts w:ascii="Times New Roman" w:hAnsi="Times New Roman" w:cs="Times New Roman"/>
                <w:sz w:val="24"/>
                <w:szCs w:val="24"/>
              </w:rPr>
              <w:t>partnerpašvaldības</w:t>
            </w:r>
            <w:proofErr w:type="spellEnd"/>
            <w:r w:rsidRPr="00B831FD">
              <w:rPr>
                <w:rFonts w:ascii="Times New Roman" w:hAnsi="Times New Roman" w:cs="Times New Roman"/>
                <w:sz w:val="24"/>
                <w:szCs w:val="24"/>
              </w:rPr>
              <w:t>) dibinātajā skolā</w:t>
            </w:r>
          </w:p>
        </w:tc>
        <w:tc>
          <w:tcPr>
            <w:tcW w:w="1483" w:type="dxa"/>
          </w:tcPr>
          <w:p w14:paraId="41D81941" w14:textId="35FF0E91" w:rsidR="002B155E" w:rsidRPr="00484A8B" w:rsidRDefault="002B155E" w:rsidP="00484A8B">
            <w:pPr>
              <w:spacing w:after="0" w:line="240" w:lineRule="auto"/>
              <w:jc w:val="center"/>
              <w:rPr>
                <w:rFonts w:ascii="Times New Roman" w:hAnsi="Times New Roman" w:cs="Times New Roman"/>
                <w:sz w:val="24"/>
                <w:szCs w:val="24"/>
              </w:rPr>
            </w:pPr>
            <w:r w:rsidRPr="00484A8B">
              <w:rPr>
                <w:rFonts w:ascii="Times New Roman" w:hAnsi="Times New Roman" w:cs="Times New Roman"/>
                <w:sz w:val="24"/>
                <w:szCs w:val="24"/>
              </w:rPr>
              <w:t>0/95</w:t>
            </w:r>
            <w:r w:rsidR="00824754">
              <w:rPr>
                <w:rFonts w:ascii="Times New Roman" w:hAnsi="Times New Roman" w:cs="Times New Roman"/>
                <w:sz w:val="24"/>
                <w:szCs w:val="24"/>
              </w:rPr>
              <w:t> </w:t>
            </w:r>
            <w:r w:rsidRPr="00484A8B">
              <w:rPr>
                <w:rFonts w:ascii="Times New Roman" w:hAnsi="Times New Roman" w:cs="Times New Roman"/>
                <w:sz w:val="24"/>
                <w:szCs w:val="24"/>
              </w:rPr>
              <w:t>%</w:t>
            </w:r>
          </w:p>
        </w:tc>
        <w:tc>
          <w:tcPr>
            <w:tcW w:w="1679" w:type="dxa"/>
          </w:tcPr>
          <w:p w14:paraId="1A4D977A" w14:textId="3F08A71E" w:rsidR="002B155E" w:rsidRPr="00484A8B" w:rsidRDefault="002B155E" w:rsidP="00484A8B">
            <w:pPr>
              <w:spacing w:after="0" w:line="240" w:lineRule="auto"/>
              <w:jc w:val="center"/>
              <w:rPr>
                <w:rFonts w:ascii="Times New Roman" w:hAnsi="Times New Roman" w:cs="Times New Roman"/>
                <w:sz w:val="24"/>
                <w:szCs w:val="24"/>
              </w:rPr>
            </w:pPr>
            <w:r w:rsidRPr="00484A8B">
              <w:rPr>
                <w:rFonts w:ascii="Times New Roman" w:hAnsi="Times New Roman" w:cs="Times New Roman"/>
                <w:sz w:val="24"/>
                <w:szCs w:val="24"/>
              </w:rPr>
              <w:t>202</w:t>
            </w:r>
            <w:r w:rsidR="00CE2C0E">
              <w:rPr>
                <w:rFonts w:ascii="Times New Roman" w:hAnsi="Times New Roman" w:cs="Times New Roman"/>
                <w:sz w:val="24"/>
                <w:szCs w:val="24"/>
              </w:rPr>
              <w:t>6</w:t>
            </w:r>
            <w:r w:rsidR="0080620A">
              <w:rPr>
                <w:rFonts w:ascii="Times New Roman" w:hAnsi="Times New Roman" w:cs="Times New Roman"/>
                <w:sz w:val="24"/>
                <w:szCs w:val="24"/>
              </w:rPr>
              <w:t>.</w:t>
            </w:r>
          </w:p>
        </w:tc>
      </w:tr>
      <w:tr w:rsidR="002B155E" w:rsidRPr="00B831FD" w14:paraId="3119C8AB" w14:textId="77777777" w:rsidTr="00A92475">
        <w:tc>
          <w:tcPr>
            <w:tcW w:w="2410" w:type="dxa"/>
          </w:tcPr>
          <w:p w14:paraId="26AAC691" w14:textId="4967D74C" w:rsidR="002B155E" w:rsidRPr="00B831FD" w:rsidRDefault="002B155E" w:rsidP="00EB3B41">
            <w:pPr>
              <w:pStyle w:val="ListParagraph"/>
              <w:numPr>
                <w:ilvl w:val="2"/>
                <w:numId w:val="8"/>
              </w:numPr>
              <w:spacing w:after="0" w:line="240" w:lineRule="auto"/>
              <w:ind w:left="0" w:firstLine="0"/>
              <w:rPr>
                <w:rFonts w:ascii="Times New Roman" w:hAnsi="Times New Roman" w:cs="Times New Roman"/>
                <w:sz w:val="24"/>
                <w:szCs w:val="24"/>
              </w:rPr>
            </w:pPr>
            <w:r w:rsidRPr="00B831FD">
              <w:rPr>
                <w:rFonts w:ascii="Times New Roman" w:hAnsi="Times New Roman" w:cs="Times New Roman"/>
                <w:sz w:val="24"/>
                <w:szCs w:val="24"/>
              </w:rPr>
              <w:t>E-pakalpojumu pilnveides rezultātā samazināts pašvaldību izglītības iestāžu administratīvais slogs, dokumenti būs pieejami digitālā vidē. Administratīvais slogs tiks samazināts arī privātpersonām, jo tām būs iespējas reģistrā esošos dokumentus lejup</w:t>
            </w:r>
            <w:r w:rsidR="00082022">
              <w:rPr>
                <w:rFonts w:ascii="Times New Roman" w:hAnsi="Times New Roman" w:cs="Times New Roman"/>
                <w:sz w:val="24"/>
                <w:szCs w:val="24"/>
              </w:rPr>
              <w:t>ie</w:t>
            </w:r>
            <w:r w:rsidRPr="00B831FD">
              <w:rPr>
                <w:rFonts w:ascii="Times New Roman" w:hAnsi="Times New Roman" w:cs="Times New Roman"/>
                <w:sz w:val="24"/>
                <w:szCs w:val="24"/>
              </w:rPr>
              <w:t>lādēt</w:t>
            </w:r>
          </w:p>
        </w:tc>
        <w:tc>
          <w:tcPr>
            <w:tcW w:w="3642" w:type="dxa"/>
          </w:tcPr>
          <w:p w14:paraId="00908118" w14:textId="3DD9C9E3" w:rsidR="002B155E" w:rsidRPr="00B831FD" w:rsidRDefault="00EB3B41" w:rsidP="00EB3B41">
            <w:pPr>
              <w:spacing w:after="0" w:line="240" w:lineRule="auto"/>
              <w:rPr>
                <w:rFonts w:ascii="Times New Roman" w:hAnsi="Times New Roman" w:cs="Times New Roman"/>
                <w:sz w:val="24"/>
                <w:szCs w:val="24"/>
              </w:rPr>
            </w:pPr>
            <w:r w:rsidRPr="00B831FD">
              <w:rPr>
                <w:rFonts w:ascii="Times New Roman" w:hAnsi="Times New Roman" w:cs="Times New Roman"/>
                <w:sz w:val="24"/>
                <w:szCs w:val="24"/>
              </w:rPr>
              <w:t>Izsniegto elektronisko izglītības dokumentu īpatsvars sadarbības partnera (</w:t>
            </w:r>
            <w:proofErr w:type="spellStart"/>
            <w:r w:rsidRPr="00B831FD">
              <w:rPr>
                <w:rFonts w:ascii="Times New Roman" w:hAnsi="Times New Roman" w:cs="Times New Roman"/>
                <w:sz w:val="24"/>
                <w:szCs w:val="24"/>
              </w:rPr>
              <w:t>partnerpašvaldības</w:t>
            </w:r>
            <w:proofErr w:type="spellEnd"/>
            <w:r w:rsidRPr="00B831FD">
              <w:rPr>
                <w:rFonts w:ascii="Times New Roman" w:hAnsi="Times New Roman" w:cs="Times New Roman"/>
                <w:sz w:val="24"/>
                <w:szCs w:val="24"/>
              </w:rPr>
              <w:t xml:space="preserve">) dibinātajā </w:t>
            </w:r>
            <w:r w:rsidR="002B155E" w:rsidRPr="00B831FD">
              <w:rPr>
                <w:rFonts w:ascii="Times New Roman" w:hAnsi="Times New Roman" w:cs="Times New Roman"/>
                <w:sz w:val="24"/>
                <w:szCs w:val="24"/>
              </w:rPr>
              <w:t>skolā</w:t>
            </w:r>
            <w:r w:rsidR="00B831FD" w:rsidRPr="00B831FD">
              <w:rPr>
                <w:rFonts w:ascii="Times New Roman" w:hAnsi="Times New Roman" w:cs="Times New Roman"/>
                <w:sz w:val="24"/>
                <w:szCs w:val="24"/>
                <w:vertAlign w:val="superscript"/>
              </w:rPr>
              <w:t>3</w:t>
            </w:r>
          </w:p>
          <w:p w14:paraId="42B53615" w14:textId="77777777" w:rsidR="002B155E" w:rsidRPr="00B831FD" w:rsidRDefault="002B155E" w:rsidP="00E27D20">
            <w:pPr>
              <w:spacing w:after="0" w:line="240" w:lineRule="auto"/>
              <w:jc w:val="both"/>
              <w:rPr>
                <w:rFonts w:ascii="Times New Roman" w:hAnsi="Times New Roman" w:cs="Times New Roman"/>
                <w:sz w:val="24"/>
                <w:szCs w:val="24"/>
              </w:rPr>
            </w:pPr>
          </w:p>
        </w:tc>
        <w:tc>
          <w:tcPr>
            <w:tcW w:w="1483" w:type="dxa"/>
          </w:tcPr>
          <w:p w14:paraId="3CE89E98" w14:textId="7128B6D8" w:rsidR="002B155E" w:rsidRPr="00EB3B41" w:rsidRDefault="002B155E" w:rsidP="00EB3B41">
            <w:pPr>
              <w:spacing w:after="0" w:line="240" w:lineRule="auto"/>
              <w:jc w:val="center"/>
              <w:rPr>
                <w:rFonts w:ascii="Times New Roman" w:hAnsi="Times New Roman" w:cs="Times New Roman"/>
                <w:sz w:val="24"/>
                <w:szCs w:val="24"/>
              </w:rPr>
            </w:pPr>
            <w:r w:rsidRPr="00EB3B41">
              <w:rPr>
                <w:rFonts w:ascii="Times New Roman" w:hAnsi="Times New Roman" w:cs="Times New Roman"/>
                <w:sz w:val="24"/>
                <w:szCs w:val="24"/>
              </w:rPr>
              <w:t>0/5</w:t>
            </w:r>
          </w:p>
        </w:tc>
        <w:tc>
          <w:tcPr>
            <w:tcW w:w="1679" w:type="dxa"/>
          </w:tcPr>
          <w:p w14:paraId="4318FFCA" w14:textId="087FC658" w:rsidR="002B155E" w:rsidRPr="00EB3B41" w:rsidRDefault="002B155E" w:rsidP="00EB3B41">
            <w:pPr>
              <w:spacing w:after="0" w:line="240" w:lineRule="auto"/>
              <w:jc w:val="center"/>
              <w:rPr>
                <w:rFonts w:ascii="Times New Roman" w:hAnsi="Times New Roman" w:cs="Times New Roman"/>
                <w:sz w:val="24"/>
                <w:szCs w:val="24"/>
              </w:rPr>
            </w:pPr>
            <w:r w:rsidRPr="00EB3B41">
              <w:rPr>
                <w:rFonts w:ascii="Times New Roman" w:hAnsi="Times New Roman" w:cs="Times New Roman"/>
                <w:sz w:val="24"/>
                <w:szCs w:val="24"/>
              </w:rPr>
              <w:t>2026</w:t>
            </w:r>
            <w:r w:rsidR="0080620A">
              <w:rPr>
                <w:rFonts w:ascii="Times New Roman" w:hAnsi="Times New Roman" w:cs="Times New Roman"/>
                <w:sz w:val="24"/>
                <w:szCs w:val="24"/>
              </w:rPr>
              <w:t>.</w:t>
            </w:r>
          </w:p>
        </w:tc>
      </w:tr>
      <w:tr w:rsidR="002B155E" w:rsidRPr="00B831FD" w14:paraId="6E47B0E0" w14:textId="77777777" w:rsidTr="00A92475">
        <w:tc>
          <w:tcPr>
            <w:tcW w:w="2410" w:type="dxa"/>
          </w:tcPr>
          <w:p w14:paraId="45340B42" w14:textId="7B54EEC3" w:rsidR="002B155E" w:rsidRPr="00B831FD" w:rsidRDefault="002B155E" w:rsidP="00EB3B41">
            <w:pPr>
              <w:pStyle w:val="ListParagraph"/>
              <w:numPr>
                <w:ilvl w:val="2"/>
                <w:numId w:val="8"/>
              </w:numPr>
              <w:spacing w:after="0" w:line="240" w:lineRule="auto"/>
              <w:ind w:left="0" w:firstLine="0"/>
              <w:rPr>
                <w:rFonts w:ascii="Times New Roman" w:hAnsi="Times New Roman" w:cs="Times New Roman"/>
                <w:sz w:val="24"/>
                <w:szCs w:val="24"/>
              </w:rPr>
            </w:pPr>
            <w:r w:rsidRPr="00B831FD">
              <w:rPr>
                <w:rFonts w:ascii="Times New Roman" w:hAnsi="Times New Roman" w:cs="Times New Roman"/>
                <w:sz w:val="24"/>
                <w:szCs w:val="24"/>
              </w:rPr>
              <w:t>Samazinātas pašvaldību iestāžu izmaksas, elektroniski apkopojot statistikas informāciju</w:t>
            </w:r>
            <w:r w:rsidR="00EB3B41">
              <w:rPr>
                <w:rFonts w:ascii="Times New Roman" w:hAnsi="Times New Roman" w:cs="Times New Roman"/>
                <w:sz w:val="24"/>
                <w:szCs w:val="24"/>
              </w:rPr>
              <w:t xml:space="preserve"> </w:t>
            </w:r>
            <w:r w:rsidRPr="00B831FD">
              <w:rPr>
                <w:rFonts w:ascii="Times New Roman" w:hAnsi="Times New Roman" w:cs="Times New Roman"/>
                <w:sz w:val="24"/>
                <w:szCs w:val="24"/>
              </w:rPr>
              <w:t>par izglītības apliecību izsniegšanu un izglītības dokumentu uzglabāšanu</w:t>
            </w:r>
          </w:p>
        </w:tc>
        <w:tc>
          <w:tcPr>
            <w:tcW w:w="3642" w:type="dxa"/>
          </w:tcPr>
          <w:p w14:paraId="78A0B339" w14:textId="77777777" w:rsidR="002B155E" w:rsidRPr="00B831FD" w:rsidRDefault="002B155E"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Laika patēriņa samazinājums pašvaldības darbiniekam viena statistikas pārskata sagatavošanai.</w:t>
            </w:r>
          </w:p>
          <w:p w14:paraId="48088027" w14:textId="56408D32" w:rsidR="002B155E" w:rsidRPr="00B831FD" w:rsidRDefault="002B155E"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Resursu ietaupījums dokumentu arhīva glabāšanai</w:t>
            </w:r>
          </w:p>
        </w:tc>
        <w:tc>
          <w:tcPr>
            <w:tcW w:w="1483" w:type="dxa"/>
          </w:tcPr>
          <w:p w14:paraId="0929281F" w14:textId="585C8A26" w:rsidR="002B155E" w:rsidRPr="00EB3B41" w:rsidRDefault="002B155E" w:rsidP="00EB3B41">
            <w:pPr>
              <w:spacing w:after="0" w:line="240" w:lineRule="auto"/>
              <w:jc w:val="center"/>
              <w:rPr>
                <w:rFonts w:ascii="Times New Roman" w:hAnsi="Times New Roman" w:cs="Times New Roman"/>
                <w:sz w:val="24"/>
                <w:szCs w:val="24"/>
              </w:rPr>
            </w:pPr>
            <w:r w:rsidRPr="00EB3B41">
              <w:rPr>
                <w:rFonts w:ascii="Times New Roman" w:hAnsi="Times New Roman" w:cs="Times New Roman"/>
                <w:sz w:val="24"/>
                <w:szCs w:val="24"/>
              </w:rPr>
              <w:t>60</w:t>
            </w:r>
            <w:r w:rsidR="00EB3B41">
              <w:rPr>
                <w:rFonts w:ascii="Times New Roman" w:hAnsi="Times New Roman" w:cs="Times New Roman"/>
                <w:sz w:val="24"/>
                <w:szCs w:val="24"/>
              </w:rPr>
              <w:t> </w:t>
            </w:r>
            <w:r w:rsidRPr="00EB3B41">
              <w:rPr>
                <w:rFonts w:ascii="Times New Roman" w:hAnsi="Times New Roman" w:cs="Times New Roman"/>
                <w:sz w:val="24"/>
                <w:szCs w:val="24"/>
              </w:rPr>
              <w:t>min/15</w:t>
            </w:r>
            <w:r w:rsidR="00EB3B41">
              <w:rPr>
                <w:rFonts w:ascii="Times New Roman" w:hAnsi="Times New Roman" w:cs="Times New Roman"/>
                <w:sz w:val="24"/>
                <w:szCs w:val="24"/>
              </w:rPr>
              <w:t> </w:t>
            </w:r>
            <w:r w:rsidRPr="00EB3B41">
              <w:rPr>
                <w:rFonts w:ascii="Times New Roman" w:hAnsi="Times New Roman" w:cs="Times New Roman"/>
                <w:sz w:val="24"/>
                <w:szCs w:val="24"/>
              </w:rPr>
              <w:t>min</w:t>
            </w:r>
          </w:p>
        </w:tc>
        <w:tc>
          <w:tcPr>
            <w:tcW w:w="1679" w:type="dxa"/>
          </w:tcPr>
          <w:p w14:paraId="0AF4D979" w14:textId="28E8D9B0" w:rsidR="002B155E" w:rsidRPr="00EB3B41" w:rsidRDefault="002B155E" w:rsidP="00EB3B41">
            <w:pPr>
              <w:spacing w:after="0" w:line="240" w:lineRule="auto"/>
              <w:jc w:val="center"/>
              <w:rPr>
                <w:rFonts w:ascii="Times New Roman" w:hAnsi="Times New Roman" w:cs="Times New Roman"/>
                <w:sz w:val="24"/>
                <w:szCs w:val="24"/>
              </w:rPr>
            </w:pPr>
            <w:r w:rsidRPr="00EB3B41">
              <w:rPr>
                <w:rFonts w:ascii="Times New Roman" w:hAnsi="Times New Roman" w:cs="Times New Roman"/>
                <w:sz w:val="24"/>
                <w:szCs w:val="24"/>
              </w:rPr>
              <w:t>2026</w:t>
            </w:r>
            <w:r w:rsidR="0080620A">
              <w:rPr>
                <w:rFonts w:ascii="Times New Roman" w:hAnsi="Times New Roman" w:cs="Times New Roman"/>
                <w:sz w:val="24"/>
                <w:szCs w:val="24"/>
              </w:rPr>
              <w:t>.</w:t>
            </w:r>
          </w:p>
        </w:tc>
      </w:tr>
    </w:tbl>
    <w:p w14:paraId="4F596AE0" w14:textId="77777777" w:rsidR="002B155E" w:rsidRPr="00B831FD" w:rsidRDefault="002B155E" w:rsidP="00E27D20">
      <w:pPr>
        <w:pStyle w:val="ListParagraph"/>
        <w:spacing w:after="0" w:line="240" w:lineRule="auto"/>
        <w:ind w:left="0"/>
        <w:rPr>
          <w:rFonts w:ascii="Times New Roman" w:hAnsi="Times New Roman" w:cs="Times New Roman"/>
          <w:b/>
          <w:sz w:val="24"/>
          <w:szCs w:val="24"/>
        </w:rPr>
      </w:pPr>
    </w:p>
    <w:p w14:paraId="3465E3A0" w14:textId="30962B3F" w:rsidR="002B155E" w:rsidRPr="00A4058F" w:rsidRDefault="00A4058F" w:rsidP="00A4058F">
      <w:pPr>
        <w:spacing w:after="0" w:line="240" w:lineRule="auto"/>
        <w:rPr>
          <w:rFonts w:ascii="Times New Roman" w:hAnsi="Times New Roman" w:cs="Times New Roman"/>
          <w:b/>
          <w:sz w:val="24"/>
          <w:szCs w:val="24"/>
        </w:rPr>
      </w:pPr>
      <w:r>
        <w:rPr>
          <w:rFonts w:ascii="Times New Roman" w:hAnsi="Times New Roman" w:cs="Times New Roman"/>
          <w:b/>
          <w:sz w:val="24"/>
          <w:szCs w:val="24"/>
        </w:rPr>
        <w:t>4. </w:t>
      </w:r>
      <w:r w:rsidR="002B155E" w:rsidRPr="00A4058F">
        <w:rPr>
          <w:rFonts w:ascii="Times New Roman" w:hAnsi="Times New Roman" w:cs="Times New Roman"/>
          <w:b/>
          <w:sz w:val="24"/>
          <w:szCs w:val="24"/>
        </w:rPr>
        <w:t>Nepieciešam</w:t>
      </w:r>
      <w:r w:rsidR="00C6728F" w:rsidRPr="00A4058F">
        <w:rPr>
          <w:rFonts w:ascii="Times New Roman" w:hAnsi="Times New Roman" w:cs="Times New Roman"/>
          <w:b/>
          <w:sz w:val="24"/>
          <w:szCs w:val="24"/>
        </w:rPr>
        <w:t>ais</w:t>
      </w:r>
      <w:r w:rsidR="002B155E" w:rsidRPr="00A4058F">
        <w:rPr>
          <w:rFonts w:ascii="Times New Roman" w:hAnsi="Times New Roman" w:cs="Times New Roman"/>
          <w:b/>
          <w:sz w:val="24"/>
          <w:szCs w:val="24"/>
        </w:rPr>
        <w:t xml:space="preserve"> finansējuma apjoms un tā sadalījums pa projekta darbībām iznākumu sasniegšanai un būtisko izmaksu veidiem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2977"/>
      </w:tblGrid>
      <w:tr w:rsidR="002B155E" w:rsidRPr="00B831FD" w14:paraId="6FAABBB8" w14:textId="77777777" w:rsidTr="00E27D20">
        <w:trPr>
          <w:trHeight w:val="329"/>
        </w:trPr>
        <w:tc>
          <w:tcPr>
            <w:tcW w:w="3686" w:type="dxa"/>
          </w:tcPr>
          <w:p w14:paraId="43DA3935" w14:textId="72E81EAF" w:rsidR="002B155E" w:rsidRPr="00A4058F" w:rsidRDefault="00A4058F" w:rsidP="00A4058F">
            <w:pPr>
              <w:spacing w:after="0" w:line="240" w:lineRule="auto"/>
              <w:rPr>
                <w:rFonts w:ascii="Times New Roman" w:hAnsi="Times New Roman" w:cs="Times New Roman"/>
                <w:sz w:val="24"/>
                <w:szCs w:val="24"/>
              </w:rPr>
            </w:pPr>
            <w:r>
              <w:rPr>
                <w:rFonts w:ascii="Times New Roman" w:hAnsi="Times New Roman" w:cs="Times New Roman"/>
                <w:sz w:val="24"/>
                <w:szCs w:val="24"/>
              </w:rPr>
              <w:t>4.1. </w:t>
            </w:r>
            <w:r w:rsidR="002B155E" w:rsidRPr="00A4058F">
              <w:rPr>
                <w:rFonts w:ascii="Times New Roman" w:hAnsi="Times New Roman" w:cs="Times New Roman"/>
                <w:sz w:val="24"/>
                <w:szCs w:val="24"/>
              </w:rPr>
              <w:t>Atveseļošanas un noturības mehānisma</w:t>
            </w:r>
            <w:r w:rsidR="002B155E" w:rsidRPr="00A4058F" w:rsidDel="005E3790">
              <w:rPr>
                <w:rFonts w:ascii="Times New Roman" w:hAnsi="Times New Roman" w:cs="Times New Roman"/>
                <w:sz w:val="24"/>
                <w:szCs w:val="24"/>
              </w:rPr>
              <w:t xml:space="preserve"> </w:t>
            </w:r>
            <w:r w:rsidR="002B155E" w:rsidRPr="00A4058F">
              <w:rPr>
                <w:rFonts w:ascii="Times New Roman" w:hAnsi="Times New Roman" w:cs="Times New Roman"/>
                <w:sz w:val="24"/>
                <w:szCs w:val="24"/>
              </w:rPr>
              <w:t>finansējums (kopā)</w:t>
            </w:r>
          </w:p>
        </w:tc>
        <w:tc>
          <w:tcPr>
            <w:tcW w:w="5528" w:type="dxa"/>
            <w:gridSpan w:val="2"/>
          </w:tcPr>
          <w:p w14:paraId="25D1760E" w14:textId="1F978804" w:rsidR="002B155E" w:rsidRPr="00B831FD" w:rsidRDefault="002B155E" w:rsidP="00E27D20">
            <w:pPr>
              <w:spacing w:after="0" w:line="240" w:lineRule="auto"/>
              <w:rPr>
                <w:rFonts w:ascii="Times New Roman" w:hAnsi="Times New Roman" w:cs="Times New Roman"/>
                <w:b/>
                <w:sz w:val="24"/>
                <w:szCs w:val="24"/>
              </w:rPr>
            </w:pPr>
            <w:r w:rsidRPr="00B831FD">
              <w:rPr>
                <w:rFonts w:ascii="Times New Roman" w:hAnsi="Times New Roman" w:cs="Times New Roman"/>
                <w:sz w:val="24"/>
                <w:szCs w:val="24"/>
              </w:rPr>
              <w:t>4.2. Plānotais pievienotās vērtības nodokļa (PVN) apjoms (kopā), ja tiks pieprasīta tā segšana</w:t>
            </w:r>
            <w:r w:rsidR="00F20157">
              <w:rPr>
                <w:rFonts w:ascii="Times New Roman" w:hAnsi="Times New Roman" w:cs="Times New Roman"/>
                <w:sz w:val="24"/>
                <w:szCs w:val="24"/>
              </w:rPr>
              <w:t>,</w:t>
            </w:r>
            <w:r w:rsidR="00B831FD" w:rsidRPr="00B831FD">
              <w:rPr>
                <w:rFonts w:ascii="Times New Roman" w:hAnsi="Times New Roman" w:cs="Times New Roman"/>
                <w:sz w:val="24"/>
                <w:szCs w:val="24"/>
                <w:vertAlign w:val="superscript"/>
              </w:rPr>
              <w:t>4</w:t>
            </w:r>
            <w:r w:rsidRPr="00B831FD">
              <w:rPr>
                <w:rFonts w:ascii="Times New Roman" w:hAnsi="Times New Roman" w:cs="Times New Roman"/>
                <w:sz w:val="24"/>
                <w:szCs w:val="24"/>
              </w:rPr>
              <w:t xml:space="preserve"> un avansa apjoms, ja plānots to pieprasīt</w:t>
            </w:r>
            <w:r w:rsidR="00B831FD" w:rsidRPr="00B831FD">
              <w:rPr>
                <w:rFonts w:ascii="Times New Roman" w:hAnsi="Times New Roman" w:cs="Times New Roman"/>
                <w:sz w:val="24"/>
                <w:szCs w:val="24"/>
                <w:vertAlign w:val="superscript"/>
              </w:rPr>
              <w:t>5</w:t>
            </w:r>
            <w:r w:rsidRPr="00B831FD">
              <w:rPr>
                <w:rFonts w:ascii="Times New Roman" w:hAnsi="Times New Roman" w:cs="Times New Roman"/>
                <w:sz w:val="24"/>
                <w:szCs w:val="24"/>
              </w:rPr>
              <w:t xml:space="preserve"> </w:t>
            </w:r>
          </w:p>
        </w:tc>
      </w:tr>
      <w:tr w:rsidR="002B155E" w:rsidRPr="00B831FD" w14:paraId="5843C618" w14:textId="77777777" w:rsidTr="00E27D20">
        <w:trPr>
          <w:trHeight w:val="329"/>
        </w:trPr>
        <w:tc>
          <w:tcPr>
            <w:tcW w:w="3686" w:type="dxa"/>
            <w:vAlign w:val="center"/>
          </w:tcPr>
          <w:p w14:paraId="03F06A5F" w14:textId="6C679C38" w:rsidR="002B155E" w:rsidRPr="00082022" w:rsidRDefault="002B155E" w:rsidP="00E27D20">
            <w:pPr>
              <w:pStyle w:val="ListParagraph"/>
              <w:spacing w:after="0" w:line="240" w:lineRule="auto"/>
              <w:ind w:left="0"/>
              <w:rPr>
                <w:rFonts w:ascii="Times New Roman" w:hAnsi="Times New Roman" w:cs="Times New Roman"/>
                <w:sz w:val="24"/>
                <w:szCs w:val="24"/>
              </w:rPr>
            </w:pPr>
            <w:r w:rsidRPr="00082022">
              <w:rPr>
                <w:rFonts w:ascii="Times New Roman" w:hAnsi="Times New Roman" w:cs="Times New Roman"/>
                <w:sz w:val="24"/>
                <w:szCs w:val="24"/>
              </w:rPr>
              <w:t>3 500 000 EUR</w:t>
            </w:r>
          </w:p>
        </w:tc>
        <w:tc>
          <w:tcPr>
            <w:tcW w:w="2551" w:type="dxa"/>
          </w:tcPr>
          <w:p w14:paraId="392D80F9" w14:textId="77777777" w:rsidR="002B155E" w:rsidRPr="00082022" w:rsidRDefault="002B155E" w:rsidP="00E27D20">
            <w:pPr>
              <w:spacing w:after="0" w:line="240" w:lineRule="auto"/>
              <w:rPr>
                <w:rFonts w:ascii="Times New Roman" w:hAnsi="Times New Roman" w:cs="Times New Roman"/>
                <w:sz w:val="24"/>
                <w:szCs w:val="24"/>
              </w:rPr>
            </w:pPr>
            <w:r w:rsidRPr="00082022">
              <w:rPr>
                <w:rFonts w:ascii="Times New Roman" w:hAnsi="Times New Roman" w:cs="Times New Roman"/>
                <w:sz w:val="24"/>
                <w:szCs w:val="24"/>
              </w:rPr>
              <w:t>Plānotais PVN apjoms</w:t>
            </w:r>
          </w:p>
          <w:p w14:paraId="21B9AEB8" w14:textId="3659B3B8" w:rsidR="002B155E" w:rsidRPr="00082022" w:rsidRDefault="002B155E" w:rsidP="00E27D20">
            <w:pPr>
              <w:spacing w:after="0" w:line="240" w:lineRule="auto"/>
              <w:jc w:val="center"/>
              <w:rPr>
                <w:rFonts w:ascii="Times New Roman" w:hAnsi="Times New Roman" w:cs="Times New Roman"/>
                <w:sz w:val="24"/>
                <w:szCs w:val="24"/>
              </w:rPr>
            </w:pPr>
            <w:r w:rsidRPr="00082022">
              <w:rPr>
                <w:rFonts w:ascii="Times New Roman" w:hAnsi="Times New Roman" w:cs="Times New Roman"/>
                <w:sz w:val="24"/>
                <w:szCs w:val="24"/>
              </w:rPr>
              <w:t>624 750 EUR</w:t>
            </w:r>
          </w:p>
        </w:tc>
        <w:tc>
          <w:tcPr>
            <w:tcW w:w="2977" w:type="dxa"/>
          </w:tcPr>
          <w:p w14:paraId="6B708FA6" w14:textId="5E487EE5" w:rsidR="002B155E" w:rsidRPr="00082022" w:rsidRDefault="002B155E" w:rsidP="00E27D20">
            <w:pPr>
              <w:spacing w:after="0" w:line="240" w:lineRule="auto"/>
              <w:rPr>
                <w:rFonts w:ascii="Times New Roman" w:hAnsi="Times New Roman" w:cs="Times New Roman"/>
                <w:sz w:val="24"/>
                <w:szCs w:val="24"/>
              </w:rPr>
            </w:pPr>
            <w:r w:rsidRPr="00082022">
              <w:rPr>
                <w:rFonts w:ascii="Times New Roman" w:hAnsi="Times New Roman" w:cs="Times New Roman"/>
                <w:sz w:val="24"/>
                <w:szCs w:val="24"/>
              </w:rPr>
              <w:t>Avanss netiks pieprasīts</w:t>
            </w:r>
          </w:p>
        </w:tc>
      </w:tr>
    </w:tbl>
    <w:p w14:paraId="3B136B0C" w14:textId="77777777" w:rsidR="002B155E" w:rsidRPr="00B831FD" w:rsidRDefault="002B155E" w:rsidP="00E27D20">
      <w:pPr>
        <w:spacing w:after="0" w:line="240" w:lineRule="auto"/>
        <w:rPr>
          <w:rFonts w:ascii="Times New Roman" w:hAnsi="Times New Roman" w:cs="Times New Roman"/>
          <w:vanish/>
          <w:sz w:val="24"/>
          <w:szCs w:val="24"/>
        </w:rPr>
      </w:pPr>
    </w:p>
    <w:tbl>
      <w:tblPr>
        <w:tblW w:w="921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1276"/>
        <w:gridCol w:w="1275"/>
        <w:gridCol w:w="2977"/>
      </w:tblGrid>
      <w:tr w:rsidR="002B155E" w:rsidRPr="00B831FD" w14:paraId="3F9A5E2F" w14:textId="77777777" w:rsidTr="00E27D20">
        <w:trPr>
          <w:trHeight w:val="237"/>
        </w:trPr>
        <w:tc>
          <w:tcPr>
            <w:tcW w:w="3686" w:type="dxa"/>
            <w:tcBorders>
              <w:top w:val="single" w:sz="4" w:space="0" w:color="auto"/>
              <w:left w:val="single" w:sz="4" w:space="0" w:color="auto"/>
              <w:bottom w:val="single" w:sz="4" w:space="0" w:color="auto"/>
              <w:right w:val="single" w:sz="4" w:space="0" w:color="auto"/>
            </w:tcBorders>
            <w:vAlign w:val="center"/>
            <w:hideMark/>
          </w:tcPr>
          <w:p w14:paraId="72FE8D83" w14:textId="1F1EC9BC" w:rsidR="002B155E" w:rsidRPr="00B831FD" w:rsidRDefault="002B155E" w:rsidP="00E27D20">
            <w:pPr>
              <w:spacing w:after="0" w:line="240" w:lineRule="auto"/>
              <w:jc w:val="center"/>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 xml:space="preserve">Projekta ietvaros veicamo darbību un būtisko izmaksu veidu raksturojošs apzīmējums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87D8D8" w14:textId="5DE1065B" w:rsidR="002B155E" w:rsidRPr="00B831FD" w:rsidRDefault="002B155E" w:rsidP="00E27D20">
            <w:pPr>
              <w:spacing w:after="0" w:line="240" w:lineRule="auto"/>
              <w:jc w:val="center"/>
              <w:textAlignment w:val="baseline"/>
              <w:rPr>
                <w:rFonts w:ascii="Times New Roman" w:eastAsia="Times New Roman" w:hAnsi="Times New Roman" w:cs="Times New Roman"/>
                <w:i/>
                <w:iCs/>
                <w:sz w:val="24"/>
                <w:szCs w:val="24"/>
                <w:lang w:eastAsia="lv-LV"/>
              </w:rPr>
            </w:pPr>
            <w:r w:rsidRPr="00B831FD">
              <w:rPr>
                <w:rFonts w:ascii="Times New Roman" w:eastAsia="Times New Roman" w:hAnsi="Times New Roman" w:cs="Times New Roman"/>
                <w:bCs/>
                <w:sz w:val="24"/>
                <w:szCs w:val="24"/>
                <w:lang w:eastAsia="lv-LV"/>
              </w:rPr>
              <w:t>Izmaksu apjoms, EUR (indikatīvi)</w:t>
            </w:r>
            <w:r w:rsidRPr="00B831FD">
              <w:rPr>
                <w:rFonts w:ascii="Times New Roman" w:eastAsia="Times New Roman" w:hAnsi="Times New Roman" w:cs="Times New Roman"/>
                <w:sz w:val="24"/>
                <w:szCs w:val="24"/>
                <w:lang w:eastAsia="lv-LV"/>
              </w:rPr>
              <w:t xml:space="preserve"> </w:t>
            </w:r>
          </w:p>
        </w:tc>
        <w:tc>
          <w:tcPr>
            <w:tcW w:w="1275" w:type="dxa"/>
            <w:tcBorders>
              <w:top w:val="single" w:sz="4" w:space="0" w:color="auto"/>
              <w:left w:val="single" w:sz="4" w:space="0" w:color="auto"/>
              <w:bottom w:val="single" w:sz="4" w:space="0" w:color="auto"/>
              <w:right w:val="single" w:sz="4" w:space="0" w:color="auto"/>
            </w:tcBorders>
          </w:tcPr>
          <w:p w14:paraId="3896B2DB" w14:textId="10105038" w:rsidR="002B155E" w:rsidRPr="00B831FD" w:rsidRDefault="002B155E" w:rsidP="00E27D20">
            <w:pPr>
              <w:spacing w:after="0" w:line="240" w:lineRule="auto"/>
              <w:jc w:val="center"/>
              <w:textAlignment w:val="baseline"/>
              <w:rPr>
                <w:rFonts w:ascii="Times New Roman" w:eastAsia="Times New Roman" w:hAnsi="Times New Roman" w:cs="Times New Roman"/>
                <w:bCs/>
                <w:sz w:val="24"/>
                <w:szCs w:val="24"/>
                <w:lang w:eastAsia="lv-LV"/>
              </w:rPr>
            </w:pPr>
            <w:r w:rsidRPr="00B831FD">
              <w:rPr>
                <w:rFonts w:ascii="Times New Roman" w:eastAsia="Times New Roman" w:hAnsi="Times New Roman" w:cs="Times New Roman"/>
                <w:bCs/>
                <w:sz w:val="24"/>
                <w:szCs w:val="24"/>
                <w:lang w:eastAsia="lv-LV"/>
              </w:rPr>
              <w:t>Maksimālais apjoms, EUR</w:t>
            </w:r>
            <w:r w:rsidR="00B831FD" w:rsidRPr="00B831FD">
              <w:rPr>
                <w:rFonts w:ascii="Times New Roman" w:eastAsia="Times New Roman" w:hAnsi="Times New Roman" w:cs="Times New Roman"/>
                <w:bCs/>
                <w:sz w:val="24"/>
                <w:szCs w:val="24"/>
                <w:vertAlign w:val="superscript"/>
                <w:lang w:eastAsia="lv-LV"/>
              </w:rPr>
              <w:t>6</w:t>
            </w:r>
            <w:r w:rsidRPr="00B831FD">
              <w:rPr>
                <w:rFonts w:ascii="Times New Roman" w:eastAsia="Times New Roman" w:hAnsi="Times New Roman" w:cs="Times New Roman"/>
                <w:bCs/>
                <w:sz w:val="24"/>
                <w:szCs w:val="24"/>
                <w:lang w:eastAsia="lv-LV"/>
              </w:rPr>
              <w:t xml:space="preserve"> </w:t>
            </w:r>
          </w:p>
        </w:tc>
        <w:tc>
          <w:tcPr>
            <w:tcW w:w="2977" w:type="dxa"/>
            <w:tcBorders>
              <w:top w:val="single" w:sz="4" w:space="0" w:color="auto"/>
              <w:left w:val="single" w:sz="4" w:space="0" w:color="auto"/>
              <w:bottom w:val="single" w:sz="4" w:space="0" w:color="auto"/>
              <w:right w:val="single" w:sz="4" w:space="0" w:color="auto"/>
            </w:tcBorders>
          </w:tcPr>
          <w:p w14:paraId="085853FA" w14:textId="77777777" w:rsidR="002B155E" w:rsidRPr="00B831FD" w:rsidRDefault="002B155E" w:rsidP="00E27D20">
            <w:pPr>
              <w:spacing w:after="0" w:line="240" w:lineRule="auto"/>
              <w:jc w:val="center"/>
              <w:textAlignment w:val="baseline"/>
              <w:rPr>
                <w:rFonts w:ascii="Times New Roman" w:eastAsia="Times New Roman" w:hAnsi="Times New Roman" w:cs="Times New Roman"/>
                <w:bCs/>
                <w:sz w:val="24"/>
                <w:szCs w:val="24"/>
                <w:lang w:eastAsia="lv-LV"/>
              </w:rPr>
            </w:pPr>
            <w:r w:rsidRPr="00B831FD">
              <w:rPr>
                <w:rFonts w:ascii="Times New Roman" w:eastAsia="Times New Roman" w:hAnsi="Times New Roman" w:cs="Times New Roman"/>
                <w:bCs/>
                <w:sz w:val="24"/>
                <w:szCs w:val="24"/>
                <w:lang w:eastAsia="lv-LV"/>
              </w:rPr>
              <w:t xml:space="preserve">Darbības iznākums </w:t>
            </w:r>
          </w:p>
        </w:tc>
      </w:tr>
      <w:tr w:rsidR="002B155E" w:rsidRPr="00B831FD" w14:paraId="4549FC59" w14:textId="77777777" w:rsidTr="00E27D20">
        <w:trPr>
          <w:trHeight w:val="300"/>
        </w:trPr>
        <w:tc>
          <w:tcPr>
            <w:tcW w:w="3686" w:type="dxa"/>
            <w:tcBorders>
              <w:top w:val="single" w:sz="4" w:space="0" w:color="auto"/>
              <w:left w:val="single" w:sz="4" w:space="0" w:color="auto"/>
              <w:bottom w:val="single" w:sz="4" w:space="0" w:color="auto"/>
              <w:right w:val="single" w:sz="4" w:space="0" w:color="auto"/>
            </w:tcBorders>
            <w:vAlign w:val="center"/>
          </w:tcPr>
          <w:p w14:paraId="201C0C0A" w14:textId="44B11AEF" w:rsidR="002B155E" w:rsidRPr="00A4058F" w:rsidRDefault="00A4058F" w:rsidP="00A4058F">
            <w:pPr>
              <w:spacing w:after="0" w:line="240" w:lineRule="auto"/>
              <w:ind w:left="142"/>
              <w:textAlignment w:val="baseline"/>
              <w:rPr>
                <w:rFonts w:ascii="Times New Roman" w:hAnsi="Times New Roman" w:cs="Times New Roman"/>
                <w:sz w:val="24"/>
                <w:szCs w:val="24"/>
              </w:rPr>
            </w:pPr>
            <w:r>
              <w:rPr>
                <w:rFonts w:ascii="Times New Roman" w:hAnsi="Times New Roman" w:cs="Times New Roman"/>
                <w:sz w:val="24"/>
                <w:szCs w:val="24"/>
              </w:rPr>
              <w:t>4.3. </w:t>
            </w:r>
            <w:r w:rsidR="002B155E" w:rsidRPr="00A4058F">
              <w:rPr>
                <w:rFonts w:ascii="Times New Roman" w:hAnsi="Times New Roman" w:cs="Times New Roman"/>
                <w:sz w:val="24"/>
                <w:szCs w:val="24"/>
              </w:rPr>
              <w:t>Projekta vadība un administrēšana </w:t>
            </w:r>
          </w:p>
        </w:tc>
        <w:tc>
          <w:tcPr>
            <w:tcW w:w="1276" w:type="dxa"/>
            <w:tcBorders>
              <w:top w:val="single" w:sz="4" w:space="0" w:color="auto"/>
              <w:left w:val="single" w:sz="4" w:space="0" w:color="auto"/>
              <w:bottom w:val="single" w:sz="4" w:space="0" w:color="auto"/>
              <w:right w:val="single" w:sz="4" w:space="0" w:color="auto"/>
            </w:tcBorders>
            <w:vAlign w:val="center"/>
          </w:tcPr>
          <w:p w14:paraId="6F06A2BD" w14:textId="7EEC73FA" w:rsidR="002B155E" w:rsidRPr="00082022" w:rsidRDefault="009D0BD0" w:rsidP="009D0BD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E1450">
              <w:rPr>
                <w:rFonts w:ascii="Times New Roman" w:eastAsia="Times New Roman" w:hAnsi="Times New Roman" w:cs="Times New Roman"/>
                <w:sz w:val="24"/>
                <w:szCs w:val="24"/>
                <w:lang w:eastAsia="lv-LV"/>
              </w:rPr>
              <w:t>447 294</w:t>
            </w:r>
          </w:p>
        </w:tc>
        <w:tc>
          <w:tcPr>
            <w:tcW w:w="1275" w:type="dxa"/>
            <w:tcBorders>
              <w:top w:val="single" w:sz="4" w:space="0" w:color="auto"/>
              <w:left w:val="single" w:sz="4" w:space="0" w:color="auto"/>
              <w:bottom w:val="single" w:sz="4" w:space="0" w:color="auto"/>
              <w:right w:val="single" w:sz="4" w:space="0" w:color="auto"/>
            </w:tcBorders>
            <w:vAlign w:val="center"/>
          </w:tcPr>
          <w:p w14:paraId="6C9E14F5" w14:textId="3A194556" w:rsidR="002B155E" w:rsidRPr="00082022" w:rsidRDefault="00FE1450" w:rsidP="00E27D2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447 294</w:t>
            </w:r>
          </w:p>
        </w:tc>
        <w:tc>
          <w:tcPr>
            <w:tcW w:w="2977" w:type="dxa"/>
            <w:tcBorders>
              <w:top w:val="single" w:sz="4" w:space="0" w:color="auto"/>
              <w:left w:val="single" w:sz="4" w:space="0" w:color="auto"/>
              <w:bottom w:val="single" w:sz="4" w:space="0" w:color="auto"/>
              <w:right w:val="single" w:sz="4" w:space="0" w:color="auto"/>
            </w:tcBorders>
          </w:tcPr>
          <w:p w14:paraId="0796F537" w14:textId="77777777" w:rsidR="002B155E" w:rsidRPr="00B831FD" w:rsidRDefault="002B155E" w:rsidP="00E27D20">
            <w:pPr>
              <w:spacing w:after="0" w:line="240" w:lineRule="auto"/>
              <w:textAlignment w:val="baseline"/>
              <w:rPr>
                <w:rStyle w:val="normaltextrun"/>
                <w:rFonts w:ascii="Times New Roman" w:hAnsi="Times New Roman" w:cs="Times New Roman"/>
                <w:sz w:val="24"/>
                <w:szCs w:val="24"/>
              </w:rPr>
            </w:pPr>
            <w:r w:rsidRPr="00B831FD">
              <w:rPr>
                <w:rStyle w:val="normaltextrun"/>
                <w:rFonts w:ascii="Times New Roman" w:eastAsia="Times New Roman" w:hAnsi="Times New Roman" w:cs="Times New Roman"/>
                <w:sz w:val="24"/>
                <w:szCs w:val="24"/>
                <w:lang w:eastAsia="lv-LV"/>
              </w:rPr>
              <w:t>Īstenots projekts</w:t>
            </w:r>
          </w:p>
        </w:tc>
      </w:tr>
      <w:tr w:rsidR="002B155E" w:rsidRPr="00B831FD" w14:paraId="261FD70C" w14:textId="77777777" w:rsidTr="00E27D20">
        <w:trPr>
          <w:trHeight w:val="255"/>
        </w:trPr>
        <w:tc>
          <w:tcPr>
            <w:tcW w:w="3686" w:type="dxa"/>
            <w:tcBorders>
              <w:top w:val="single" w:sz="4" w:space="0" w:color="auto"/>
              <w:left w:val="single" w:sz="6" w:space="0" w:color="auto"/>
              <w:bottom w:val="single" w:sz="4" w:space="0" w:color="auto"/>
              <w:right w:val="single" w:sz="6" w:space="0" w:color="auto"/>
            </w:tcBorders>
          </w:tcPr>
          <w:p w14:paraId="4262B31B" w14:textId="0FE6EB70" w:rsidR="002B155E" w:rsidRPr="00A4058F" w:rsidRDefault="00A4058F" w:rsidP="00A4058F">
            <w:pPr>
              <w:spacing w:after="0" w:line="240" w:lineRule="auto"/>
              <w:ind w:left="142"/>
              <w:textAlignment w:val="baseline"/>
              <w:rPr>
                <w:rFonts w:ascii="Times New Roman" w:hAnsi="Times New Roman" w:cs="Times New Roman"/>
                <w:sz w:val="24"/>
                <w:szCs w:val="24"/>
              </w:rPr>
            </w:pPr>
            <w:r>
              <w:rPr>
                <w:rFonts w:ascii="Times New Roman" w:hAnsi="Times New Roman" w:cs="Times New Roman"/>
                <w:sz w:val="24"/>
                <w:szCs w:val="24"/>
              </w:rPr>
              <w:t>4.4. </w:t>
            </w:r>
            <w:r w:rsidR="002B155E" w:rsidRPr="00A4058F">
              <w:rPr>
                <w:rFonts w:ascii="Times New Roman" w:hAnsi="Times New Roman" w:cs="Times New Roman"/>
                <w:sz w:val="24"/>
                <w:szCs w:val="24"/>
              </w:rPr>
              <w:t>Darbības procesu analīzes, IS tehniskās dokumentācijas izstrāde, IS izstrādes un IKT infrastruktūras pakalpojumu izmaksas, tai skaitā IS izstrādes un ieviešanas kvalitātes kontrole</w:t>
            </w:r>
          </w:p>
        </w:tc>
        <w:tc>
          <w:tcPr>
            <w:tcW w:w="1276" w:type="dxa"/>
            <w:tcBorders>
              <w:top w:val="single" w:sz="4" w:space="0" w:color="auto"/>
              <w:left w:val="single" w:sz="6" w:space="0" w:color="auto"/>
              <w:bottom w:val="single" w:sz="4" w:space="0" w:color="auto"/>
              <w:right w:val="single" w:sz="6" w:space="0" w:color="auto"/>
            </w:tcBorders>
          </w:tcPr>
          <w:p w14:paraId="5F7DE54E" w14:textId="6FED948C" w:rsidR="002B155E" w:rsidRPr="00082022" w:rsidRDefault="009D0BD0" w:rsidP="00E27D20">
            <w:pPr>
              <w:spacing w:after="0" w:line="240" w:lineRule="auto"/>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FE1450">
              <w:rPr>
                <w:rFonts w:ascii="Times New Roman" w:eastAsia="Times New Roman" w:hAnsi="Times New Roman" w:cs="Times New Roman"/>
                <w:sz w:val="24"/>
                <w:szCs w:val="24"/>
                <w:lang w:eastAsia="lv-LV"/>
              </w:rPr>
              <w:t>0</w:t>
            </w:r>
            <w:r w:rsidR="0006026E">
              <w:rPr>
                <w:rFonts w:ascii="Times New Roman" w:eastAsia="Times New Roman" w:hAnsi="Times New Roman" w:cs="Times New Roman"/>
                <w:sz w:val="24"/>
                <w:szCs w:val="24"/>
                <w:lang w:eastAsia="lv-LV"/>
              </w:rPr>
              <w:t>22</w:t>
            </w:r>
            <w:r w:rsidR="00FE1450">
              <w:rPr>
                <w:rFonts w:ascii="Times New Roman" w:eastAsia="Times New Roman" w:hAnsi="Times New Roman" w:cs="Times New Roman"/>
                <w:sz w:val="24"/>
                <w:szCs w:val="24"/>
                <w:lang w:eastAsia="lv-LV"/>
              </w:rPr>
              <w:t xml:space="preserve"> 706</w:t>
            </w:r>
          </w:p>
        </w:tc>
        <w:tc>
          <w:tcPr>
            <w:tcW w:w="1275" w:type="dxa"/>
            <w:tcBorders>
              <w:top w:val="single" w:sz="4" w:space="0" w:color="auto"/>
              <w:left w:val="single" w:sz="6" w:space="0" w:color="auto"/>
              <w:bottom w:val="single" w:sz="4" w:space="0" w:color="auto"/>
              <w:right w:val="single" w:sz="6" w:space="0" w:color="auto"/>
            </w:tcBorders>
          </w:tcPr>
          <w:p w14:paraId="7BD2BAA6" w14:textId="32601E0D" w:rsidR="002B155E" w:rsidRPr="00082022" w:rsidRDefault="009D0BD0" w:rsidP="00E27D20">
            <w:pPr>
              <w:spacing w:after="0" w:line="240" w:lineRule="auto"/>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FE1450">
              <w:rPr>
                <w:rFonts w:ascii="Times New Roman" w:eastAsia="Times New Roman" w:hAnsi="Times New Roman" w:cs="Times New Roman"/>
                <w:sz w:val="24"/>
                <w:szCs w:val="24"/>
                <w:lang w:eastAsia="lv-LV"/>
              </w:rPr>
              <w:t>0</w:t>
            </w:r>
            <w:r w:rsidR="0006026E">
              <w:rPr>
                <w:rFonts w:ascii="Times New Roman" w:eastAsia="Times New Roman" w:hAnsi="Times New Roman" w:cs="Times New Roman"/>
                <w:sz w:val="24"/>
                <w:szCs w:val="24"/>
                <w:lang w:eastAsia="lv-LV"/>
              </w:rPr>
              <w:t>2</w:t>
            </w:r>
            <w:r w:rsidR="00FE1450">
              <w:rPr>
                <w:rFonts w:ascii="Times New Roman" w:eastAsia="Times New Roman" w:hAnsi="Times New Roman" w:cs="Times New Roman"/>
                <w:sz w:val="24"/>
                <w:szCs w:val="24"/>
                <w:lang w:eastAsia="lv-LV"/>
              </w:rPr>
              <w:t>2 706</w:t>
            </w:r>
          </w:p>
        </w:tc>
        <w:tc>
          <w:tcPr>
            <w:tcW w:w="2977" w:type="dxa"/>
            <w:tcBorders>
              <w:top w:val="single" w:sz="4" w:space="0" w:color="auto"/>
              <w:left w:val="single" w:sz="6" w:space="0" w:color="auto"/>
              <w:bottom w:val="single" w:sz="4" w:space="0" w:color="auto"/>
              <w:right w:val="single" w:sz="6" w:space="0" w:color="auto"/>
            </w:tcBorders>
          </w:tcPr>
          <w:p w14:paraId="6F16EC41" w14:textId="0F4A9245" w:rsidR="002B155E" w:rsidRPr="00B831FD" w:rsidRDefault="002B155E" w:rsidP="00E27D20">
            <w:pPr>
              <w:spacing w:after="0" w:line="240" w:lineRule="auto"/>
              <w:textAlignment w:val="baseline"/>
              <w:rPr>
                <w:rStyle w:val="normaltextrun"/>
                <w:rFonts w:ascii="Times New Roman" w:eastAsia="Times New Roman" w:hAnsi="Times New Roman" w:cs="Times New Roman"/>
                <w:sz w:val="24"/>
                <w:szCs w:val="24"/>
                <w:lang w:eastAsia="lv-LV"/>
              </w:rPr>
            </w:pPr>
            <w:r w:rsidRPr="00B831FD">
              <w:rPr>
                <w:rStyle w:val="normaltextrun"/>
                <w:rFonts w:ascii="Times New Roman" w:eastAsia="Times New Roman" w:hAnsi="Times New Roman" w:cs="Times New Roman"/>
                <w:sz w:val="24"/>
                <w:szCs w:val="24"/>
                <w:lang w:eastAsia="lv-LV"/>
              </w:rPr>
              <w:t>Veiktas darbības procesu analīzei, izstrādāta IS tehniskā dokumentācija, izstrādāts koplietošanas risinājums, veikti drošības un veiktspējas auditi un pilnveidots e-pakalpojums. Izstrādāti standarti, datu struktūras, procedūras un API, kā arī paredzēta iespēja izglītīb</w:t>
            </w:r>
            <w:r w:rsidR="00F20157">
              <w:rPr>
                <w:rStyle w:val="normaltextrun"/>
                <w:rFonts w:ascii="Times New Roman" w:eastAsia="Times New Roman" w:hAnsi="Times New Roman" w:cs="Times New Roman"/>
                <w:sz w:val="24"/>
                <w:szCs w:val="24"/>
                <w:lang w:eastAsia="lv-LV"/>
              </w:rPr>
              <w:t>u</w:t>
            </w:r>
            <w:r w:rsidRPr="00B831FD">
              <w:rPr>
                <w:rStyle w:val="normaltextrun"/>
                <w:rFonts w:ascii="Times New Roman" w:eastAsia="Times New Roman" w:hAnsi="Times New Roman" w:cs="Times New Roman"/>
                <w:sz w:val="24"/>
                <w:szCs w:val="24"/>
                <w:lang w:eastAsia="lv-LV"/>
              </w:rPr>
              <w:t xml:space="preserve"> </w:t>
            </w:r>
            <w:r w:rsidR="00F20157">
              <w:rPr>
                <w:rStyle w:val="normaltextrun"/>
                <w:rFonts w:ascii="Times New Roman" w:eastAsia="Times New Roman" w:hAnsi="Times New Roman" w:cs="Times New Roman"/>
                <w:sz w:val="24"/>
                <w:szCs w:val="24"/>
                <w:lang w:eastAsia="lv-LV"/>
              </w:rPr>
              <w:t>a</w:t>
            </w:r>
            <w:r w:rsidR="00F20157" w:rsidRPr="000E20B1">
              <w:rPr>
                <w:rStyle w:val="normaltextrun"/>
                <w:rFonts w:ascii="Times New Roman" w:hAnsi="Times New Roman" w:cs="Times New Roman"/>
                <w:sz w:val="24"/>
                <w:szCs w:val="24"/>
              </w:rPr>
              <w:t>p</w:t>
            </w:r>
            <w:r w:rsidRPr="00B831FD">
              <w:rPr>
                <w:rStyle w:val="normaltextrun"/>
                <w:rFonts w:ascii="Times New Roman" w:eastAsia="Times New Roman" w:hAnsi="Times New Roman" w:cs="Times New Roman"/>
                <w:sz w:val="24"/>
                <w:szCs w:val="24"/>
                <w:lang w:eastAsia="lv-LV"/>
              </w:rPr>
              <w:t>liecinošu dokumentu nosūtīšana</w:t>
            </w:r>
            <w:r w:rsidR="000E20B1">
              <w:rPr>
                <w:rStyle w:val="normaltextrun"/>
                <w:rFonts w:ascii="Times New Roman" w:eastAsia="Times New Roman" w:hAnsi="Times New Roman" w:cs="Times New Roman"/>
                <w:sz w:val="24"/>
                <w:szCs w:val="24"/>
                <w:lang w:eastAsia="lv-LV"/>
              </w:rPr>
              <w:t>i</w:t>
            </w:r>
            <w:r w:rsidRPr="00B831FD">
              <w:rPr>
                <w:rStyle w:val="normaltextrun"/>
                <w:rFonts w:ascii="Times New Roman" w:eastAsia="Times New Roman" w:hAnsi="Times New Roman" w:cs="Times New Roman"/>
                <w:sz w:val="24"/>
                <w:szCs w:val="24"/>
                <w:lang w:eastAsia="lv-LV"/>
              </w:rPr>
              <w:t xml:space="preserve"> uz e-adresi. Produkcijā integrācija ar </w:t>
            </w:r>
            <w:proofErr w:type="spellStart"/>
            <w:r w:rsidRPr="00B831FD">
              <w:rPr>
                <w:rStyle w:val="normaltextrun"/>
                <w:rFonts w:ascii="Times New Roman" w:eastAsia="Times New Roman" w:hAnsi="Times New Roman" w:cs="Times New Roman"/>
                <w:sz w:val="24"/>
                <w:szCs w:val="24"/>
                <w:lang w:eastAsia="lv-LV"/>
              </w:rPr>
              <w:t>partnerpašvaldībām</w:t>
            </w:r>
            <w:proofErr w:type="spellEnd"/>
            <w:r w:rsidRPr="00B831FD">
              <w:rPr>
                <w:rStyle w:val="normaltextrun"/>
                <w:rFonts w:ascii="Times New Roman" w:eastAsia="Times New Roman" w:hAnsi="Times New Roman" w:cs="Times New Roman"/>
                <w:sz w:val="24"/>
                <w:szCs w:val="24"/>
                <w:lang w:eastAsia="lv-LV"/>
              </w:rPr>
              <w:t>.</w:t>
            </w:r>
          </w:p>
          <w:p w14:paraId="5E4F5FEC" w14:textId="6AE90FA9" w:rsidR="002B155E" w:rsidRPr="00B831FD" w:rsidRDefault="002B155E" w:rsidP="00E27D20">
            <w:pPr>
              <w:spacing w:after="0" w:line="240" w:lineRule="auto"/>
              <w:textAlignment w:val="baseline"/>
              <w:rPr>
                <w:rStyle w:val="normaltextrun"/>
                <w:rFonts w:ascii="Times New Roman" w:hAnsi="Times New Roman" w:cs="Times New Roman"/>
                <w:sz w:val="24"/>
                <w:szCs w:val="24"/>
                <w:lang w:eastAsia="lv-LV"/>
              </w:rPr>
            </w:pPr>
            <w:r w:rsidRPr="00B831FD">
              <w:rPr>
                <w:rStyle w:val="normaltextrun"/>
                <w:rFonts w:ascii="Times New Roman" w:eastAsia="Times New Roman" w:hAnsi="Times New Roman" w:cs="Times New Roman"/>
                <w:sz w:val="24"/>
                <w:szCs w:val="24"/>
                <w:lang w:eastAsia="lv-LV"/>
              </w:rPr>
              <w:t>Nodrošināts projekta rezultātu audits vai revīzija</w:t>
            </w:r>
          </w:p>
        </w:tc>
      </w:tr>
      <w:tr w:rsidR="002B155E" w:rsidRPr="00B831FD" w14:paraId="04B78E54" w14:textId="77777777" w:rsidTr="00E27D20">
        <w:trPr>
          <w:trHeight w:val="930"/>
        </w:trPr>
        <w:tc>
          <w:tcPr>
            <w:tcW w:w="3686" w:type="dxa"/>
            <w:tcBorders>
              <w:top w:val="single" w:sz="4" w:space="0" w:color="auto"/>
              <w:left w:val="single" w:sz="6" w:space="0" w:color="auto"/>
              <w:bottom w:val="single" w:sz="6" w:space="0" w:color="auto"/>
              <w:right w:val="single" w:sz="6" w:space="0" w:color="auto"/>
            </w:tcBorders>
          </w:tcPr>
          <w:p w14:paraId="2E89B9EF" w14:textId="77777777" w:rsidR="002B155E" w:rsidRPr="00B831FD" w:rsidRDefault="002B155E" w:rsidP="00A4058F">
            <w:pPr>
              <w:spacing w:after="0" w:line="240" w:lineRule="auto"/>
              <w:ind w:left="142"/>
              <w:textAlignment w:val="baseline"/>
              <w:rPr>
                <w:rFonts w:ascii="Times New Roman" w:eastAsia="Times New Roman" w:hAnsi="Times New Roman" w:cs="Times New Roman"/>
                <w:i/>
                <w:iCs/>
                <w:sz w:val="24"/>
                <w:szCs w:val="24"/>
                <w:lang w:eastAsia="lv-LV"/>
              </w:rPr>
            </w:pPr>
            <w:r w:rsidRPr="00B831FD">
              <w:rPr>
                <w:rFonts w:ascii="Times New Roman" w:hAnsi="Times New Roman" w:cs="Times New Roman"/>
                <w:sz w:val="24"/>
                <w:szCs w:val="24"/>
              </w:rPr>
              <w:t>4.5. Apmācību, informatīvo un publicitātes</w:t>
            </w:r>
            <w:r w:rsidRPr="00B831FD">
              <w:rPr>
                <w:rStyle w:val="normaltextrun"/>
                <w:rFonts w:ascii="Times New Roman" w:hAnsi="Times New Roman" w:cs="Times New Roman"/>
                <w:sz w:val="24"/>
                <w:szCs w:val="24"/>
                <w:bdr w:val="none" w:sz="0" w:space="0" w:color="auto" w:frame="1"/>
              </w:rPr>
              <w:t xml:space="preserve"> </w:t>
            </w:r>
            <w:r w:rsidRPr="00B831FD">
              <w:rPr>
                <w:rFonts w:ascii="Times New Roman" w:hAnsi="Times New Roman" w:cs="Times New Roman"/>
                <w:sz w:val="24"/>
                <w:szCs w:val="24"/>
              </w:rPr>
              <w:t>pasākumu</w:t>
            </w:r>
            <w:r w:rsidRPr="00B831FD">
              <w:rPr>
                <w:rStyle w:val="normaltextrun"/>
                <w:rFonts w:ascii="Times New Roman" w:hAnsi="Times New Roman" w:cs="Times New Roman"/>
                <w:sz w:val="24"/>
                <w:szCs w:val="24"/>
                <w:bdr w:val="none" w:sz="0" w:space="0" w:color="auto" w:frame="1"/>
              </w:rPr>
              <w:t xml:space="preserve"> </w:t>
            </w:r>
            <w:r w:rsidRPr="00B831FD">
              <w:rPr>
                <w:rFonts w:ascii="Times New Roman" w:hAnsi="Times New Roman" w:cs="Times New Roman"/>
                <w:sz w:val="24"/>
                <w:szCs w:val="24"/>
              </w:rPr>
              <w:t>izmaksas </w:t>
            </w:r>
          </w:p>
        </w:tc>
        <w:tc>
          <w:tcPr>
            <w:tcW w:w="1276" w:type="dxa"/>
            <w:tcBorders>
              <w:top w:val="single" w:sz="4" w:space="0" w:color="auto"/>
              <w:left w:val="single" w:sz="6" w:space="0" w:color="auto"/>
              <w:bottom w:val="single" w:sz="6" w:space="0" w:color="auto"/>
              <w:right w:val="single" w:sz="6" w:space="0" w:color="auto"/>
            </w:tcBorders>
          </w:tcPr>
          <w:p w14:paraId="74AEBFBE" w14:textId="49E17D53" w:rsidR="002B155E" w:rsidRPr="00082022" w:rsidRDefault="002B155E" w:rsidP="00E27D20">
            <w:pPr>
              <w:spacing w:after="0" w:line="240" w:lineRule="auto"/>
              <w:jc w:val="center"/>
              <w:rPr>
                <w:rFonts w:ascii="Times New Roman" w:eastAsia="Times New Roman" w:hAnsi="Times New Roman" w:cs="Times New Roman"/>
                <w:sz w:val="24"/>
                <w:szCs w:val="24"/>
                <w:lang w:eastAsia="lv-LV"/>
              </w:rPr>
            </w:pPr>
            <w:r w:rsidRPr="00082022">
              <w:rPr>
                <w:rFonts w:ascii="Times New Roman" w:eastAsia="Times New Roman" w:hAnsi="Times New Roman" w:cs="Times New Roman"/>
                <w:sz w:val="24"/>
                <w:szCs w:val="24"/>
                <w:lang w:eastAsia="lv-LV"/>
              </w:rPr>
              <w:t>30 000</w:t>
            </w:r>
          </w:p>
        </w:tc>
        <w:tc>
          <w:tcPr>
            <w:tcW w:w="1275" w:type="dxa"/>
            <w:tcBorders>
              <w:top w:val="single" w:sz="4" w:space="0" w:color="auto"/>
              <w:left w:val="single" w:sz="6" w:space="0" w:color="auto"/>
              <w:bottom w:val="single" w:sz="6" w:space="0" w:color="auto"/>
              <w:right w:val="single" w:sz="6" w:space="0" w:color="auto"/>
            </w:tcBorders>
          </w:tcPr>
          <w:p w14:paraId="6EFEC585" w14:textId="4F9A91DA" w:rsidR="002B155E" w:rsidRPr="00082022" w:rsidRDefault="002B155E" w:rsidP="00E27D20">
            <w:pPr>
              <w:spacing w:after="0" w:line="240" w:lineRule="auto"/>
              <w:jc w:val="center"/>
              <w:textAlignment w:val="baseline"/>
              <w:rPr>
                <w:rFonts w:ascii="Times New Roman" w:eastAsia="Times New Roman" w:hAnsi="Times New Roman" w:cs="Times New Roman"/>
                <w:sz w:val="24"/>
                <w:szCs w:val="24"/>
                <w:lang w:eastAsia="lv-LV"/>
              </w:rPr>
            </w:pPr>
            <w:r w:rsidRPr="00082022">
              <w:rPr>
                <w:rFonts w:ascii="Times New Roman" w:eastAsia="Times New Roman" w:hAnsi="Times New Roman" w:cs="Times New Roman"/>
                <w:sz w:val="24"/>
                <w:szCs w:val="24"/>
                <w:lang w:eastAsia="lv-LV"/>
              </w:rPr>
              <w:t>30 000</w:t>
            </w:r>
          </w:p>
        </w:tc>
        <w:tc>
          <w:tcPr>
            <w:tcW w:w="2977" w:type="dxa"/>
            <w:tcBorders>
              <w:top w:val="single" w:sz="4" w:space="0" w:color="auto"/>
              <w:left w:val="single" w:sz="6" w:space="0" w:color="auto"/>
              <w:bottom w:val="single" w:sz="6" w:space="0" w:color="auto"/>
              <w:right w:val="single" w:sz="6" w:space="0" w:color="auto"/>
            </w:tcBorders>
          </w:tcPr>
          <w:p w14:paraId="3EEC75EE" w14:textId="6177D9F1" w:rsidR="002B155E" w:rsidRPr="00B831FD" w:rsidRDefault="002B155E" w:rsidP="00E27D20">
            <w:pPr>
              <w:pStyle w:val="paragraph"/>
              <w:spacing w:before="0" w:beforeAutospacing="0" w:after="0" w:afterAutospacing="0"/>
              <w:textAlignment w:val="baseline"/>
            </w:pPr>
            <w:r w:rsidRPr="00B831FD">
              <w:rPr>
                <w:rStyle w:val="normaltextrun"/>
              </w:rPr>
              <w:t>1. Apmācīti IKT risinājuma administratori un lietotāji</w:t>
            </w:r>
            <w:r w:rsidRPr="00B831FD">
              <w:rPr>
                <w:rStyle w:val="eop"/>
              </w:rPr>
              <w:t> </w:t>
            </w:r>
            <w:r w:rsidR="008A683B">
              <w:rPr>
                <w:rStyle w:val="eop"/>
              </w:rPr>
              <w:t>(izpildes termiņš 2026.gada 30. maijs)</w:t>
            </w:r>
          </w:p>
          <w:p w14:paraId="1074F39F" w14:textId="425643AC" w:rsidR="002B155E" w:rsidRPr="00B831FD" w:rsidRDefault="002B155E" w:rsidP="00E27D20">
            <w:pPr>
              <w:pStyle w:val="paragraph"/>
              <w:spacing w:before="0" w:beforeAutospacing="0" w:after="0" w:afterAutospacing="0"/>
              <w:textAlignment w:val="baseline"/>
            </w:pPr>
            <w:r w:rsidRPr="00B831FD">
              <w:rPr>
                <w:rStyle w:val="normaltextrun"/>
              </w:rPr>
              <w:t>2. Izstrādāti IKT risinājuma administratora un e-pakalpojuma lietotāja lietošanas atbalsta materiāli</w:t>
            </w:r>
            <w:r w:rsidR="008A683B">
              <w:rPr>
                <w:rStyle w:val="normaltextrun"/>
              </w:rPr>
              <w:t xml:space="preserve"> </w:t>
            </w:r>
            <w:r w:rsidR="008A683B">
              <w:rPr>
                <w:rStyle w:val="eop"/>
              </w:rPr>
              <w:t>(izpildes termiņš 2026.gada 30. maijs)</w:t>
            </w:r>
            <w:r w:rsidRPr="00B831FD">
              <w:rPr>
                <w:rStyle w:val="eop"/>
              </w:rPr>
              <w:t> </w:t>
            </w:r>
          </w:p>
          <w:p w14:paraId="7328F122" w14:textId="77C5094B" w:rsidR="002B155E" w:rsidRPr="00B831FD" w:rsidRDefault="002B155E" w:rsidP="00E27D20">
            <w:pPr>
              <w:pStyle w:val="paragraph"/>
              <w:spacing w:before="0" w:beforeAutospacing="0" w:after="0" w:afterAutospacing="0"/>
              <w:textAlignment w:val="baseline"/>
            </w:pPr>
            <w:r w:rsidRPr="00B831FD">
              <w:rPr>
                <w:rStyle w:val="normaltextrun"/>
              </w:rPr>
              <w:t>3. Nodrošināti ar projekta darbībām tieši saistītie vizuālās identitātes pasākumi</w:t>
            </w:r>
            <w:r w:rsidR="008A683B">
              <w:rPr>
                <w:rStyle w:val="normaltextrun"/>
              </w:rPr>
              <w:t xml:space="preserve"> </w:t>
            </w:r>
            <w:r w:rsidR="008A683B">
              <w:rPr>
                <w:rStyle w:val="eop"/>
              </w:rPr>
              <w:t>(izpildes termiņš 2026.gada 30. maijs)</w:t>
            </w:r>
          </w:p>
        </w:tc>
      </w:tr>
    </w:tbl>
    <w:p w14:paraId="763C797B" w14:textId="77777777" w:rsidR="002B155E" w:rsidRPr="00B831FD" w:rsidRDefault="002B155E" w:rsidP="00E27D20">
      <w:pPr>
        <w:pStyle w:val="ListParagraph"/>
        <w:spacing w:after="0" w:line="240" w:lineRule="auto"/>
        <w:ind w:left="0"/>
        <w:rPr>
          <w:rFonts w:ascii="Times New Roman" w:hAnsi="Times New Roman" w:cs="Times New Roman"/>
          <w:b/>
          <w:sz w:val="24"/>
          <w:szCs w:val="24"/>
        </w:rPr>
      </w:pPr>
    </w:p>
    <w:p w14:paraId="10DBF26D" w14:textId="66FD144A" w:rsidR="002B155E" w:rsidRPr="00A4058F" w:rsidRDefault="00A4058F" w:rsidP="00A4058F">
      <w:pPr>
        <w:spacing w:after="0" w:line="240" w:lineRule="auto"/>
        <w:rPr>
          <w:rFonts w:ascii="Times New Roman" w:hAnsi="Times New Roman" w:cs="Times New Roman"/>
          <w:b/>
          <w:sz w:val="24"/>
          <w:szCs w:val="24"/>
        </w:rPr>
      </w:pPr>
      <w:r>
        <w:rPr>
          <w:rFonts w:ascii="Times New Roman" w:hAnsi="Times New Roman" w:cs="Times New Roman"/>
          <w:b/>
          <w:sz w:val="24"/>
          <w:szCs w:val="24"/>
        </w:rPr>
        <w:t>5. </w:t>
      </w:r>
      <w:r w:rsidR="002B155E" w:rsidRPr="00A4058F">
        <w:rPr>
          <w:rFonts w:ascii="Times New Roman" w:hAnsi="Times New Roman" w:cs="Times New Roman"/>
          <w:b/>
          <w:sz w:val="24"/>
          <w:szCs w:val="24"/>
        </w:rPr>
        <w:t>Projekta ieguldījums reformu un investīciju mērķu rādītāju sasniegšanā</w:t>
      </w:r>
    </w:p>
    <w:p w14:paraId="60F00521" w14:textId="1CBDAE32" w:rsidR="002B155E" w:rsidRPr="00A4058F" w:rsidRDefault="00A4058F" w:rsidP="00A4058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5.1. </w:t>
      </w:r>
      <w:r w:rsidR="002B155E" w:rsidRPr="00A4058F">
        <w:rPr>
          <w:rFonts w:ascii="Times New Roman" w:hAnsi="Times New Roman" w:cs="Times New Roman"/>
          <w:b/>
          <w:sz w:val="24"/>
          <w:szCs w:val="24"/>
        </w:rPr>
        <w:t>Modernizēto pārvaldes procesu IKT risinājumi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843"/>
        <w:gridCol w:w="992"/>
        <w:gridCol w:w="1560"/>
        <w:gridCol w:w="1417"/>
        <w:gridCol w:w="1276"/>
      </w:tblGrid>
      <w:tr w:rsidR="00F52205" w:rsidRPr="00B831FD" w14:paraId="2EC14BD6" w14:textId="77777777" w:rsidTr="00F52205">
        <w:trPr>
          <w:cantSplit/>
          <w:trHeight w:val="686"/>
        </w:trPr>
        <w:tc>
          <w:tcPr>
            <w:tcW w:w="851" w:type="dxa"/>
          </w:tcPr>
          <w:p w14:paraId="702574DD" w14:textId="30200191" w:rsidR="00F52205" w:rsidRPr="00082022" w:rsidRDefault="00F52205" w:rsidP="00E27D20">
            <w:pPr>
              <w:spacing w:after="0" w:line="240" w:lineRule="auto"/>
              <w:jc w:val="both"/>
              <w:rPr>
                <w:rFonts w:ascii="Times New Roman" w:hAnsi="Times New Roman" w:cs="Times New Roman"/>
                <w:sz w:val="24"/>
                <w:szCs w:val="24"/>
                <w:highlight w:val="yellow"/>
              </w:rPr>
            </w:pPr>
            <w:r w:rsidRPr="00B831FD">
              <w:rPr>
                <w:rFonts w:ascii="Times New Roman" w:hAnsi="Times New Roman" w:cs="Times New Roman"/>
                <w:sz w:val="24"/>
                <w:szCs w:val="24"/>
              </w:rPr>
              <w:t>Skaits</w:t>
            </w:r>
          </w:p>
        </w:tc>
        <w:tc>
          <w:tcPr>
            <w:tcW w:w="1417" w:type="dxa"/>
          </w:tcPr>
          <w:p w14:paraId="23261D72" w14:textId="6E7A97FB" w:rsidR="00F52205" w:rsidRPr="00B831FD" w:rsidRDefault="00F52205"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 xml:space="preserve">IKT risinājuma nosaukums </w:t>
            </w:r>
          </w:p>
        </w:tc>
        <w:tc>
          <w:tcPr>
            <w:tcW w:w="1843" w:type="dxa"/>
          </w:tcPr>
          <w:p w14:paraId="084453FE" w14:textId="179BA05F" w:rsidR="00F52205" w:rsidRPr="00B831FD" w:rsidRDefault="00F52205"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Īss apraksts</w:t>
            </w:r>
            <w:r w:rsidRPr="00B831FD">
              <w:rPr>
                <w:rFonts w:ascii="Times New Roman" w:hAnsi="Times New Roman" w:cs="Times New Roman"/>
                <w:sz w:val="24"/>
                <w:szCs w:val="24"/>
                <w:vertAlign w:val="superscript"/>
              </w:rPr>
              <w:t>7</w:t>
            </w:r>
          </w:p>
        </w:tc>
        <w:tc>
          <w:tcPr>
            <w:tcW w:w="992" w:type="dxa"/>
          </w:tcPr>
          <w:p w14:paraId="4056E5E1" w14:textId="77777777" w:rsidR="00F52205" w:rsidRPr="00B831FD" w:rsidRDefault="00F52205"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Valsts mākonī</w:t>
            </w:r>
          </w:p>
          <w:p w14:paraId="60BDC1D4" w14:textId="77777777" w:rsidR="00F52205" w:rsidRPr="00B831FD" w:rsidRDefault="00F52205"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(jā/nē)</w:t>
            </w:r>
          </w:p>
        </w:tc>
        <w:tc>
          <w:tcPr>
            <w:tcW w:w="1560" w:type="dxa"/>
          </w:tcPr>
          <w:p w14:paraId="6AC1BABA" w14:textId="33D0858A" w:rsidR="00F52205" w:rsidRPr="00B831FD" w:rsidRDefault="00F52205"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Termiņš IKT risinājumu attīstības saskaņošanai</w:t>
            </w:r>
            <w:r w:rsidRPr="00B831FD">
              <w:rPr>
                <w:rFonts w:ascii="Times New Roman" w:hAnsi="Times New Roman" w:cs="Times New Roman"/>
                <w:sz w:val="24"/>
                <w:szCs w:val="24"/>
                <w:vertAlign w:val="superscript"/>
              </w:rPr>
              <w:t>8</w:t>
            </w:r>
            <w:r w:rsidRPr="00B831FD">
              <w:rPr>
                <w:rFonts w:ascii="Times New Roman" w:hAnsi="Times New Roman" w:cs="Times New Roman"/>
                <w:sz w:val="24"/>
                <w:szCs w:val="24"/>
              </w:rPr>
              <w:t xml:space="preserve"> (gads</w:t>
            </w:r>
            <w:r>
              <w:rPr>
                <w:rFonts w:ascii="Times New Roman" w:hAnsi="Times New Roman" w:cs="Times New Roman"/>
                <w:sz w:val="24"/>
                <w:szCs w:val="24"/>
              </w:rPr>
              <w:t xml:space="preserve">, </w:t>
            </w:r>
            <w:r w:rsidRPr="00B831FD">
              <w:rPr>
                <w:rFonts w:ascii="Times New Roman" w:hAnsi="Times New Roman" w:cs="Times New Roman"/>
                <w:sz w:val="24"/>
                <w:szCs w:val="24"/>
              </w:rPr>
              <w:t>ceturksnis)</w:t>
            </w:r>
          </w:p>
        </w:tc>
        <w:tc>
          <w:tcPr>
            <w:tcW w:w="1417" w:type="dxa"/>
          </w:tcPr>
          <w:p w14:paraId="2525742C" w14:textId="7D43A823" w:rsidR="00F52205" w:rsidRPr="00B831FD" w:rsidRDefault="00F52205"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Termiņš ieviešanai produkcijā (gads</w:t>
            </w:r>
            <w:r>
              <w:rPr>
                <w:rFonts w:ascii="Times New Roman" w:hAnsi="Times New Roman" w:cs="Times New Roman"/>
                <w:sz w:val="24"/>
                <w:szCs w:val="24"/>
              </w:rPr>
              <w:t xml:space="preserve">, </w:t>
            </w:r>
            <w:r w:rsidRPr="00B831FD">
              <w:rPr>
                <w:rFonts w:ascii="Times New Roman" w:hAnsi="Times New Roman" w:cs="Times New Roman"/>
                <w:sz w:val="24"/>
                <w:szCs w:val="24"/>
              </w:rPr>
              <w:t>ceturksnis)</w:t>
            </w:r>
          </w:p>
        </w:tc>
        <w:tc>
          <w:tcPr>
            <w:tcW w:w="1276" w:type="dxa"/>
          </w:tcPr>
          <w:p w14:paraId="28E68677" w14:textId="27963DC7" w:rsidR="00F52205" w:rsidRPr="00B831FD" w:rsidRDefault="00F52205"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Risinā</w:t>
            </w:r>
            <w:r>
              <w:rPr>
                <w:rFonts w:ascii="Times New Roman" w:hAnsi="Times New Roman" w:cs="Times New Roman"/>
                <w:sz w:val="24"/>
                <w:szCs w:val="24"/>
              </w:rPr>
              <w:softHyphen/>
            </w:r>
            <w:r w:rsidRPr="00B831FD">
              <w:rPr>
                <w:rFonts w:ascii="Times New Roman" w:hAnsi="Times New Roman" w:cs="Times New Roman"/>
                <w:sz w:val="24"/>
                <w:szCs w:val="24"/>
              </w:rPr>
              <w:t xml:space="preserve">juma lietotāji (skaits) </w:t>
            </w:r>
          </w:p>
        </w:tc>
      </w:tr>
      <w:tr w:rsidR="00F52205" w:rsidRPr="00B831FD" w14:paraId="57E10AE1" w14:textId="77777777" w:rsidTr="00F52205">
        <w:trPr>
          <w:trHeight w:val="920"/>
        </w:trPr>
        <w:tc>
          <w:tcPr>
            <w:tcW w:w="851" w:type="dxa"/>
          </w:tcPr>
          <w:p w14:paraId="0F10B8D2" w14:textId="6847A004" w:rsidR="00F52205" w:rsidRPr="00082022" w:rsidRDefault="00F52205" w:rsidP="00F52205">
            <w:pPr>
              <w:pStyle w:val="ListParagraph"/>
              <w:spacing w:after="0" w:line="240" w:lineRule="auto"/>
              <w:ind w:left="0" w:right="-109"/>
              <w:rPr>
                <w:rFonts w:ascii="Times New Roman" w:hAnsi="Times New Roman" w:cs="Times New Roman"/>
                <w:iCs/>
                <w:sz w:val="24"/>
                <w:szCs w:val="24"/>
                <w:highlight w:val="yellow"/>
              </w:rPr>
            </w:pPr>
            <w:r w:rsidRPr="00082022">
              <w:rPr>
                <w:rFonts w:ascii="Times New Roman" w:hAnsi="Times New Roman" w:cs="Times New Roman"/>
                <w:iCs/>
                <w:sz w:val="24"/>
                <w:szCs w:val="24"/>
              </w:rPr>
              <w:t>1</w:t>
            </w:r>
          </w:p>
        </w:tc>
        <w:tc>
          <w:tcPr>
            <w:tcW w:w="1417" w:type="dxa"/>
          </w:tcPr>
          <w:p w14:paraId="0487C728" w14:textId="5353B6B2" w:rsidR="00F52205" w:rsidRPr="00082022" w:rsidRDefault="00F52205" w:rsidP="00F20157">
            <w:pPr>
              <w:pStyle w:val="ListParagraph"/>
              <w:spacing w:after="0" w:line="240" w:lineRule="auto"/>
              <w:ind w:left="0"/>
              <w:jc w:val="both"/>
              <w:rPr>
                <w:rFonts w:ascii="Times New Roman" w:hAnsi="Times New Roman" w:cs="Times New Roman"/>
                <w:iCs/>
                <w:sz w:val="24"/>
                <w:szCs w:val="24"/>
              </w:rPr>
            </w:pPr>
            <w:r w:rsidRPr="00082022">
              <w:rPr>
                <w:rFonts w:ascii="Times New Roman" w:hAnsi="Times New Roman" w:cs="Times New Roman"/>
                <w:iCs/>
                <w:sz w:val="24"/>
                <w:szCs w:val="24"/>
              </w:rPr>
              <w:t>5.1.1. Izglītību apliecinošu dokumentu reģistrs</w:t>
            </w:r>
          </w:p>
        </w:tc>
        <w:tc>
          <w:tcPr>
            <w:tcW w:w="1843" w:type="dxa"/>
          </w:tcPr>
          <w:p w14:paraId="67F00E50" w14:textId="77777777" w:rsidR="00F52205" w:rsidRPr="00082022" w:rsidRDefault="00F52205" w:rsidP="00E27D20">
            <w:pPr>
              <w:spacing w:after="0" w:line="240" w:lineRule="auto"/>
              <w:rPr>
                <w:rFonts w:ascii="Times New Roman" w:eastAsia="Times New Roman" w:hAnsi="Times New Roman" w:cs="Times New Roman"/>
                <w:iCs/>
                <w:sz w:val="24"/>
                <w:szCs w:val="24"/>
                <w:lang w:eastAsia="lv-LV"/>
              </w:rPr>
            </w:pPr>
            <w:r w:rsidRPr="00082022">
              <w:rPr>
                <w:rFonts w:ascii="Times New Roman" w:eastAsia="Times New Roman" w:hAnsi="Times New Roman" w:cs="Times New Roman"/>
                <w:iCs/>
                <w:sz w:val="24"/>
                <w:szCs w:val="24"/>
                <w:lang w:eastAsia="lv-LV"/>
              </w:rPr>
              <w:t>Tiks izstrādāts IKT risinājums, kurā tiks reģistrēti, uzglabāti un pieejami izglītību apliecinošie dokumenti</w:t>
            </w:r>
          </w:p>
          <w:p w14:paraId="7F620985" w14:textId="77777777" w:rsidR="00F52205" w:rsidRPr="00082022" w:rsidRDefault="00F52205" w:rsidP="00E27D20">
            <w:pPr>
              <w:spacing w:after="0" w:line="240" w:lineRule="auto"/>
              <w:rPr>
                <w:rFonts w:ascii="Times New Roman" w:eastAsia="Times New Roman" w:hAnsi="Times New Roman" w:cs="Times New Roman"/>
                <w:iCs/>
                <w:sz w:val="24"/>
                <w:szCs w:val="24"/>
                <w:lang w:eastAsia="lv-LV"/>
              </w:rPr>
            </w:pPr>
          </w:p>
        </w:tc>
        <w:tc>
          <w:tcPr>
            <w:tcW w:w="992" w:type="dxa"/>
          </w:tcPr>
          <w:p w14:paraId="6F143A2F" w14:textId="77777777" w:rsidR="00F52205" w:rsidRPr="00082022" w:rsidRDefault="00F52205" w:rsidP="00E27D20">
            <w:pPr>
              <w:spacing w:after="0" w:line="240" w:lineRule="auto"/>
              <w:rPr>
                <w:rFonts w:ascii="Times New Roman" w:hAnsi="Times New Roman" w:cs="Times New Roman"/>
                <w:iCs/>
                <w:sz w:val="24"/>
                <w:szCs w:val="24"/>
              </w:rPr>
            </w:pPr>
            <w:r w:rsidRPr="00082022">
              <w:rPr>
                <w:rFonts w:ascii="Times New Roman" w:hAnsi="Times New Roman" w:cs="Times New Roman"/>
                <w:iCs/>
                <w:sz w:val="24"/>
                <w:szCs w:val="24"/>
              </w:rPr>
              <w:t>Jā</w:t>
            </w:r>
          </w:p>
        </w:tc>
        <w:tc>
          <w:tcPr>
            <w:tcW w:w="1560" w:type="dxa"/>
          </w:tcPr>
          <w:p w14:paraId="76091B7A" w14:textId="1BEB20A4" w:rsidR="00F52205" w:rsidRPr="00082022" w:rsidRDefault="00F52205" w:rsidP="00E27D20">
            <w:pPr>
              <w:spacing w:after="0" w:line="240" w:lineRule="auto"/>
              <w:rPr>
                <w:rFonts w:ascii="Times New Roman" w:hAnsi="Times New Roman" w:cs="Times New Roman"/>
                <w:iCs/>
                <w:sz w:val="24"/>
                <w:szCs w:val="24"/>
              </w:rPr>
            </w:pPr>
            <w:r w:rsidRPr="00082022">
              <w:rPr>
                <w:rFonts w:ascii="Times New Roman" w:hAnsi="Times New Roman" w:cs="Times New Roman"/>
                <w:iCs/>
                <w:sz w:val="24"/>
                <w:szCs w:val="24"/>
              </w:rPr>
              <w:t>2024. gada II ceturksnis</w:t>
            </w:r>
          </w:p>
        </w:tc>
        <w:tc>
          <w:tcPr>
            <w:tcW w:w="1417" w:type="dxa"/>
          </w:tcPr>
          <w:p w14:paraId="567001A4" w14:textId="7D658D4F" w:rsidR="00F52205" w:rsidRPr="00082022" w:rsidRDefault="009D0BD0" w:rsidP="00E27D20">
            <w:pPr>
              <w:spacing w:after="0" w:line="240" w:lineRule="auto"/>
              <w:rPr>
                <w:rFonts w:ascii="Times New Roman" w:hAnsi="Times New Roman" w:cs="Times New Roman"/>
                <w:iCs/>
                <w:sz w:val="24"/>
                <w:szCs w:val="24"/>
              </w:rPr>
            </w:pPr>
            <w:r w:rsidRPr="00B831FD">
              <w:rPr>
                <w:rFonts w:ascii="Times New Roman" w:hAnsi="Times New Roman" w:cs="Times New Roman"/>
                <w:color w:val="000000"/>
                <w:sz w:val="24"/>
                <w:szCs w:val="24"/>
              </w:rPr>
              <w:t>2026.</w:t>
            </w:r>
            <w:r>
              <w:rPr>
                <w:rFonts w:ascii="Times New Roman" w:hAnsi="Times New Roman" w:cs="Times New Roman"/>
                <w:color w:val="000000"/>
                <w:sz w:val="24"/>
                <w:szCs w:val="24"/>
              </w:rPr>
              <w:t xml:space="preserve"> </w:t>
            </w:r>
            <w:r w:rsidRPr="00B831FD">
              <w:rPr>
                <w:rFonts w:ascii="Times New Roman" w:hAnsi="Times New Roman" w:cs="Times New Roman"/>
                <w:color w:val="000000"/>
                <w:sz w:val="24"/>
                <w:szCs w:val="24"/>
              </w:rPr>
              <w:t>gada I</w:t>
            </w:r>
            <w:r>
              <w:rPr>
                <w:rFonts w:ascii="Times New Roman" w:hAnsi="Times New Roman" w:cs="Times New Roman"/>
                <w:color w:val="000000"/>
                <w:sz w:val="24"/>
                <w:szCs w:val="24"/>
              </w:rPr>
              <w:t>I </w:t>
            </w:r>
            <w:r w:rsidRPr="00B831FD">
              <w:rPr>
                <w:rFonts w:ascii="Times New Roman" w:hAnsi="Times New Roman" w:cs="Times New Roman"/>
                <w:color w:val="000000"/>
                <w:sz w:val="24"/>
                <w:szCs w:val="24"/>
              </w:rPr>
              <w:t>ceturksnis</w:t>
            </w:r>
            <w:r>
              <w:rPr>
                <w:rFonts w:ascii="Times New Roman" w:hAnsi="Times New Roman" w:cs="Times New Roman"/>
                <w:color w:val="000000"/>
                <w:sz w:val="24"/>
                <w:szCs w:val="24"/>
              </w:rPr>
              <w:t xml:space="preserve"> </w:t>
            </w:r>
          </w:p>
        </w:tc>
        <w:tc>
          <w:tcPr>
            <w:tcW w:w="1276" w:type="dxa"/>
          </w:tcPr>
          <w:p w14:paraId="21FBE731" w14:textId="56F2C6B1" w:rsidR="00F52205" w:rsidRPr="00082022" w:rsidRDefault="009D0BD0" w:rsidP="00E27D20">
            <w:pPr>
              <w:spacing w:after="0" w:line="240" w:lineRule="auto"/>
              <w:rPr>
                <w:rFonts w:ascii="Times New Roman" w:hAnsi="Times New Roman" w:cs="Times New Roman"/>
                <w:iCs/>
                <w:sz w:val="24"/>
                <w:szCs w:val="24"/>
              </w:rPr>
            </w:pPr>
            <w:r w:rsidRPr="00F94D94">
              <w:rPr>
                <w:rFonts w:ascii="Times" w:hAnsi="Times"/>
                <w:sz w:val="24"/>
                <w:szCs w:val="24"/>
              </w:rPr>
              <w:t>Vismaz 5</w:t>
            </w:r>
            <w:r w:rsidR="00D1118A">
              <w:rPr>
                <w:rFonts w:ascii="Times" w:hAnsi="Times"/>
                <w:sz w:val="24"/>
                <w:szCs w:val="24"/>
              </w:rPr>
              <w:t xml:space="preserve">00 </w:t>
            </w:r>
            <w:r w:rsidRPr="00F94D94">
              <w:rPr>
                <w:rFonts w:ascii="Times" w:hAnsi="Times"/>
                <w:sz w:val="24"/>
                <w:szCs w:val="24"/>
              </w:rPr>
              <w:t>lietotāji (9. klases un 12. klases skolēni ieviešanas fāzē 2026. mācību gadā) / 18 455 lietotāji (9. klases un 12. klases skolēni 2027. mācību gadā)</w:t>
            </w:r>
          </w:p>
        </w:tc>
      </w:tr>
    </w:tbl>
    <w:p w14:paraId="2990A439" w14:textId="77777777" w:rsidR="000E20B1" w:rsidRDefault="000E20B1" w:rsidP="00A4058F">
      <w:pPr>
        <w:spacing w:after="0" w:line="240" w:lineRule="auto"/>
        <w:rPr>
          <w:rFonts w:ascii="Times New Roman" w:hAnsi="Times New Roman" w:cs="Times New Roman"/>
          <w:b/>
          <w:bCs/>
          <w:sz w:val="24"/>
          <w:szCs w:val="24"/>
        </w:rPr>
      </w:pPr>
    </w:p>
    <w:p w14:paraId="6F6B4FE6" w14:textId="41F68672" w:rsidR="002B155E" w:rsidRPr="00A4058F" w:rsidRDefault="00A4058F" w:rsidP="00A4058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5.2.</w:t>
      </w:r>
      <w:r w:rsidR="002B155E" w:rsidRPr="00A4058F">
        <w:rPr>
          <w:rFonts w:ascii="Times New Roman" w:hAnsi="Times New Roman" w:cs="Times New Roman"/>
          <w:b/>
          <w:bCs/>
          <w:sz w:val="24"/>
          <w:szCs w:val="24"/>
        </w:rPr>
        <w:t xml:space="preserve"> Centralizētās funkcijas vai koplietošanas pakalpojumi</w:t>
      </w:r>
    </w:p>
    <w:tbl>
      <w:tblPr>
        <w:tblW w:w="9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516"/>
        <w:gridCol w:w="2351"/>
        <w:gridCol w:w="1858"/>
        <w:gridCol w:w="1777"/>
      </w:tblGrid>
      <w:tr w:rsidR="002B155E" w:rsidRPr="00B831FD" w14:paraId="5E2C0884" w14:textId="77777777" w:rsidTr="00F52205">
        <w:trPr>
          <w:cantSplit/>
          <w:trHeight w:val="662"/>
        </w:trPr>
        <w:tc>
          <w:tcPr>
            <w:tcW w:w="803" w:type="dxa"/>
          </w:tcPr>
          <w:p w14:paraId="02E5158E" w14:textId="6DD7A7CF" w:rsidR="002B155E" w:rsidRPr="00B831FD" w:rsidRDefault="002B155E" w:rsidP="00082022">
            <w:pPr>
              <w:spacing w:after="0" w:line="240" w:lineRule="auto"/>
              <w:jc w:val="center"/>
              <w:rPr>
                <w:rFonts w:ascii="Times New Roman" w:hAnsi="Times New Roman" w:cs="Times New Roman"/>
                <w:sz w:val="24"/>
                <w:szCs w:val="24"/>
              </w:rPr>
            </w:pPr>
            <w:r w:rsidRPr="00B831FD">
              <w:rPr>
                <w:rFonts w:ascii="Times New Roman" w:hAnsi="Times New Roman" w:cs="Times New Roman"/>
                <w:sz w:val="24"/>
                <w:szCs w:val="24"/>
              </w:rPr>
              <w:t>Skaits</w:t>
            </w:r>
          </w:p>
        </w:tc>
        <w:tc>
          <w:tcPr>
            <w:tcW w:w="2516" w:type="dxa"/>
          </w:tcPr>
          <w:p w14:paraId="2978AAC0" w14:textId="77777777" w:rsidR="002B155E" w:rsidRPr="00B831FD" w:rsidRDefault="002B155E"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 xml:space="preserve">Pakalpojums (pakalpojumu grupa) </w:t>
            </w:r>
          </w:p>
        </w:tc>
        <w:tc>
          <w:tcPr>
            <w:tcW w:w="2351" w:type="dxa"/>
          </w:tcPr>
          <w:p w14:paraId="153B4A24" w14:textId="77777777" w:rsidR="002B155E" w:rsidRPr="00B831FD" w:rsidRDefault="002B155E"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Koplietošanas pakalpojumu lietotāji (institūcijas)</w:t>
            </w:r>
          </w:p>
        </w:tc>
        <w:tc>
          <w:tcPr>
            <w:tcW w:w="1858" w:type="dxa"/>
          </w:tcPr>
          <w:p w14:paraId="1E980F03" w14:textId="0BB82E89" w:rsidR="002B155E" w:rsidRPr="00B831FD" w:rsidRDefault="002B155E"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Norāde uz MK lēmumu par attīstības plānu</w:t>
            </w:r>
            <w:r w:rsidR="00B831FD" w:rsidRPr="00B831FD">
              <w:rPr>
                <w:rFonts w:ascii="Times New Roman" w:hAnsi="Times New Roman" w:cs="Times New Roman"/>
                <w:sz w:val="24"/>
                <w:szCs w:val="24"/>
                <w:vertAlign w:val="superscript"/>
              </w:rPr>
              <w:t>9</w:t>
            </w:r>
          </w:p>
        </w:tc>
        <w:tc>
          <w:tcPr>
            <w:tcW w:w="1777" w:type="dxa"/>
          </w:tcPr>
          <w:p w14:paraId="4A84A7F4" w14:textId="0B57887A" w:rsidR="002B155E" w:rsidRPr="00B831FD" w:rsidRDefault="002B155E" w:rsidP="00E27D20">
            <w:pPr>
              <w:spacing w:after="0" w:line="240" w:lineRule="auto"/>
              <w:jc w:val="both"/>
              <w:rPr>
                <w:rFonts w:ascii="Times New Roman" w:hAnsi="Times New Roman" w:cs="Times New Roman"/>
                <w:sz w:val="24"/>
                <w:szCs w:val="24"/>
              </w:rPr>
            </w:pPr>
            <w:r w:rsidRPr="00B831FD">
              <w:rPr>
                <w:rFonts w:ascii="Times New Roman" w:hAnsi="Times New Roman" w:cs="Times New Roman"/>
                <w:sz w:val="24"/>
                <w:szCs w:val="24"/>
              </w:rPr>
              <w:t>Termiņš ieviešanai (gads</w:t>
            </w:r>
            <w:r w:rsidR="00267083">
              <w:rPr>
                <w:rFonts w:ascii="Times New Roman" w:hAnsi="Times New Roman" w:cs="Times New Roman"/>
                <w:sz w:val="24"/>
                <w:szCs w:val="24"/>
              </w:rPr>
              <w:t>,</w:t>
            </w:r>
            <w:r w:rsidR="00267083">
              <w:t xml:space="preserve"> </w:t>
            </w:r>
            <w:r w:rsidRPr="00B831FD">
              <w:rPr>
                <w:rFonts w:ascii="Times New Roman" w:hAnsi="Times New Roman" w:cs="Times New Roman"/>
                <w:sz w:val="24"/>
                <w:szCs w:val="24"/>
              </w:rPr>
              <w:t>ceturksnis)</w:t>
            </w:r>
          </w:p>
        </w:tc>
      </w:tr>
      <w:tr w:rsidR="002B155E" w:rsidRPr="00B831FD" w14:paraId="2F76368A" w14:textId="77777777" w:rsidTr="00F52205">
        <w:trPr>
          <w:trHeight w:val="278"/>
        </w:trPr>
        <w:tc>
          <w:tcPr>
            <w:tcW w:w="803" w:type="dxa"/>
          </w:tcPr>
          <w:p w14:paraId="5A4F97BA" w14:textId="77777777" w:rsidR="002B155E" w:rsidRPr="00B831FD" w:rsidRDefault="002B155E" w:rsidP="00E27D20">
            <w:pPr>
              <w:spacing w:after="0" w:line="240" w:lineRule="auto"/>
              <w:rPr>
                <w:rFonts w:ascii="Times New Roman" w:hAnsi="Times New Roman" w:cs="Times New Roman"/>
                <w:color w:val="000000"/>
                <w:sz w:val="24"/>
                <w:szCs w:val="24"/>
              </w:rPr>
            </w:pPr>
            <w:r w:rsidRPr="00B831FD">
              <w:rPr>
                <w:rFonts w:ascii="Times New Roman" w:hAnsi="Times New Roman" w:cs="Times New Roman"/>
                <w:color w:val="000000"/>
                <w:sz w:val="24"/>
                <w:szCs w:val="24"/>
              </w:rPr>
              <w:t>1</w:t>
            </w:r>
          </w:p>
        </w:tc>
        <w:tc>
          <w:tcPr>
            <w:tcW w:w="2516" w:type="dxa"/>
          </w:tcPr>
          <w:p w14:paraId="3A7CAA5D" w14:textId="4DF3973B" w:rsidR="002B155E" w:rsidRPr="00F52205" w:rsidRDefault="00F52205" w:rsidP="00F52205">
            <w:pPr>
              <w:spacing w:after="0" w:line="240" w:lineRule="auto"/>
              <w:rPr>
                <w:rFonts w:ascii="Times New Roman" w:hAnsi="Times New Roman" w:cs="Times New Roman"/>
                <w:sz w:val="24"/>
                <w:szCs w:val="24"/>
              </w:rPr>
            </w:pPr>
            <w:r>
              <w:rPr>
                <w:rFonts w:ascii="Times New Roman" w:hAnsi="Times New Roman" w:cs="Times New Roman"/>
                <w:sz w:val="24"/>
                <w:szCs w:val="24"/>
              </w:rPr>
              <w:t>5.2.1. </w:t>
            </w:r>
            <w:r w:rsidR="002B155E" w:rsidRPr="00F52205">
              <w:rPr>
                <w:rFonts w:ascii="Times New Roman" w:hAnsi="Times New Roman" w:cs="Times New Roman"/>
                <w:sz w:val="24"/>
                <w:szCs w:val="24"/>
              </w:rPr>
              <w:t>Unificēts koplietošanas pakalpojums pašvaldībām (izglītības iestādēm) izglītības dokumentu reģistrēšanai</w:t>
            </w:r>
          </w:p>
        </w:tc>
        <w:tc>
          <w:tcPr>
            <w:tcW w:w="2351" w:type="dxa"/>
          </w:tcPr>
          <w:p w14:paraId="5BA08BEC" w14:textId="2BF71BE9" w:rsidR="002B155E" w:rsidRPr="00B831FD" w:rsidRDefault="002B155E" w:rsidP="00E27D20">
            <w:pPr>
              <w:spacing w:after="0" w:line="240" w:lineRule="auto"/>
              <w:rPr>
                <w:rFonts w:ascii="Times New Roman" w:hAnsi="Times New Roman" w:cs="Times New Roman"/>
                <w:sz w:val="24"/>
                <w:szCs w:val="24"/>
              </w:rPr>
            </w:pPr>
            <w:r w:rsidRPr="00B831FD">
              <w:rPr>
                <w:rFonts w:ascii="Times New Roman" w:hAnsi="Times New Roman" w:cs="Times New Roman"/>
                <w:sz w:val="24"/>
                <w:szCs w:val="24"/>
              </w:rPr>
              <w:t>Pašvaldība (</w:t>
            </w:r>
            <w:r w:rsidR="000E20B1" w:rsidRPr="00B831FD">
              <w:rPr>
                <w:rFonts w:ascii="Times New Roman" w:hAnsi="Times New Roman" w:cs="Times New Roman"/>
                <w:sz w:val="24"/>
                <w:szCs w:val="24"/>
              </w:rPr>
              <w:t xml:space="preserve">izglītības </w:t>
            </w:r>
            <w:r w:rsidRPr="00B831FD">
              <w:rPr>
                <w:rFonts w:ascii="Times New Roman" w:hAnsi="Times New Roman" w:cs="Times New Roman"/>
                <w:sz w:val="24"/>
                <w:szCs w:val="24"/>
              </w:rPr>
              <w:t>iestāde) reģistrē elektroniskajā vidē iegūtos izglītīb</w:t>
            </w:r>
            <w:r w:rsidR="00267083">
              <w:rPr>
                <w:rFonts w:ascii="Times New Roman" w:hAnsi="Times New Roman" w:cs="Times New Roman"/>
                <w:sz w:val="24"/>
                <w:szCs w:val="24"/>
              </w:rPr>
              <w:t>u</w:t>
            </w:r>
            <w:r w:rsidRPr="00B831FD">
              <w:rPr>
                <w:rFonts w:ascii="Times New Roman" w:hAnsi="Times New Roman" w:cs="Times New Roman"/>
                <w:sz w:val="24"/>
                <w:szCs w:val="24"/>
              </w:rPr>
              <w:t xml:space="preserve"> apliecinošos dokumentus. Reģistrā privātpersonai tiek uzkrāti dati par visiem personas iegūtajiem valsts atzītajiem pamatizglītīb</w:t>
            </w:r>
            <w:r w:rsidR="00267083">
              <w:rPr>
                <w:rFonts w:ascii="Times New Roman" w:hAnsi="Times New Roman" w:cs="Times New Roman"/>
                <w:sz w:val="24"/>
                <w:szCs w:val="24"/>
              </w:rPr>
              <w:t>u</w:t>
            </w:r>
            <w:r w:rsidRPr="00B831FD">
              <w:rPr>
                <w:rFonts w:ascii="Times New Roman" w:hAnsi="Times New Roman" w:cs="Times New Roman"/>
                <w:sz w:val="24"/>
                <w:szCs w:val="24"/>
              </w:rPr>
              <w:t xml:space="preserve"> un vidēj</w:t>
            </w:r>
            <w:r w:rsidR="00267083">
              <w:rPr>
                <w:rFonts w:ascii="Times New Roman" w:hAnsi="Times New Roman" w:cs="Times New Roman"/>
                <w:sz w:val="24"/>
                <w:szCs w:val="24"/>
              </w:rPr>
              <w:t>o</w:t>
            </w:r>
            <w:r w:rsidRPr="00B831FD">
              <w:rPr>
                <w:rFonts w:ascii="Times New Roman" w:hAnsi="Times New Roman" w:cs="Times New Roman"/>
                <w:sz w:val="24"/>
                <w:szCs w:val="24"/>
              </w:rPr>
              <w:t xml:space="preserve"> izglītīb</w:t>
            </w:r>
            <w:r w:rsidR="00267083">
              <w:rPr>
                <w:rFonts w:ascii="Times New Roman" w:hAnsi="Times New Roman" w:cs="Times New Roman"/>
                <w:sz w:val="24"/>
                <w:szCs w:val="24"/>
              </w:rPr>
              <w:t>u</w:t>
            </w:r>
            <w:r w:rsidRPr="00B831FD">
              <w:rPr>
                <w:rFonts w:ascii="Times New Roman" w:hAnsi="Times New Roman" w:cs="Times New Roman"/>
                <w:sz w:val="24"/>
                <w:szCs w:val="24"/>
              </w:rPr>
              <w:t xml:space="preserve"> apliecinošiem dokumentiem</w:t>
            </w:r>
          </w:p>
        </w:tc>
        <w:tc>
          <w:tcPr>
            <w:tcW w:w="1858" w:type="dxa"/>
          </w:tcPr>
          <w:p w14:paraId="3924CA48" w14:textId="7F4F4F02" w:rsidR="002B155E" w:rsidRPr="00B831FD" w:rsidRDefault="002B155E" w:rsidP="00E27D20">
            <w:pPr>
              <w:spacing w:after="0" w:line="240" w:lineRule="auto"/>
              <w:rPr>
                <w:rFonts w:ascii="Times New Roman" w:hAnsi="Times New Roman" w:cs="Times New Roman"/>
                <w:sz w:val="24"/>
                <w:szCs w:val="24"/>
              </w:rPr>
            </w:pPr>
            <w:r w:rsidRPr="00B831FD">
              <w:rPr>
                <w:rFonts w:ascii="Times New Roman" w:hAnsi="Times New Roman" w:cs="Times New Roman"/>
                <w:sz w:val="24"/>
                <w:szCs w:val="24"/>
              </w:rPr>
              <w:t>Tiek iesniegts vienlaikus ar Ministru kabineta rīkojumu par projekta pases apstiprināšanu</w:t>
            </w:r>
          </w:p>
        </w:tc>
        <w:tc>
          <w:tcPr>
            <w:tcW w:w="1777" w:type="dxa"/>
          </w:tcPr>
          <w:p w14:paraId="5370F510" w14:textId="5C761173" w:rsidR="002B155E" w:rsidRPr="00B831FD" w:rsidRDefault="002B155E" w:rsidP="00E27D20">
            <w:pPr>
              <w:spacing w:after="0" w:line="240" w:lineRule="auto"/>
              <w:rPr>
                <w:rFonts w:ascii="Times New Roman" w:hAnsi="Times New Roman" w:cs="Times New Roman"/>
                <w:sz w:val="24"/>
                <w:szCs w:val="24"/>
              </w:rPr>
            </w:pPr>
            <w:r w:rsidRPr="00B831FD">
              <w:rPr>
                <w:rFonts w:ascii="Times New Roman" w:hAnsi="Times New Roman" w:cs="Times New Roman"/>
                <w:sz w:val="24"/>
                <w:szCs w:val="24"/>
              </w:rPr>
              <w:t>2026.</w:t>
            </w:r>
            <w:r w:rsidR="00267083">
              <w:rPr>
                <w:rFonts w:ascii="Times New Roman" w:hAnsi="Times New Roman" w:cs="Times New Roman"/>
                <w:sz w:val="24"/>
                <w:szCs w:val="24"/>
              </w:rPr>
              <w:t> </w:t>
            </w:r>
            <w:r w:rsidRPr="00B831FD">
              <w:rPr>
                <w:rFonts w:ascii="Times New Roman" w:hAnsi="Times New Roman" w:cs="Times New Roman"/>
                <w:sz w:val="24"/>
                <w:szCs w:val="24"/>
              </w:rPr>
              <w:t xml:space="preserve">gada </w:t>
            </w:r>
            <w:r w:rsidRPr="00267083">
              <w:rPr>
                <w:rFonts w:ascii="Times New Roman" w:hAnsi="Times New Roman" w:cs="Times New Roman"/>
                <w:sz w:val="24"/>
                <w:szCs w:val="24"/>
              </w:rPr>
              <w:t>I</w:t>
            </w:r>
            <w:r w:rsidR="008A683B">
              <w:rPr>
                <w:rFonts w:ascii="Times New Roman" w:hAnsi="Times New Roman" w:cs="Times New Roman"/>
                <w:sz w:val="24"/>
                <w:szCs w:val="24"/>
              </w:rPr>
              <w:t>I</w:t>
            </w:r>
            <w:r w:rsidR="00267083" w:rsidRPr="00267083">
              <w:rPr>
                <w:rFonts w:ascii="Times New Roman" w:hAnsi="Times New Roman" w:cs="Times New Roman"/>
                <w:sz w:val="24"/>
                <w:szCs w:val="24"/>
              </w:rPr>
              <w:t> </w:t>
            </w:r>
            <w:r w:rsidRPr="00267083">
              <w:rPr>
                <w:rFonts w:ascii="Times New Roman" w:hAnsi="Times New Roman" w:cs="Times New Roman"/>
                <w:sz w:val="24"/>
                <w:szCs w:val="24"/>
              </w:rPr>
              <w:t>cet</w:t>
            </w:r>
            <w:r w:rsidR="00267083" w:rsidRPr="00267083">
              <w:rPr>
                <w:rFonts w:ascii="Times New Roman" w:hAnsi="Times New Roman" w:cs="Times New Roman"/>
                <w:sz w:val="24"/>
                <w:szCs w:val="24"/>
              </w:rPr>
              <w:t>u</w:t>
            </w:r>
            <w:r w:rsidR="00267083" w:rsidRPr="00267083">
              <w:rPr>
                <w:rFonts w:ascii="Times New Roman" w:hAnsi="Times New Roman" w:cs="Times New Roman"/>
              </w:rPr>
              <w:t>rksnis</w:t>
            </w:r>
          </w:p>
        </w:tc>
      </w:tr>
    </w:tbl>
    <w:p w14:paraId="328AE1D2" w14:textId="77777777" w:rsidR="002B155E" w:rsidRPr="00B831FD" w:rsidRDefault="002B155E" w:rsidP="00E27D20">
      <w:pPr>
        <w:pStyle w:val="ListParagraph"/>
        <w:spacing w:after="0" w:line="240" w:lineRule="auto"/>
        <w:ind w:left="0"/>
        <w:rPr>
          <w:rFonts w:ascii="Times New Roman" w:hAnsi="Times New Roman" w:cs="Times New Roman"/>
          <w:b/>
          <w:sz w:val="24"/>
          <w:szCs w:val="24"/>
        </w:rPr>
      </w:pPr>
    </w:p>
    <w:p w14:paraId="39D2D37D" w14:textId="2D70294A" w:rsidR="002B155E" w:rsidRPr="009D0BD0" w:rsidRDefault="009D0BD0" w:rsidP="009D0BD0">
      <w:pPr>
        <w:pStyle w:val="ListParagraph"/>
        <w:numPr>
          <w:ilvl w:val="1"/>
          <w:numId w:val="3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B155E" w:rsidRPr="009D0BD0">
        <w:rPr>
          <w:rFonts w:ascii="Times New Roman" w:hAnsi="Times New Roman" w:cs="Times New Roman"/>
          <w:b/>
          <w:sz w:val="24"/>
          <w:szCs w:val="24"/>
        </w:rPr>
        <w:t>Centralizēti pārvaldāmās nozares būtiskās datu kopas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6170"/>
        <w:gridCol w:w="2241"/>
      </w:tblGrid>
      <w:tr w:rsidR="002B155E" w:rsidRPr="00B831FD" w14:paraId="439A7EA8" w14:textId="77777777" w:rsidTr="000E20B1">
        <w:trPr>
          <w:cantSplit/>
          <w:trHeight w:val="417"/>
        </w:trPr>
        <w:tc>
          <w:tcPr>
            <w:tcW w:w="506" w:type="dxa"/>
          </w:tcPr>
          <w:p w14:paraId="680826BE" w14:textId="77E6D71F" w:rsidR="002B155E" w:rsidRPr="00B831FD" w:rsidRDefault="002B155E" w:rsidP="00E27D20">
            <w:pPr>
              <w:spacing w:after="0" w:line="240" w:lineRule="auto"/>
              <w:jc w:val="both"/>
              <w:rPr>
                <w:rFonts w:ascii="Times New Roman" w:hAnsi="Times New Roman" w:cs="Times New Roman"/>
                <w:color w:val="000000"/>
                <w:sz w:val="24"/>
                <w:szCs w:val="24"/>
              </w:rPr>
            </w:pPr>
            <w:r w:rsidRPr="00B831FD">
              <w:rPr>
                <w:rFonts w:ascii="Times New Roman" w:hAnsi="Times New Roman" w:cs="Times New Roman"/>
                <w:color w:val="000000"/>
                <w:sz w:val="24"/>
                <w:szCs w:val="24"/>
              </w:rPr>
              <w:t>Sk</w:t>
            </w:r>
            <w:r w:rsidR="00082022">
              <w:rPr>
                <w:rFonts w:ascii="Times New Roman" w:hAnsi="Times New Roman" w:cs="Times New Roman"/>
                <w:color w:val="000000"/>
                <w:sz w:val="24"/>
                <w:szCs w:val="24"/>
              </w:rPr>
              <w:t>aits</w:t>
            </w:r>
            <w:r w:rsidRPr="00B831FD">
              <w:rPr>
                <w:rFonts w:ascii="Times New Roman" w:hAnsi="Times New Roman" w:cs="Times New Roman"/>
                <w:color w:val="000000"/>
                <w:sz w:val="24"/>
                <w:szCs w:val="24"/>
              </w:rPr>
              <w:t xml:space="preserve"> </w:t>
            </w:r>
          </w:p>
        </w:tc>
        <w:tc>
          <w:tcPr>
            <w:tcW w:w="6434" w:type="dxa"/>
            <w:tcBorders>
              <w:top w:val="single" w:sz="4" w:space="0" w:color="auto"/>
              <w:left w:val="single" w:sz="4" w:space="0" w:color="auto"/>
              <w:bottom w:val="single" w:sz="4" w:space="0" w:color="auto"/>
              <w:right w:val="single" w:sz="4" w:space="0" w:color="auto"/>
            </w:tcBorders>
          </w:tcPr>
          <w:p w14:paraId="1BC33A0A" w14:textId="77777777" w:rsidR="002B155E" w:rsidRPr="00B831FD" w:rsidRDefault="002B155E" w:rsidP="00E27D20">
            <w:pPr>
              <w:spacing w:after="0" w:line="240" w:lineRule="auto"/>
              <w:jc w:val="both"/>
              <w:rPr>
                <w:rFonts w:ascii="Times New Roman" w:hAnsi="Times New Roman" w:cs="Times New Roman"/>
                <w:color w:val="000000"/>
                <w:sz w:val="24"/>
                <w:szCs w:val="24"/>
              </w:rPr>
            </w:pPr>
            <w:r w:rsidRPr="00B831FD">
              <w:rPr>
                <w:rFonts w:ascii="Times New Roman" w:hAnsi="Times New Roman" w:cs="Times New Roman"/>
                <w:color w:val="000000"/>
                <w:sz w:val="24"/>
                <w:szCs w:val="24"/>
              </w:rPr>
              <w:t>Saturu raksturojošs nosaukums</w:t>
            </w:r>
          </w:p>
        </w:tc>
        <w:tc>
          <w:tcPr>
            <w:tcW w:w="2274" w:type="dxa"/>
            <w:tcBorders>
              <w:top w:val="single" w:sz="4" w:space="0" w:color="auto"/>
              <w:left w:val="nil"/>
              <w:bottom w:val="single" w:sz="4" w:space="0" w:color="auto"/>
              <w:right w:val="single" w:sz="4" w:space="0" w:color="auto"/>
            </w:tcBorders>
          </w:tcPr>
          <w:p w14:paraId="2B966481" w14:textId="7FDC7DBB" w:rsidR="002B155E" w:rsidRPr="00B831FD" w:rsidRDefault="002B155E" w:rsidP="00E27D20">
            <w:pPr>
              <w:spacing w:after="0" w:line="240" w:lineRule="auto"/>
              <w:jc w:val="both"/>
              <w:rPr>
                <w:rFonts w:ascii="Times New Roman" w:hAnsi="Times New Roman" w:cs="Times New Roman"/>
                <w:color w:val="000000"/>
                <w:sz w:val="24"/>
                <w:szCs w:val="24"/>
              </w:rPr>
            </w:pPr>
            <w:r w:rsidRPr="00B831FD">
              <w:rPr>
                <w:rFonts w:ascii="Times New Roman" w:hAnsi="Times New Roman" w:cs="Times New Roman"/>
                <w:color w:val="000000"/>
                <w:sz w:val="24"/>
                <w:szCs w:val="24"/>
              </w:rPr>
              <w:t>Termiņš piekļuves nodrošināšanai (gads</w:t>
            </w:r>
            <w:r w:rsidR="00267083">
              <w:rPr>
                <w:rFonts w:ascii="Times New Roman" w:hAnsi="Times New Roman" w:cs="Times New Roman"/>
                <w:color w:val="000000"/>
                <w:sz w:val="24"/>
                <w:szCs w:val="24"/>
              </w:rPr>
              <w:t xml:space="preserve">, </w:t>
            </w:r>
            <w:r w:rsidRPr="00B831FD">
              <w:rPr>
                <w:rFonts w:ascii="Times New Roman" w:hAnsi="Times New Roman" w:cs="Times New Roman"/>
                <w:color w:val="000000"/>
                <w:sz w:val="24"/>
                <w:szCs w:val="24"/>
              </w:rPr>
              <w:t>ceturksnis)</w:t>
            </w:r>
          </w:p>
        </w:tc>
      </w:tr>
      <w:tr w:rsidR="002B155E" w:rsidRPr="00B831FD" w14:paraId="26A201BA" w14:textId="77777777" w:rsidTr="00C6728F">
        <w:trPr>
          <w:trHeight w:val="271"/>
        </w:trPr>
        <w:tc>
          <w:tcPr>
            <w:tcW w:w="506" w:type="dxa"/>
          </w:tcPr>
          <w:p w14:paraId="18F9CC0C" w14:textId="77777777" w:rsidR="002B155E" w:rsidRPr="00B831FD" w:rsidRDefault="002B155E" w:rsidP="00E27D20">
            <w:pPr>
              <w:spacing w:after="0" w:line="240" w:lineRule="auto"/>
              <w:rPr>
                <w:rFonts w:ascii="Times New Roman" w:hAnsi="Times New Roman" w:cs="Times New Roman"/>
                <w:color w:val="000000"/>
                <w:sz w:val="24"/>
                <w:szCs w:val="24"/>
              </w:rPr>
            </w:pPr>
            <w:r w:rsidRPr="00B831FD">
              <w:rPr>
                <w:rFonts w:ascii="Times New Roman" w:hAnsi="Times New Roman" w:cs="Times New Roman"/>
                <w:color w:val="000000"/>
                <w:sz w:val="24"/>
                <w:szCs w:val="24"/>
              </w:rPr>
              <w:t>1</w:t>
            </w:r>
          </w:p>
        </w:tc>
        <w:tc>
          <w:tcPr>
            <w:tcW w:w="6434" w:type="dxa"/>
          </w:tcPr>
          <w:p w14:paraId="4215BA1B" w14:textId="77777777" w:rsidR="002B155E" w:rsidRPr="00B831FD" w:rsidRDefault="002B155E" w:rsidP="00E27D20">
            <w:pPr>
              <w:spacing w:after="0" w:line="240" w:lineRule="auto"/>
              <w:rPr>
                <w:rFonts w:ascii="Times New Roman" w:hAnsi="Times New Roman" w:cs="Times New Roman"/>
                <w:sz w:val="24"/>
                <w:szCs w:val="24"/>
                <w:highlight w:val="yellow"/>
              </w:rPr>
            </w:pPr>
            <w:r w:rsidRPr="00B831FD">
              <w:rPr>
                <w:rFonts w:ascii="Times New Roman" w:hAnsi="Times New Roman" w:cs="Times New Roman"/>
                <w:sz w:val="24"/>
                <w:szCs w:val="24"/>
              </w:rPr>
              <w:t>Reģistrēto (izsniegto) izglītības dokumentu skaits pa izglītības programmām</w:t>
            </w:r>
          </w:p>
        </w:tc>
        <w:tc>
          <w:tcPr>
            <w:tcW w:w="2274" w:type="dxa"/>
          </w:tcPr>
          <w:p w14:paraId="56917E2A" w14:textId="654CF6C1" w:rsidR="002B155E" w:rsidRPr="00B831FD" w:rsidRDefault="002B155E" w:rsidP="00E27D20">
            <w:pPr>
              <w:spacing w:after="0" w:line="240" w:lineRule="auto"/>
              <w:rPr>
                <w:rFonts w:ascii="Times New Roman" w:hAnsi="Times New Roman" w:cs="Times New Roman"/>
                <w:color w:val="000000"/>
                <w:sz w:val="24"/>
                <w:szCs w:val="24"/>
              </w:rPr>
            </w:pPr>
            <w:r w:rsidRPr="00B831FD">
              <w:rPr>
                <w:rFonts w:ascii="Times New Roman" w:hAnsi="Times New Roman" w:cs="Times New Roman"/>
                <w:color w:val="000000"/>
                <w:sz w:val="24"/>
                <w:szCs w:val="24"/>
              </w:rPr>
              <w:t>2026.</w:t>
            </w:r>
            <w:r w:rsidR="00A4058F">
              <w:rPr>
                <w:rFonts w:ascii="Times New Roman" w:hAnsi="Times New Roman" w:cs="Times New Roman"/>
                <w:color w:val="000000"/>
                <w:sz w:val="24"/>
                <w:szCs w:val="24"/>
              </w:rPr>
              <w:t xml:space="preserve"> </w:t>
            </w:r>
            <w:r w:rsidRPr="00B831FD">
              <w:rPr>
                <w:rFonts w:ascii="Times New Roman" w:hAnsi="Times New Roman" w:cs="Times New Roman"/>
                <w:color w:val="000000"/>
                <w:sz w:val="24"/>
                <w:szCs w:val="24"/>
              </w:rPr>
              <w:t>gada I</w:t>
            </w:r>
            <w:r w:rsidR="009D0BD0">
              <w:rPr>
                <w:rFonts w:ascii="Times New Roman" w:hAnsi="Times New Roman" w:cs="Times New Roman"/>
                <w:color w:val="000000"/>
                <w:sz w:val="24"/>
                <w:szCs w:val="24"/>
              </w:rPr>
              <w:t>I</w:t>
            </w:r>
            <w:r w:rsidR="00A4058F">
              <w:rPr>
                <w:rFonts w:ascii="Times New Roman" w:hAnsi="Times New Roman" w:cs="Times New Roman"/>
                <w:color w:val="000000"/>
                <w:sz w:val="24"/>
                <w:szCs w:val="24"/>
              </w:rPr>
              <w:t> </w:t>
            </w:r>
            <w:r w:rsidRPr="00B831FD">
              <w:rPr>
                <w:rFonts w:ascii="Times New Roman" w:hAnsi="Times New Roman" w:cs="Times New Roman"/>
                <w:color w:val="000000"/>
                <w:sz w:val="24"/>
                <w:szCs w:val="24"/>
              </w:rPr>
              <w:t>ceturksnis</w:t>
            </w:r>
            <w:r w:rsidR="009D0BD0">
              <w:rPr>
                <w:rFonts w:ascii="Times New Roman" w:hAnsi="Times New Roman" w:cs="Times New Roman"/>
                <w:color w:val="000000"/>
                <w:sz w:val="24"/>
                <w:szCs w:val="24"/>
              </w:rPr>
              <w:t xml:space="preserve"> </w:t>
            </w:r>
          </w:p>
        </w:tc>
      </w:tr>
    </w:tbl>
    <w:p w14:paraId="720CF1E2" w14:textId="77777777" w:rsidR="002B155E" w:rsidRPr="00B831FD" w:rsidRDefault="002B155E" w:rsidP="00E27D20">
      <w:pPr>
        <w:pStyle w:val="ListParagraph"/>
        <w:spacing w:after="0" w:line="240" w:lineRule="auto"/>
        <w:ind w:left="0"/>
        <w:rPr>
          <w:rFonts w:ascii="Times New Roman" w:hAnsi="Times New Roman" w:cs="Times New Roman"/>
          <w:b/>
          <w:bCs/>
          <w:sz w:val="24"/>
          <w:szCs w:val="24"/>
        </w:rPr>
      </w:pPr>
      <w:bookmarkStart w:id="1" w:name="_Hlk104550571"/>
    </w:p>
    <w:p w14:paraId="1689E4F9" w14:textId="13115732" w:rsidR="002B155E" w:rsidRPr="00A4058F" w:rsidRDefault="00A4058F" w:rsidP="00A4058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6. </w:t>
      </w:r>
      <w:r w:rsidR="002B155E" w:rsidRPr="00A4058F">
        <w:rPr>
          <w:rFonts w:ascii="Times New Roman" w:hAnsi="Times New Roman" w:cs="Times New Roman"/>
          <w:b/>
          <w:bCs/>
          <w:sz w:val="24"/>
          <w:szCs w:val="24"/>
        </w:rPr>
        <w:t>Projekta pārvaldības un īstenošanas kapacitāte</w:t>
      </w:r>
      <w:r w:rsidR="00B831FD" w:rsidRPr="00A4058F">
        <w:rPr>
          <w:rFonts w:ascii="Times New Roman" w:hAnsi="Times New Roman" w:cs="Times New Roman"/>
          <w:sz w:val="24"/>
          <w:szCs w:val="24"/>
          <w:vertAlign w:val="superscript"/>
        </w:rPr>
        <w:t>10</w:t>
      </w:r>
      <w:bookmarkEnd w:id="1"/>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85DC1" w:rsidRPr="00B831FD" w14:paraId="14D3DDBD" w14:textId="77777777" w:rsidTr="00C6728F">
        <w:trPr>
          <w:trHeight w:val="803"/>
        </w:trPr>
        <w:tc>
          <w:tcPr>
            <w:tcW w:w="9214" w:type="dxa"/>
          </w:tcPr>
          <w:p w14:paraId="4A999084" w14:textId="77777777" w:rsidR="007F7917" w:rsidRPr="00B831FD" w:rsidRDefault="007F7917" w:rsidP="00E27D20">
            <w:pPr>
              <w:pStyle w:val="paragraph"/>
              <w:spacing w:before="0" w:beforeAutospacing="0" w:after="0" w:afterAutospacing="0"/>
              <w:jc w:val="both"/>
              <w:textAlignment w:val="baseline"/>
            </w:pPr>
            <w:r w:rsidRPr="00B831FD">
              <w:rPr>
                <w:rStyle w:val="normaltextrun"/>
                <w:color w:val="000000"/>
              </w:rPr>
              <w:t>Lai nodrošinātu efektīvu projekta īstenošanu atbilstoši līgumam par finansējuma piešķiršanu un projekta īstenošanu, projekta iesniedzējs paredz projekta pārvaldību organizēt trijos līmeņos – programmas uzraudzības padome, projekta vadības grupa un projekta darba grupas, katram pārvaldības līmenim definējot atbilstošus kompetences un atbildības jautājumus. Projekta organizācijai jānodrošina projekta mērķu sasniegšana apjoma, termiņu, kvalitātes un pieejamo finanšu resursu ziņā. Visos projekta pārvaldības līmeņos tiek iesaistīti kompetenti pārstāvji no projekta īstenošanā iesaistītajām pusēm.</w:t>
            </w:r>
            <w:r w:rsidRPr="00B831FD">
              <w:rPr>
                <w:rStyle w:val="eop"/>
                <w:color w:val="000000"/>
              </w:rPr>
              <w:t> </w:t>
            </w:r>
          </w:p>
          <w:p w14:paraId="0049EB21" w14:textId="48150B04" w:rsidR="007F7917" w:rsidRPr="00B831FD" w:rsidRDefault="007F7917" w:rsidP="00E27D20">
            <w:pPr>
              <w:pStyle w:val="paragraph"/>
              <w:spacing w:before="0" w:beforeAutospacing="0" w:after="0" w:afterAutospacing="0"/>
              <w:jc w:val="both"/>
              <w:textAlignment w:val="baseline"/>
            </w:pPr>
            <w:r w:rsidRPr="00B831FD">
              <w:rPr>
                <w:rStyle w:val="normaltextrun"/>
                <w:b/>
                <w:bCs/>
                <w:color w:val="000000"/>
              </w:rPr>
              <w:t xml:space="preserve">Programmas uzraudzības padome </w:t>
            </w:r>
            <w:r w:rsidRPr="00B831FD">
              <w:rPr>
                <w:rStyle w:val="normaltextrun"/>
                <w:color w:val="000000"/>
              </w:rPr>
              <w:t>(PUP) ir atbildīga par programmā iekļauto projektu īstenošanas pārvaldību un uzraudzību, izskata projekta īstenošanas gaitā ierosinātos būtiskos grozījumus, uzrauga saistīto projektu savstarpēj</w:t>
            </w:r>
            <w:r w:rsidR="00267083">
              <w:rPr>
                <w:rStyle w:val="normaltextrun"/>
                <w:color w:val="000000"/>
              </w:rPr>
              <w:t>o</w:t>
            </w:r>
            <w:r w:rsidRPr="00B831FD">
              <w:rPr>
                <w:rStyle w:val="normaltextrun"/>
                <w:color w:val="000000"/>
              </w:rPr>
              <w:t xml:space="preserve"> ietekm</w:t>
            </w:r>
            <w:r w:rsidR="00267083">
              <w:rPr>
                <w:rStyle w:val="normaltextrun"/>
                <w:color w:val="000000"/>
              </w:rPr>
              <w:t>i</w:t>
            </w:r>
            <w:r w:rsidRPr="00B831FD">
              <w:rPr>
                <w:rStyle w:val="normaltextrun"/>
                <w:color w:val="000000"/>
              </w:rPr>
              <w:t xml:space="preserve"> un īstenošanas riskus, sniedz priekšlikumus par nepieciešamo rīcību, lai savstarpēji salāgotu projektu īstenošanas plānus un organizētu norisi, koordinē projekta īstenošanas plānošanu programmas ietvaros un uzrauga projekta īstenošanas gaitu. </w:t>
            </w:r>
          </w:p>
          <w:p w14:paraId="2ECDF5EE" w14:textId="6A5462B4" w:rsidR="007F7917" w:rsidRPr="00B831FD" w:rsidRDefault="007F7917" w:rsidP="00E27D20">
            <w:pPr>
              <w:pStyle w:val="paragraph"/>
              <w:spacing w:before="0" w:beforeAutospacing="0" w:after="0" w:afterAutospacing="0"/>
              <w:jc w:val="both"/>
              <w:textAlignment w:val="baseline"/>
            </w:pPr>
            <w:r w:rsidRPr="00B831FD">
              <w:rPr>
                <w:rStyle w:val="normaltextrun"/>
                <w:color w:val="000000"/>
              </w:rPr>
              <w:t xml:space="preserve">PUP būs iesaistīti IZM pārstāvji, Rīgas digitālās aģentūras pārstāvji, Vides aizsardzības un reģionālās attīstības ministrijas pārstāvis, Centrālās finanšu un līgumu aģentūras pārstāvis, Latvijas Pašvaldību savienības pārstāvji, Latvijas Lielo pilsētu asociācijas pārstāvji un </w:t>
            </w:r>
            <w:proofErr w:type="spellStart"/>
            <w:r w:rsidRPr="00B831FD">
              <w:rPr>
                <w:rStyle w:val="normaltextrun"/>
                <w:color w:val="000000"/>
              </w:rPr>
              <w:t>partnerpašvaldību</w:t>
            </w:r>
            <w:proofErr w:type="spellEnd"/>
            <w:r w:rsidRPr="00B831FD">
              <w:rPr>
                <w:rStyle w:val="normaltextrun"/>
                <w:color w:val="000000"/>
              </w:rPr>
              <w:t xml:space="preserve"> pārstāvji. </w:t>
            </w:r>
          </w:p>
          <w:p w14:paraId="6B71212B" w14:textId="57EDD952" w:rsidR="007F7917" w:rsidRPr="00B831FD" w:rsidRDefault="007F7917" w:rsidP="00E27D20">
            <w:pPr>
              <w:pStyle w:val="paragraph"/>
              <w:spacing w:before="0" w:beforeAutospacing="0" w:after="0" w:afterAutospacing="0"/>
              <w:jc w:val="both"/>
              <w:textAlignment w:val="baseline"/>
            </w:pPr>
            <w:r w:rsidRPr="00B831FD">
              <w:rPr>
                <w:rStyle w:val="normaltextrun"/>
                <w:b/>
                <w:bCs/>
                <w:color w:val="000000"/>
              </w:rPr>
              <w:t>Projekta vadības grupa</w:t>
            </w:r>
            <w:r w:rsidRPr="00B831FD">
              <w:rPr>
                <w:rStyle w:val="normaltextrun"/>
                <w:color w:val="000000"/>
              </w:rPr>
              <w:t xml:space="preserve"> (PVG) identificē un sagatavo lēmumus par nepieciešamajām izmaiņām projektā, koordinē projekta aktivitātes, vada IS izstrādes un IS piegādes darbu, uztur risku reģistru, dod darba uzdevumus izpildītājiem, sagatavo un iesniedz uzraugošajām institūcijām </w:t>
            </w:r>
            <w:r w:rsidR="00267083">
              <w:rPr>
                <w:rStyle w:val="normaltextrun"/>
                <w:color w:val="000000"/>
              </w:rPr>
              <w:t>pārskatus</w:t>
            </w:r>
            <w:r w:rsidRPr="00B831FD">
              <w:rPr>
                <w:rStyle w:val="normaltextrun"/>
                <w:color w:val="000000"/>
              </w:rPr>
              <w:t xml:space="preserve"> un informāciju par projekta statusu. PVG uzrauga projekta darba grupas komandas darbu. PVG veido projekta iesniedzēja nodrošināts projekta vadītājs, Rīgas domes valstspilsētas pašvaldības aģentūra</w:t>
            </w:r>
            <w:r w:rsidR="00A62A14">
              <w:rPr>
                <w:rStyle w:val="normaltextrun"/>
                <w:color w:val="000000"/>
              </w:rPr>
              <w:t>s</w:t>
            </w:r>
            <w:r w:rsidRPr="00B831FD">
              <w:rPr>
                <w:rStyle w:val="normaltextrun"/>
                <w:color w:val="000000"/>
              </w:rPr>
              <w:t xml:space="preserve"> </w:t>
            </w:r>
            <w:r w:rsidR="00267083" w:rsidRPr="00B831FD">
              <w:t>"</w:t>
            </w:r>
            <w:r w:rsidRPr="00B831FD">
              <w:rPr>
                <w:rStyle w:val="normaltextrun"/>
                <w:color w:val="000000"/>
              </w:rPr>
              <w:t>Rīgas digitālā aģentūra</w:t>
            </w:r>
            <w:r w:rsidR="00267083" w:rsidRPr="00B831FD">
              <w:t>"</w:t>
            </w:r>
            <w:r w:rsidR="00856BF2" w:rsidRPr="00B831FD">
              <w:rPr>
                <w:rStyle w:val="normaltextrun"/>
                <w:color w:val="000000"/>
              </w:rPr>
              <w:t xml:space="preserve"> </w:t>
            </w:r>
            <w:r w:rsidR="00856BF2" w:rsidRPr="00B831FD">
              <w:rPr>
                <w:rStyle w:val="normaltextrun"/>
              </w:rPr>
              <w:t>(turpmāk – RDA)</w:t>
            </w:r>
            <w:r w:rsidRPr="00B831FD">
              <w:rPr>
                <w:rStyle w:val="normaltextrun"/>
                <w:color w:val="000000"/>
              </w:rPr>
              <w:t xml:space="preserve"> projektu vadītājs, IKT bloka pārstāvji, iesaistīto </w:t>
            </w:r>
            <w:proofErr w:type="spellStart"/>
            <w:r w:rsidRPr="00B831FD">
              <w:rPr>
                <w:rStyle w:val="normaltextrun"/>
                <w:color w:val="000000"/>
              </w:rPr>
              <w:t>partnerpašvaldību</w:t>
            </w:r>
            <w:proofErr w:type="spellEnd"/>
            <w:r w:rsidRPr="00B831FD">
              <w:rPr>
                <w:rStyle w:val="normaltextrun"/>
                <w:color w:val="000000"/>
              </w:rPr>
              <w:t xml:space="preserve"> pārstāvji. PVG darbu organizē un vada Rīgas domes valstspilsētas pašvaldības aģentūra</w:t>
            </w:r>
            <w:r w:rsidR="00B035D5">
              <w:rPr>
                <w:rStyle w:val="normaltextrun"/>
                <w:color w:val="000000"/>
              </w:rPr>
              <w:t>s</w:t>
            </w:r>
            <w:r w:rsidRPr="00B831FD">
              <w:rPr>
                <w:rStyle w:val="normaltextrun"/>
                <w:color w:val="000000"/>
              </w:rPr>
              <w:t xml:space="preserve"> </w:t>
            </w:r>
            <w:r w:rsidR="00267083" w:rsidRPr="00B831FD">
              <w:t>"</w:t>
            </w:r>
            <w:r w:rsidRPr="00B831FD">
              <w:rPr>
                <w:rStyle w:val="normaltextrun"/>
                <w:color w:val="000000"/>
              </w:rPr>
              <w:t>Rīgas digitālā aģentūra</w:t>
            </w:r>
            <w:r w:rsidR="00267083" w:rsidRPr="00B831FD">
              <w:t>"</w:t>
            </w:r>
            <w:r w:rsidRPr="00B831FD">
              <w:rPr>
                <w:rStyle w:val="normaltextrun"/>
                <w:color w:val="000000"/>
              </w:rPr>
              <w:t xml:space="preserve"> projekta vadītājs. Pēc projekta īstenošanas līguma parakstīšanas iestādes tiks aicinātas deleģēt pārstāvjus iekļaušanai PVG.</w:t>
            </w:r>
            <w:r w:rsidRPr="00B831FD">
              <w:rPr>
                <w:rStyle w:val="eop"/>
                <w:color w:val="000000"/>
              </w:rPr>
              <w:t> </w:t>
            </w:r>
          </w:p>
          <w:p w14:paraId="6E125C77" w14:textId="77777777" w:rsidR="007F7917" w:rsidRPr="00B831FD" w:rsidRDefault="007F7917" w:rsidP="00E27D20">
            <w:pPr>
              <w:pStyle w:val="paragraph"/>
              <w:spacing w:before="0" w:beforeAutospacing="0" w:after="0" w:afterAutospacing="0"/>
              <w:jc w:val="both"/>
              <w:textAlignment w:val="baseline"/>
            </w:pPr>
            <w:r w:rsidRPr="00B831FD">
              <w:rPr>
                <w:rStyle w:val="eop"/>
              </w:rPr>
              <w:t> </w:t>
            </w:r>
          </w:p>
          <w:p w14:paraId="51722628" w14:textId="51F9CCA9" w:rsidR="007F7917" w:rsidRPr="00B831FD" w:rsidRDefault="007F7917" w:rsidP="00E27D20">
            <w:pPr>
              <w:pStyle w:val="paragraph"/>
              <w:spacing w:before="0" w:beforeAutospacing="0" w:after="0" w:afterAutospacing="0"/>
              <w:jc w:val="both"/>
              <w:textAlignment w:val="baseline"/>
            </w:pPr>
            <w:r w:rsidRPr="00B831FD">
              <w:rPr>
                <w:rStyle w:val="normaltextrun"/>
                <w:color w:val="000000"/>
              </w:rPr>
              <w:t>Tiks nodrošināts administratīvai</w:t>
            </w:r>
            <w:r w:rsidR="00A62A14">
              <w:rPr>
                <w:rStyle w:val="normaltextrun"/>
                <w:color w:val="000000"/>
              </w:rPr>
              <w:t>s</w:t>
            </w:r>
            <w:r w:rsidRPr="00B831FD">
              <w:rPr>
                <w:rStyle w:val="normaltextrun"/>
                <w:color w:val="000000"/>
              </w:rPr>
              <w:t xml:space="preserve"> projekta vadītājs (IZM), kas tiks finansēts no projekta līdzekļiem projekta ieviešanas periodā. Projekta vadītājs ir atbildīgs par projekta darbību norisi saskaņā ar projekta ieviešanas laika grafiku un finansējuma plānu atbilstoši apstiprinātajam projekta iesniegumam. </w:t>
            </w:r>
          </w:p>
          <w:p w14:paraId="232EC026" w14:textId="4077A141" w:rsidR="007F7917" w:rsidRPr="00B831FD" w:rsidRDefault="007F7917" w:rsidP="00E27D20">
            <w:pPr>
              <w:pStyle w:val="paragraph"/>
              <w:spacing w:before="0" w:beforeAutospacing="0" w:after="0" w:afterAutospacing="0"/>
              <w:jc w:val="both"/>
              <w:textAlignment w:val="baseline"/>
            </w:pPr>
            <w:r w:rsidRPr="00B831FD">
              <w:rPr>
                <w:rStyle w:val="normaltextrun"/>
                <w:color w:val="000000"/>
              </w:rPr>
              <w:t xml:space="preserve">IZM </w:t>
            </w:r>
            <w:r w:rsidR="00B035D5" w:rsidRPr="00B831FD">
              <w:rPr>
                <w:rStyle w:val="normaltextrun"/>
                <w:color w:val="000000"/>
              </w:rPr>
              <w:t xml:space="preserve">projekta </w:t>
            </w:r>
            <w:r w:rsidRPr="00B831FD">
              <w:rPr>
                <w:rStyle w:val="normaltextrun"/>
                <w:color w:val="000000"/>
              </w:rPr>
              <w:t>vadītājs: </w:t>
            </w:r>
          </w:p>
          <w:p w14:paraId="538E2FB2" w14:textId="1E45A125" w:rsidR="007F7917" w:rsidRPr="00B831FD" w:rsidRDefault="00A62A14" w:rsidP="00A4058F">
            <w:pPr>
              <w:pStyle w:val="paragraph"/>
              <w:numPr>
                <w:ilvl w:val="0"/>
                <w:numId w:val="26"/>
              </w:numPr>
              <w:spacing w:before="0" w:beforeAutospacing="0" w:after="0" w:afterAutospacing="0"/>
              <w:ind w:left="0" w:firstLine="0"/>
              <w:jc w:val="both"/>
              <w:textAlignment w:val="baseline"/>
            </w:pPr>
            <w:r>
              <w:rPr>
                <w:rStyle w:val="normaltextrun"/>
                <w:color w:val="000000"/>
              </w:rPr>
              <w:t>p</w:t>
            </w:r>
            <w:r w:rsidR="007F7917" w:rsidRPr="00B831FD">
              <w:rPr>
                <w:rStyle w:val="normaltextrun"/>
                <w:color w:val="000000"/>
              </w:rPr>
              <w:t xml:space="preserve">ārrauga </w:t>
            </w:r>
            <w:r w:rsidR="007F7917" w:rsidRPr="00B831FD">
              <w:rPr>
                <w:rStyle w:val="normaltextrun"/>
              </w:rPr>
              <w:t>projekta ieviešanu, kontrolējot un nodrošinot projekta rezultatīvo rādītāju izpildi; </w:t>
            </w:r>
          </w:p>
          <w:p w14:paraId="10C89ADB" w14:textId="7483D5E6" w:rsidR="007F7917" w:rsidRPr="00B831FD" w:rsidRDefault="007F7917" w:rsidP="00A4058F">
            <w:pPr>
              <w:pStyle w:val="paragraph"/>
              <w:numPr>
                <w:ilvl w:val="0"/>
                <w:numId w:val="26"/>
              </w:numPr>
              <w:spacing w:before="0" w:beforeAutospacing="0" w:after="0" w:afterAutospacing="0"/>
              <w:ind w:left="0" w:firstLine="0"/>
              <w:jc w:val="both"/>
              <w:textAlignment w:val="baseline"/>
            </w:pPr>
            <w:r w:rsidRPr="00B831FD">
              <w:rPr>
                <w:rStyle w:val="normaltextrun"/>
              </w:rPr>
              <w:t>sagatavo un aktualizē projekta finansēšanas plānu, nodrošina tā izpildi un kontroli</w:t>
            </w:r>
            <w:r w:rsidR="00A62A14">
              <w:rPr>
                <w:rStyle w:val="normaltextrun"/>
              </w:rPr>
              <w:t>.</w:t>
            </w:r>
            <w:r w:rsidRPr="00B831FD">
              <w:rPr>
                <w:rStyle w:val="normaltextrun"/>
              </w:rPr>
              <w:t> </w:t>
            </w:r>
          </w:p>
          <w:p w14:paraId="7AE97934" w14:textId="77777777" w:rsidR="007F7917" w:rsidRPr="00B831FD" w:rsidRDefault="007F7917" w:rsidP="00E27D20">
            <w:pPr>
              <w:pStyle w:val="paragraph"/>
              <w:spacing w:before="0" w:beforeAutospacing="0" w:after="0" w:afterAutospacing="0"/>
              <w:jc w:val="both"/>
              <w:textAlignment w:val="baseline"/>
              <w:rPr>
                <w:rStyle w:val="normaltextrun"/>
                <w:color w:val="000000"/>
              </w:rPr>
            </w:pPr>
          </w:p>
          <w:p w14:paraId="69DBC230" w14:textId="1FD15590" w:rsidR="007F7917" w:rsidRPr="00B831FD" w:rsidRDefault="007F7917" w:rsidP="00E27D20">
            <w:pPr>
              <w:pStyle w:val="paragraph"/>
              <w:spacing w:before="0" w:beforeAutospacing="0" w:after="0" w:afterAutospacing="0"/>
              <w:jc w:val="both"/>
              <w:textAlignment w:val="baseline"/>
              <w:rPr>
                <w:rStyle w:val="normaltextrun"/>
                <w:color w:val="000000"/>
              </w:rPr>
            </w:pPr>
            <w:r w:rsidRPr="00B831FD">
              <w:rPr>
                <w:rStyle w:val="normaltextrun"/>
                <w:color w:val="000000"/>
              </w:rPr>
              <w:t xml:space="preserve">Projekta aktivitāšu ieviešanas (RDA) </w:t>
            </w:r>
            <w:r w:rsidR="00A62A14" w:rsidRPr="00B831FD">
              <w:rPr>
                <w:rStyle w:val="normaltextrun"/>
                <w:color w:val="000000"/>
              </w:rPr>
              <w:t>vadītājs</w:t>
            </w:r>
            <w:r w:rsidR="00A62A14">
              <w:rPr>
                <w:rStyle w:val="normaltextrun"/>
                <w:color w:val="000000"/>
              </w:rPr>
              <w:t>,</w:t>
            </w:r>
            <w:r w:rsidR="00A62A14" w:rsidRPr="00B831FD">
              <w:rPr>
                <w:rStyle w:val="normaltextrun"/>
                <w:color w:val="000000"/>
              </w:rPr>
              <w:t xml:space="preserve"> </w:t>
            </w:r>
            <w:r w:rsidRPr="00B831FD">
              <w:rPr>
                <w:rStyle w:val="normaltextrun"/>
                <w:color w:val="000000"/>
              </w:rPr>
              <w:t>kas nodrošina projekta aktivitāšu īstenošanu, strādā ar projekta aktivitāšu ieviešanas komandām un pārliecin</w:t>
            </w:r>
            <w:r w:rsidR="00A62A14">
              <w:rPr>
                <w:rStyle w:val="normaltextrun"/>
                <w:color w:val="000000"/>
              </w:rPr>
              <w:t>ā</w:t>
            </w:r>
            <w:r w:rsidRPr="00B831FD">
              <w:rPr>
                <w:rStyle w:val="normaltextrun"/>
                <w:color w:val="000000"/>
              </w:rPr>
              <w:t xml:space="preserve">s, ka projekta mērķi tiek sasniegti plānoto resursu ietvaros. </w:t>
            </w:r>
          </w:p>
          <w:p w14:paraId="2EB5A6D9" w14:textId="3CCC3B99" w:rsidR="007F7917" w:rsidRPr="00B831FD" w:rsidRDefault="007F7917" w:rsidP="00E27D20">
            <w:pPr>
              <w:pStyle w:val="paragraph"/>
              <w:spacing w:before="0" w:beforeAutospacing="0" w:after="0" w:afterAutospacing="0"/>
              <w:jc w:val="both"/>
              <w:textAlignment w:val="baseline"/>
            </w:pPr>
            <w:r w:rsidRPr="00B831FD">
              <w:rPr>
                <w:rStyle w:val="normaltextrun"/>
                <w:color w:val="000000"/>
              </w:rPr>
              <w:t>RDA vadītājs:</w:t>
            </w:r>
            <w:r w:rsidRPr="00B831FD">
              <w:rPr>
                <w:rStyle w:val="eop"/>
                <w:color w:val="000000"/>
              </w:rPr>
              <w:t> </w:t>
            </w:r>
          </w:p>
          <w:p w14:paraId="09CE8C88" w14:textId="4BFD8808" w:rsidR="007F7917" w:rsidRPr="00B831FD" w:rsidRDefault="00A62A14" w:rsidP="00A4058F">
            <w:pPr>
              <w:pStyle w:val="paragraph"/>
              <w:numPr>
                <w:ilvl w:val="0"/>
                <w:numId w:val="27"/>
              </w:numPr>
              <w:spacing w:before="0" w:beforeAutospacing="0" w:after="0" w:afterAutospacing="0"/>
              <w:ind w:left="0" w:firstLine="0"/>
              <w:jc w:val="both"/>
            </w:pPr>
            <w:r>
              <w:t>n</w:t>
            </w:r>
            <w:r w:rsidR="007F7917" w:rsidRPr="00B831FD">
              <w:t>odrošina projekta aktivitāšu ieviešanu un vadīšanu un to atbilstību projekta iesniegumam;</w:t>
            </w:r>
          </w:p>
          <w:p w14:paraId="53F1EBA3" w14:textId="77777777" w:rsidR="007F7917" w:rsidRPr="00B831FD" w:rsidRDefault="007F7917" w:rsidP="00A4058F">
            <w:pPr>
              <w:pStyle w:val="paragraph"/>
              <w:numPr>
                <w:ilvl w:val="0"/>
                <w:numId w:val="27"/>
              </w:numPr>
              <w:spacing w:before="0" w:beforeAutospacing="0" w:after="0" w:afterAutospacing="0"/>
              <w:ind w:left="0" w:firstLine="0"/>
              <w:jc w:val="both"/>
              <w:textAlignment w:val="baseline"/>
            </w:pPr>
            <w:r w:rsidRPr="00B831FD">
              <w:rPr>
                <w:rStyle w:val="normaltextrun"/>
              </w:rPr>
              <w:t>pārrauga un koordinē projekta darba grupu darbu, sniedz ziņojumus par projekta īstenošanas gaitu PUP, piedalās PUP sanāksmēs, risina aktuālos projekta jautājumus, identificē un paredz riskus, kuri varētu rasties projekta īstenošanas gaitā, sagatavo nepieciešamās izmaiņas projekta dokumentācijā un veic to saskaņošanu ar iesaistītajām institūcijām;</w:t>
            </w:r>
            <w:r w:rsidRPr="00B831FD">
              <w:rPr>
                <w:rStyle w:val="eop"/>
              </w:rPr>
              <w:t> </w:t>
            </w:r>
          </w:p>
          <w:p w14:paraId="02E9A8D5" w14:textId="77777777" w:rsidR="007F7917" w:rsidRPr="00B831FD" w:rsidRDefault="007F7917" w:rsidP="00A4058F">
            <w:pPr>
              <w:pStyle w:val="paragraph"/>
              <w:numPr>
                <w:ilvl w:val="0"/>
                <w:numId w:val="27"/>
              </w:numPr>
              <w:spacing w:before="0" w:beforeAutospacing="0" w:after="0" w:afterAutospacing="0"/>
              <w:ind w:left="0" w:firstLine="0"/>
              <w:jc w:val="both"/>
              <w:textAlignment w:val="baseline"/>
            </w:pPr>
            <w:r w:rsidRPr="00B831FD">
              <w:rPr>
                <w:rStyle w:val="normaltextrun"/>
              </w:rPr>
              <w:t>sagatavo un iesniedz kompetentajās institūcijās projekta atskaites un pārskatus par projekta izpildes gaitu un sasniegtajiem rezultātiem, prezentē projekta rezultātus iesaistītajām personām un institūcijām;</w:t>
            </w:r>
            <w:r w:rsidRPr="00B831FD">
              <w:rPr>
                <w:rStyle w:val="eop"/>
              </w:rPr>
              <w:t> </w:t>
            </w:r>
          </w:p>
          <w:p w14:paraId="58FE93F9" w14:textId="77777777" w:rsidR="007F7917" w:rsidRPr="00B831FD" w:rsidRDefault="007F7917" w:rsidP="00A4058F">
            <w:pPr>
              <w:pStyle w:val="paragraph"/>
              <w:numPr>
                <w:ilvl w:val="0"/>
                <w:numId w:val="27"/>
              </w:numPr>
              <w:spacing w:before="0" w:beforeAutospacing="0" w:after="0" w:afterAutospacing="0"/>
              <w:ind w:left="0" w:firstLine="0"/>
              <w:jc w:val="both"/>
              <w:textAlignment w:val="baseline"/>
            </w:pPr>
            <w:r w:rsidRPr="00B831FD">
              <w:rPr>
                <w:rStyle w:val="normaltextrun"/>
              </w:rPr>
              <w:t>koordinē projekta īstenošanā iesaistīto personu un institūciju savstarpējo sadarbību;</w:t>
            </w:r>
            <w:r w:rsidRPr="00B831FD">
              <w:rPr>
                <w:rStyle w:val="eop"/>
              </w:rPr>
              <w:t> </w:t>
            </w:r>
          </w:p>
          <w:p w14:paraId="397F91D3" w14:textId="77777777" w:rsidR="007F7917" w:rsidRPr="00B831FD" w:rsidRDefault="007F7917" w:rsidP="00A4058F">
            <w:pPr>
              <w:pStyle w:val="paragraph"/>
              <w:numPr>
                <w:ilvl w:val="0"/>
                <w:numId w:val="27"/>
              </w:numPr>
              <w:spacing w:before="0" w:beforeAutospacing="0" w:after="0" w:afterAutospacing="0"/>
              <w:ind w:left="0" w:firstLine="0"/>
              <w:jc w:val="both"/>
              <w:textAlignment w:val="baseline"/>
            </w:pPr>
            <w:r w:rsidRPr="00B831FD">
              <w:rPr>
                <w:rStyle w:val="normaltextrun"/>
              </w:rPr>
              <w:t>nodrošina</w:t>
            </w:r>
            <w:r w:rsidRPr="00B831FD">
              <w:rPr>
                <w:rStyle w:val="normaltextrun"/>
                <w:color w:val="000000"/>
              </w:rPr>
              <w:t xml:space="preserve"> iepirkumu dokumentācijas sagatavošanu, kontrolē to norisi un nodrošina iepirkuma dokumentācijas iesniegšanu uzraugošajās institūcijās;</w:t>
            </w:r>
            <w:r w:rsidRPr="00B831FD">
              <w:rPr>
                <w:rStyle w:val="eop"/>
                <w:color w:val="000000"/>
              </w:rPr>
              <w:t> </w:t>
            </w:r>
          </w:p>
          <w:p w14:paraId="67E3ED04" w14:textId="77777777" w:rsidR="004E2171" w:rsidRPr="00B831FD" w:rsidRDefault="08E91AA1" w:rsidP="00A4058F">
            <w:pPr>
              <w:pStyle w:val="paragraph"/>
              <w:numPr>
                <w:ilvl w:val="0"/>
                <w:numId w:val="27"/>
              </w:numPr>
              <w:spacing w:before="0" w:beforeAutospacing="0" w:after="0" w:afterAutospacing="0"/>
              <w:ind w:left="0" w:firstLine="0"/>
              <w:jc w:val="both"/>
              <w:textAlignment w:val="baseline"/>
            </w:pPr>
            <w:r w:rsidRPr="00B831FD">
              <w:rPr>
                <w:rStyle w:val="normaltextrun"/>
                <w:color w:val="000000"/>
              </w:rPr>
              <w:t xml:space="preserve">nodrošina dokumentācijas sagatavošanu atbilstoši ES un nacionālā līmeņa tiesību aktos un iestādes lietvedībā </w:t>
            </w:r>
            <w:r w:rsidRPr="00B831FD">
              <w:rPr>
                <w:rStyle w:val="normaltextrun"/>
              </w:rPr>
              <w:t>noteiktajām</w:t>
            </w:r>
            <w:r w:rsidRPr="00B831FD">
              <w:rPr>
                <w:rStyle w:val="normaltextrun"/>
                <w:color w:val="000000"/>
              </w:rPr>
              <w:t xml:space="preserve"> prasībām.</w:t>
            </w:r>
            <w:r w:rsidRPr="00B831FD">
              <w:rPr>
                <w:rStyle w:val="eop"/>
                <w:color w:val="000000"/>
              </w:rPr>
              <w:t> </w:t>
            </w:r>
          </w:p>
          <w:p w14:paraId="1A1A5DFD" w14:textId="11CC6582" w:rsidR="004E2171" w:rsidRPr="00B831FD" w:rsidRDefault="08E91AA1" w:rsidP="00E27D20">
            <w:pPr>
              <w:pStyle w:val="paragraph"/>
              <w:spacing w:before="0" w:beforeAutospacing="0" w:after="0" w:afterAutospacing="0"/>
              <w:jc w:val="both"/>
              <w:rPr>
                <w:rStyle w:val="eop"/>
                <w:rFonts w:eastAsia="Calibri"/>
                <w:color w:val="000000"/>
                <w:lang w:eastAsia="en-US"/>
              </w:rPr>
            </w:pPr>
            <w:r w:rsidRPr="00B831FD">
              <w:rPr>
                <w:rStyle w:val="normaltextrun"/>
                <w:color w:val="000000"/>
              </w:rPr>
              <w:t>Projekta vadītāj</w:t>
            </w:r>
            <w:r w:rsidR="7DF63443" w:rsidRPr="00B831FD">
              <w:rPr>
                <w:rStyle w:val="normaltextrun"/>
                <w:color w:val="000000"/>
              </w:rPr>
              <w:t>iem</w:t>
            </w:r>
            <w:r w:rsidRPr="00B831FD">
              <w:rPr>
                <w:rStyle w:val="normaltextrun"/>
                <w:color w:val="000000"/>
              </w:rPr>
              <w:t xml:space="preserve"> ir augstākā izglītība un praktiska darba pieredze Eiropas fondu finansētu projektu ieviešanā, tai skaitā vismaz viena IKT nozares projekta vadībā.</w:t>
            </w:r>
            <w:r w:rsidRPr="00B831FD">
              <w:rPr>
                <w:rStyle w:val="eop"/>
                <w:color w:val="000000"/>
              </w:rPr>
              <w:t> </w:t>
            </w:r>
          </w:p>
          <w:p w14:paraId="4997289B" w14:textId="5C1E53FD" w:rsidR="00192A29" w:rsidRPr="00B831FD" w:rsidRDefault="00192A29" w:rsidP="00E27D20">
            <w:pPr>
              <w:pStyle w:val="paragraph"/>
              <w:spacing w:before="0" w:beforeAutospacing="0" w:after="0" w:afterAutospacing="0"/>
              <w:jc w:val="both"/>
              <w:textAlignment w:val="baseline"/>
            </w:pPr>
            <w:r w:rsidRPr="00B831FD">
              <w:rPr>
                <w:rStyle w:val="normaltextrun"/>
                <w:b/>
                <w:bCs/>
                <w:color w:val="000000"/>
              </w:rPr>
              <w:t>Projekta darba grupas</w:t>
            </w:r>
            <w:r w:rsidRPr="00B831FD">
              <w:rPr>
                <w:rStyle w:val="normaltextrun"/>
                <w:color w:val="000000"/>
              </w:rPr>
              <w:t xml:space="preserve"> (PDG) komanda īsteno tai uzdotās projekta darbības saskaņā ar PVG uzdevumiem, laika </w:t>
            </w:r>
            <w:r w:rsidR="002C7320">
              <w:rPr>
                <w:rStyle w:val="normaltextrun"/>
                <w:color w:val="000000"/>
              </w:rPr>
              <w:t>grafiku</w:t>
            </w:r>
            <w:r w:rsidRPr="00B831FD">
              <w:rPr>
                <w:rStyle w:val="normaltextrun"/>
                <w:color w:val="000000"/>
              </w:rPr>
              <w:t xml:space="preserve"> un darbībai paredzēto finansējumu. PDG vadītāji sadarbojas ar projekta vadītāju, </w:t>
            </w:r>
            <w:r w:rsidR="002C7320">
              <w:rPr>
                <w:rStyle w:val="normaltextrun"/>
                <w:color w:val="000000"/>
              </w:rPr>
              <w:t>ja</w:t>
            </w:r>
            <w:r w:rsidRPr="00B831FD">
              <w:rPr>
                <w:rStyle w:val="normaltextrun"/>
                <w:color w:val="000000"/>
              </w:rPr>
              <w:t xml:space="preserve"> nepieciešams</w:t>
            </w:r>
            <w:r w:rsidR="002C7320">
              <w:rPr>
                <w:rStyle w:val="normaltextrun"/>
                <w:color w:val="000000"/>
              </w:rPr>
              <w:t>,</w:t>
            </w:r>
            <w:r w:rsidRPr="00B831FD">
              <w:rPr>
                <w:rStyle w:val="normaltextrun"/>
                <w:color w:val="000000"/>
              </w:rPr>
              <w:t xml:space="preserve"> </w:t>
            </w:r>
            <w:r w:rsidRPr="00B831FD">
              <w:rPr>
                <w:rStyle w:val="normaltextrun"/>
              </w:rPr>
              <w:t>nododot risināšanai jautājumus</w:t>
            </w:r>
            <w:r w:rsidRPr="00B831FD">
              <w:rPr>
                <w:rStyle w:val="normaltextrun"/>
                <w:color w:val="000000"/>
              </w:rPr>
              <w:t xml:space="preserve"> PVG un PUP. </w:t>
            </w:r>
            <w:r w:rsidRPr="00B831FD">
              <w:rPr>
                <w:rStyle w:val="eop"/>
                <w:color w:val="000000"/>
              </w:rPr>
              <w:t> </w:t>
            </w:r>
          </w:p>
          <w:p w14:paraId="46FD9627" w14:textId="77777777" w:rsidR="00192A29" w:rsidRPr="00B831FD" w:rsidRDefault="00192A29" w:rsidP="00E27D20">
            <w:pPr>
              <w:pStyle w:val="paragraph"/>
              <w:spacing w:before="0" w:beforeAutospacing="0" w:after="0" w:afterAutospacing="0"/>
              <w:jc w:val="both"/>
              <w:textAlignment w:val="baseline"/>
            </w:pPr>
            <w:r w:rsidRPr="00B831FD">
              <w:rPr>
                <w:rStyle w:val="normaltextrun"/>
              </w:rPr>
              <w:t xml:space="preserve">Projekta īstenošanas nodrošināšanā plānots iesaistīt gan Rīgas digitālās aģentūras, gan </w:t>
            </w:r>
            <w:proofErr w:type="spellStart"/>
            <w:r w:rsidRPr="00B831FD">
              <w:rPr>
                <w:rStyle w:val="normaltextrun"/>
              </w:rPr>
              <w:t>partnerpašvaldību</w:t>
            </w:r>
            <w:proofErr w:type="spellEnd"/>
            <w:r w:rsidRPr="00B831FD">
              <w:rPr>
                <w:rStyle w:val="normaltextrun"/>
              </w:rPr>
              <w:t xml:space="preserve"> ekspertus un Latvijas Pašvaldību savienības deleģētos pašvaldību pārstāvjus, lai definētu biznesa prasības risinājumiem, nodrošinātu to izstrādes pārraudzību, testēšanu un ieviešanu. Saskaņā ar projekta finansēšanas nosacījumiem darbam projektā plānots piesaistīt vismaz šādu PDG personālu: PDG vadītāji, produktu vadītāji, analītiķi, infrastruktūras speciālisti un citi eksperti, kuru kompetences nepieciešamas projekta veiksmīgai īstenošanai.</w:t>
            </w:r>
            <w:r w:rsidRPr="00B831FD">
              <w:rPr>
                <w:rStyle w:val="eop"/>
              </w:rPr>
              <w:t> </w:t>
            </w:r>
          </w:p>
          <w:p w14:paraId="097639D4" w14:textId="505C9C50" w:rsidR="00192A29" w:rsidRPr="00B831FD" w:rsidRDefault="00192A29" w:rsidP="00E27D20">
            <w:pPr>
              <w:pStyle w:val="paragraph"/>
              <w:spacing w:before="0" w:beforeAutospacing="0" w:after="0" w:afterAutospacing="0"/>
              <w:jc w:val="both"/>
              <w:textAlignment w:val="baseline"/>
            </w:pPr>
            <w:r w:rsidRPr="00B831FD">
              <w:rPr>
                <w:rStyle w:val="normaltextrun"/>
                <w:color w:val="000000"/>
              </w:rPr>
              <w:t>IS izstrādātājs tiks piesaistīts projekta pieteicēja organizēt</w:t>
            </w:r>
            <w:r w:rsidR="002C7320">
              <w:rPr>
                <w:rStyle w:val="normaltextrun"/>
                <w:color w:val="000000"/>
              </w:rPr>
              <w:t>ā</w:t>
            </w:r>
            <w:r w:rsidRPr="00B831FD">
              <w:rPr>
                <w:rStyle w:val="normaltextrun"/>
                <w:color w:val="000000"/>
              </w:rPr>
              <w:t xml:space="preserve"> iepirkumā. </w:t>
            </w:r>
            <w:r w:rsidRPr="00B831FD">
              <w:rPr>
                <w:rStyle w:val="eop"/>
                <w:color w:val="000000"/>
              </w:rPr>
              <w:t> </w:t>
            </w:r>
          </w:p>
          <w:p w14:paraId="596F874D" w14:textId="77777777" w:rsidR="004E2171" w:rsidRPr="00B831FD" w:rsidRDefault="4C082E9A" w:rsidP="00E27D20">
            <w:pPr>
              <w:pStyle w:val="paragraph"/>
              <w:spacing w:before="0" w:beforeAutospacing="0" w:after="0" w:afterAutospacing="0"/>
              <w:jc w:val="both"/>
              <w:textAlignment w:val="baseline"/>
            </w:pPr>
            <w:r w:rsidRPr="00B831FD">
              <w:rPr>
                <w:rStyle w:val="normaltextrun"/>
                <w:color w:val="000000"/>
              </w:rPr>
              <w:t> </w:t>
            </w:r>
            <w:r w:rsidRPr="00B831FD">
              <w:rPr>
                <w:rStyle w:val="eop"/>
                <w:color w:val="000000"/>
              </w:rPr>
              <w:t> </w:t>
            </w:r>
          </w:p>
          <w:p w14:paraId="2A4E155A" w14:textId="77777777" w:rsidR="00192A29" w:rsidRPr="00B831FD" w:rsidRDefault="00192A29" w:rsidP="00E27D20">
            <w:pPr>
              <w:pStyle w:val="paragraph"/>
              <w:spacing w:before="0" w:beforeAutospacing="0" w:after="0" w:afterAutospacing="0"/>
              <w:jc w:val="both"/>
              <w:textAlignment w:val="baseline"/>
            </w:pPr>
            <w:r w:rsidRPr="00B831FD">
              <w:rPr>
                <w:rStyle w:val="normaltextrun"/>
                <w:color w:val="000000"/>
              </w:rPr>
              <w:t>PDG vadītājs: </w:t>
            </w:r>
            <w:r w:rsidRPr="00B831FD">
              <w:rPr>
                <w:rStyle w:val="eop"/>
                <w:color w:val="000000"/>
              </w:rPr>
              <w:t> </w:t>
            </w:r>
          </w:p>
          <w:p w14:paraId="1095D4EC" w14:textId="77777777" w:rsidR="00192A29" w:rsidRPr="00B831FD" w:rsidRDefault="00192A29" w:rsidP="00A4058F">
            <w:pPr>
              <w:pStyle w:val="paragraph"/>
              <w:numPr>
                <w:ilvl w:val="0"/>
                <w:numId w:val="28"/>
              </w:numPr>
              <w:spacing w:before="0" w:beforeAutospacing="0" w:after="0" w:afterAutospacing="0"/>
              <w:ind w:left="0" w:firstLine="0"/>
              <w:jc w:val="both"/>
              <w:textAlignment w:val="baseline"/>
            </w:pPr>
            <w:r w:rsidRPr="00B831FD">
              <w:rPr>
                <w:rStyle w:val="normaltextrun"/>
                <w:color w:val="000000"/>
              </w:rPr>
              <w:t xml:space="preserve">vada, </w:t>
            </w:r>
            <w:r w:rsidRPr="00B831FD">
              <w:rPr>
                <w:rStyle w:val="normaltextrun"/>
              </w:rPr>
              <w:t>organizē</w:t>
            </w:r>
            <w:r w:rsidRPr="00B831FD">
              <w:rPr>
                <w:rStyle w:val="normaltextrun"/>
                <w:color w:val="000000"/>
              </w:rPr>
              <w:t xml:space="preserve"> un uzrauga PDG darbu, veic esošo pakalpojumu nodrošināšanas procesu analīzi, ņemot vērā daž</w:t>
            </w:r>
            <w:r w:rsidRPr="00B831FD">
              <w:rPr>
                <w:rStyle w:val="normaltextrun"/>
              </w:rPr>
              <w:t xml:space="preserve">ādus </w:t>
            </w:r>
            <w:r w:rsidRPr="00B831FD">
              <w:rPr>
                <w:rStyle w:val="normaltextrun"/>
                <w:color w:val="000000"/>
              </w:rPr>
              <w:t>iekšējās un ārējās vides faktorus; </w:t>
            </w:r>
            <w:r w:rsidRPr="00B831FD">
              <w:rPr>
                <w:rStyle w:val="eop"/>
                <w:color w:val="000000"/>
              </w:rPr>
              <w:t> </w:t>
            </w:r>
          </w:p>
          <w:p w14:paraId="5F161030" w14:textId="77777777" w:rsidR="00192A29" w:rsidRPr="00B831FD" w:rsidRDefault="00192A29" w:rsidP="00A4058F">
            <w:pPr>
              <w:pStyle w:val="paragraph"/>
              <w:numPr>
                <w:ilvl w:val="0"/>
                <w:numId w:val="28"/>
              </w:numPr>
              <w:spacing w:before="0" w:beforeAutospacing="0" w:after="0" w:afterAutospacing="0"/>
              <w:ind w:left="0" w:firstLine="0"/>
              <w:jc w:val="both"/>
              <w:textAlignment w:val="baseline"/>
            </w:pPr>
            <w:r w:rsidRPr="00B831FD">
              <w:rPr>
                <w:rStyle w:val="normaltextrun"/>
                <w:color w:val="000000"/>
              </w:rPr>
              <w:t>identificē aktuālās vajadzības, tai skaitā analizējot konstatētās problēmas un riskus; </w:t>
            </w:r>
            <w:r w:rsidRPr="00B831FD">
              <w:rPr>
                <w:rStyle w:val="eop"/>
                <w:color w:val="000000"/>
              </w:rPr>
              <w:t> </w:t>
            </w:r>
          </w:p>
          <w:p w14:paraId="6C77F2F4" w14:textId="77777777" w:rsidR="00192A29" w:rsidRPr="00B831FD" w:rsidRDefault="00192A29" w:rsidP="00A4058F">
            <w:pPr>
              <w:pStyle w:val="paragraph"/>
              <w:numPr>
                <w:ilvl w:val="0"/>
                <w:numId w:val="28"/>
              </w:numPr>
              <w:spacing w:before="0" w:beforeAutospacing="0" w:after="0" w:afterAutospacing="0"/>
              <w:ind w:left="0" w:firstLine="0"/>
              <w:jc w:val="both"/>
              <w:textAlignment w:val="baseline"/>
            </w:pPr>
            <w:r w:rsidRPr="00B831FD">
              <w:rPr>
                <w:rStyle w:val="normaltextrun"/>
                <w:color w:val="000000"/>
              </w:rPr>
              <w:t>sniedz priekšlikumus pakalpojumu sniegšanas procesu uzlabošanai, tai skaitā izstrādājot attīstības stratēģijas; </w:t>
            </w:r>
            <w:r w:rsidRPr="00B831FD">
              <w:rPr>
                <w:rStyle w:val="eop"/>
                <w:color w:val="000000"/>
              </w:rPr>
              <w:t> </w:t>
            </w:r>
          </w:p>
          <w:p w14:paraId="50B05B99" w14:textId="77777777" w:rsidR="00192A29" w:rsidRPr="00B831FD" w:rsidRDefault="00192A29" w:rsidP="00A4058F">
            <w:pPr>
              <w:pStyle w:val="paragraph"/>
              <w:numPr>
                <w:ilvl w:val="0"/>
                <w:numId w:val="28"/>
              </w:numPr>
              <w:spacing w:before="0" w:beforeAutospacing="0" w:after="0" w:afterAutospacing="0"/>
              <w:ind w:left="0" w:firstLine="0"/>
              <w:jc w:val="both"/>
              <w:textAlignment w:val="baseline"/>
            </w:pPr>
            <w:r w:rsidRPr="00B831FD">
              <w:rPr>
                <w:rStyle w:val="normaltextrun"/>
                <w:color w:val="000000"/>
              </w:rPr>
              <w:t>piedalās biznesa procesu modelēšanā jauniem un pilnveidojamiem pakalpojumiem, tai skaitā tehniskās specifikācijas izstrādē; </w:t>
            </w:r>
            <w:r w:rsidRPr="00B831FD">
              <w:rPr>
                <w:rStyle w:val="eop"/>
                <w:color w:val="000000"/>
              </w:rPr>
              <w:t> </w:t>
            </w:r>
          </w:p>
          <w:p w14:paraId="18B6D839" w14:textId="77777777" w:rsidR="00192A29" w:rsidRPr="00B831FD" w:rsidRDefault="00192A29" w:rsidP="00A4058F">
            <w:pPr>
              <w:pStyle w:val="paragraph"/>
              <w:numPr>
                <w:ilvl w:val="0"/>
                <w:numId w:val="28"/>
              </w:numPr>
              <w:spacing w:before="0" w:beforeAutospacing="0" w:after="0" w:afterAutospacing="0"/>
              <w:ind w:left="0" w:firstLine="0"/>
              <w:jc w:val="both"/>
              <w:textAlignment w:val="baseline"/>
            </w:pPr>
            <w:r w:rsidRPr="00B831FD">
              <w:rPr>
                <w:rStyle w:val="normaltextrun"/>
                <w:color w:val="000000"/>
              </w:rPr>
              <w:t>sniedz rekomendācijas par identificētajām procesu izmaiņām. Piedalās kontroles pasākumos par izstrādāto vai pilnveidoto IS funkcionalitāti; </w:t>
            </w:r>
            <w:r w:rsidRPr="00B831FD">
              <w:rPr>
                <w:rStyle w:val="eop"/>
                <w:color w:val="000000"/>
              </w:rPr>
              <w:t> </w:t>
            </w:r>
          </w:p>
          <w:p w14:paraId="3991BBCE" w14:textId="77777777" w:rsidR="00192A29" w:rsidRPr="00B831FD" w:rsidRDefault="00192A29" w:rsidP="00A4058F">
            <w:pPr>
              <w:pStyle w:val="paragraph"/>
              <w:numPr>
                <w:ilvl w:val="0"/>
                <w:numId w:val="28"/>
              </w:numPr>
              <w:spacing w:before="0" w:beforeAutospacing="0" w:after="0" w:afterAutospacing="0"/>
              <w:ind w:left="0" w:firstLine="0"/>
              <w:jc w:val="both"/>
              <w:textAlignment w:val="baseline"/>
            </w:pPr>
            <w:r w:rsidRPr="00B831FD">
              <w:rPr>
                <w:rStyle w:val="normaltextrun"/>
                <w:color w:val="000000"/>
              </w:rPr>
              <w:t>atbilstoši kompetencei sniedz konsultatīvu atbalstu apmācību laikā;</w:t>
            </w:r>
            <w:r w:rsidRPr="00B831FD">
              <w:rPr>
                <w:rStyle w:val="eop"/>
                <w:color w:val="000000"/>
              </w:rPr>
              <w:t> </w:t>
            </w:r>
          </w:p>
          <w:p w14:paraId="26DE910C" w14:textId="77777777" w:rsidR="00192A29" w:rsidRPr="00B831FD" w:rsidRDefault="00192A29" w:rsidP="00A4058F">
            <w:pPr>
              <w:pStyle w:val="paragraph"/>
              <w:numPr>
                <w:ilvl w:val="0"/>
                <w:numId w:val="28"/>
              </w:numPr>
              <w:spacing w:before="0" w:beforeAutospacing="0" w:after="0" w:afterAutospacing="0"/>
              <w:ind w:left="0" w:firstLine="0"/>
              <w:jc w:val="both"/>
              <w:textAlignment w:val="baseline"/>
            </w:pPr>
            <w:r w:rsidRPr="00B831FD">
              <w:rPr>
                <w:rStyle w:val="normaltextrun"/>
                <w:color w:val="000000"/>
              </w:rPr>
              <w:t>testē jaunizstrādātās programmatūras darbību un saskaņo produkcijas ieviešanas plānus.</w:t>
            </w:r>
            <w:r w:rsidRPr="00B831FD">
              <w:rPr>
                <w:rStyle w:val="eop"/>
                <w:color w:val="000000"/>
              </w:rPr>
              <w:t> </w:t>
            </w:r>
          </w:p>
          <w:p w14:paraId="436F5093" w14:textId="77777777" w:rsidR="00192A29" w:rsidRPr="00B831FD" w:rsidRDefault="00192A29" w:rsidP="00E27D20">
            <w:pPr>
              <w:pStyle w:val="paragraph"/>
              <w:spacing w:before="0" w:beforeAutospacing="0" w:after="0" w:afterAutospacing="0"/>
              <w:jc w:val="both"/>
              <w:textAlignment w:val="baseline"/>
            </w:pPr>
            <w:r w:rsidRPr="00B831FD">
              <w:rPr>
                <w:rStyle w:val="eop"/>
                <w:color w:val="7F7F7F"/>
              </w:rPr>
              <w:t> </w:t>
            </w:r>
          </w:p>
          <w:p w14:paraId="207301BA" w14:textId="77777777" w:rsidR="00192A29" w:rsidRPr="00B831FD" w:rsidRDefault="00192A29" w:rsidP="00E27D20">
            <w:pPr>
              <w:pStyle w:val="paragraph"/>
              <w:spacing w:before="0" w:beforeAutospacing="0" w:after="0" w:afterAutospacing="0"/>
              <w:jc w:val="both"/>
              <w:textAlignment w:val="baseline"/>
            </w:pPr>
            <w:r w:rsidRPr="00B831FD">
              <w:rPr>
                <w:rStyle w:val="normaltextrun"/>
                <w:color w:val="000000"/>
              </w:rPr>
              <w:t>Projekta īstenošanas laikā tiks veiktas pastāvīgas pašvaldību piesaistīšanas aktivitātes, lai nodrošinātu izstrādājamo/pilnveidojamo risinājumu un pakalpojumu ilgtspēju un ekspluatāciju pēc projekta beigām. </w:t>
            </w:r>
            <w:r w:rsidRPr="00B831FD">
              <w:rPr>
                <w:rStyle w:val="eop"/>
                <w:color w:val="000000"/>
              </w:rPr>
              <w:t> </w:t>
            </w:r>
          </w:p>
          <w:p w14:paraId="77160CBE" w14:textId="2FA349B7" w:rsidR="00192A29" w:rsidRPr="00B831FD" w:rsidRDefault="00192A29" w:rsidP="00E27D20">
            <w:pPr>
              <w:pStyle w:val="paragraph"/>
              <w:spacing w:before="0" w:beforeAutospacing="0" w:after="0" w:afterAutospacing="0"/>
              <w:jc w:val="both"/>
              <w:rPr>
                <w:rStyle w:val="eop"/>
                <w:color w:val="000000"/>
              </w:rPr>
            </w:pPr>
            <w:r w:rsidRPr="00B831FD">
              <w:rPr>
                <w:rStyle w:val="eop"/>
                <w:color w:val="000000"/>
              </w:rPr>
              <w:t>Projekta pieteikuma iesniedzēja</w:t>
            </w:r>
            <w:r w:rsidR="002C7320">
              <w:rPr>
                <w:rStyle w:val="eop"/>
                <w:color w:val="000000"/>
              </w:rPr>
              <w:t>m</w:t>
            </w:r>
            <w:r w:rsidRPr="00B831FD">
              <w:rPr>
                <w:rStyle w:val="eop"/>
                <w:color w:val="000000"/>
              </w:rPr>
              <w:t xml:space="preserve"> (IZM) un projekta sadarbības partnerim (RDA) ir pietiek</w:t>
            </w:r>
            <w:r w:rsidR="002C7320">
              <w:rPr>
                <w:rStyle w:val="eop"/>
                <w:color w:val="000000"/>
              </w:rPr>
              <w:t>a</w:t>
            </w:r>
            <w:r w:rsidR="002C7320">
              <w:rPr>
                <w:rStyle w:val="eop"/>
              </w:rPr>
              <w:t>mi</w:t>
            </w:r>
            <w:r w:rsidRPr="00B831FD">
              <w:rPr>
                <w:rStyle w:val="eop"/>
                <w:color w:val="000000"/>
              </w:rPr>
              <w:t xml:space="preserve"> cilvēkresursi kvalitatīva</w:t>
            </w:r>
            <w:r w:rsidR="002C7320">
              <w:rPr>
                <w:rStyle w:val="eop"/>
                <w:color w:val="000000"/>
              </w:rPr>
              <w:t>i</w:t>
            </w:r>
            <w:r w:rsidRPr="00B831FD">
              <w:rPr>
                <w:rStyle w:val="eop"/>
                <w:color w:val="000000"/>
              </w:rPr>
              <w:t xml:space="preserve"> projekta īstenošana</w:t>
            </w:r>
            <w:r w:rsidR="002C7320">
              <w:rPr>
                <w:rStyle w:val="eop"/>
                <w:color w:val="000000"/>
              </w:rPr>
              <w:t>i</w:t>
            </w:r>
            <w:r w:rsidRPr="00B831FD">
              <w:rPr>
                <w:rStyle w:val="eop"/>
                <w:color w:val="000000"/>
              </w:rPr>
              <w:t xml:space="preserve">. </w:t>
            </w:r>
          </w:p>
          <w:p w14:paraId="23F3BC80" w14:textId="77777777" w:rsidR="00192A29" w:rsidRPr="00B831FD" w:rsidRDefault="00192A29" w:rsidP="00E27D20">
            <w:pPr>
              <w:pStyle w:val="paragraph"/>
              <w:spacing w:before="0" w:beforeAutospacing="0" w:after="0" w:afterAutospacing="0"/>
              <w:jc w:val="both"/>
              <w:rPr>
                <w:rStyle w:val="eop"/>
                <w:color w:val="000000"/>
              </w:rPr>
            </w:pPr>
          </w:p>
          <w:p w14:paraId="0A6D0E8D" w14:textId="4F3D7757" w:rsidR="0054070E" w:rsidRPr="00B831FD" w:rsidRDefault="00192A29" w:rsidP="00E27D20">
            <w:pPr>
              <w:pStyle w:val="paragraph"/>
              <w:spacing w:before="0" w:beforeAutospacing="0" w:after="0" w:afterAutospacing="0"/>
              <w:jc w:val="both"/>
              <w:textAlignment w:val="baseline"/>
              <w:rPr>
                <w:color w:val="7F7F7F"/>
              </w:rPr>
            </w:pPr>
            <w:bookmarkStart w:id="2" w:name="_Hlk161387845"/>
            <w:r w:rsidRPr="00B831FD">
              <w:rPr>
                <w:rStyle w:val="eop"/>
                <w:color w:val="000000"/>
              </w:rPr>
              <w:t>Konsultatīvais sadarbības partneris VPC tiks iesaistīts PVG un PDG kā padomdevējs, lai palīdzētu izglītību apliecinošo dokumentu reģistra risinājumus veidot saskaņoti ar augstākās izglītības vajadzībām, palīdzot izstrādāt unificētus risinājumus visiem digitālajiem izglītības dokumentiem, veidot pilnīgus datus par indivīda izglītību un prasmēm, nodrošināt nepastarpinātu informācijas apmaiņu ar visiem izglītības procesos iesaistītajiem</w:t>
            </w:r>
            <w:r w:rsidR="00820BE2">
              <w:rPr>
                <w:rStyle w:val="eop"/>
                <w:color w:val="000000"/>
              </w:rPr>
              <w:t>,</w:t>
            </w:r>
            <w:r w:rsidRPr="00B831FD">
              <w:rPr>
                <w:rStyle w:val="eop"/>
                <w:color w:val="000000"/>
              </w:rPr>
              <w:t xml:space="preserve"> t.</w:t>
            </w:r>
            <w:r w:rsidR="00820BE2">
              <w:rPr>
                <w:rStyle w:val="eop"/>
                <w:color w:val="000000"/>
              </w:rPr>
              <w:t xml:space="preserve"> </w:t>
            </w:r>
            <w:r w:rsidRPr="00B831FD">
              <w:rPr>
                <w:rStyle w:val="eop"/>
                <w:color w:val="000000"/>
              </w:rPr>
              <w:t xml:space="preserve">sk. Eiropas Savienības valstīs un citās ārvalstīs </w:t>
            </w:r>
            <w:bookmarkEnd w:id="2"/>
          </w:p>
        </w:tc>
      </w:tr>
    </w:tbl>
    <w:p w14:paraId="7868165C" w14:textId="77777777" w:rsidR="0031591D" w:rsidRPr="00B831FD" w:rsidRDefault="0031591D" w:rsidP="00E27D20">
      <w:pPr>
        <w:pStyle w:val="ListParagraph"/>
        <w:spacing w:after="0" w:line="240" w:lineRule="auto"/>
        <w:ind w:left="0"/>
        <w:rPr>
          <w:rFonts w:ascii="Times New Roman" w:hAnsi="Times New Roman" w:cs="Times New Roman"/>
          <w:b/>
          <w:bCs/>
          <w:sz w:val="24"/>
          <w:szCs w:val="24"/>
        </w:rPr>
      </w:pPr>
    </w:p>
    <w:p w14:paraId="1EEE5D13" w14:textId="4E8898DB" w:rsidR="00DC7BB6" w:rsidRPr="00A4058F" w:rsidRDefault="00A4058F" w:rsidP="00A4058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7. </w:t>
      </w:r>
      <w:r w:rsidR="00DC7BB6" w:rsidRPr="00A4058F">
        <w:rPr>
          <w:rFonts w:ascii="Times New Roman" w:hAnsi="Times New Roman" w:cs="Times New Roman"/>
          <w:b/>
          <w:bCs/>
          <w:sz w:val="24"/>
          <w:szCs w:val="24"/>
        </w:rPr>
        <w:t>Izmaksu/ieguvumu analīze</w:t>
      </w:r>
      <w:r w:rsidR="00E44EB6" w:rsidRPr="00A4058F">
        <w:rPr>
          <w:rFonts w:ascii="Times New Roman" w:hAnsi="Times New Roman" w:cs="Times New Roman"/>
          <w:b/>
          <w:bCs/>
          <w:sz w:val="24"/>
          <w:szCs w:val="24"/>
        </w:rPr>
        <w:t>, t.</w:t>
      </w:r>
      <w:r>
        <w:rPr>
          <w:rFonts w:ascii="Times New Roman" w:hAnsi="Times New Roman" w:cs="Times New Roman"/>
          <w:b/>
          <w:bCs/>
          <w:sz w:val="24"/>
          <w:szCs w:val="24"/>
        </w:rPr>
        <w:t xml:space="preserve"> </w:t>
      </w:r>
      <w:r w:rsidR="00E44EB6" w:rsidRPr="00A4058F">
        <w:rPr>
          <w:rFonts w:ascii="Times New Roman" w:hAnsi="Times New Roman" w:cs="Times New Roman"/>
          <w:b/>
          <w:bCs/>
          <w:sz w:val="24"/>
          <w:szCs w:val="24"/>
        </w:rPr>
        <w:t>sk</w:t>
      </w:r>
      <w:r>
        <w:rPr>
          <w:rFonts w:ascii="Times New Roman" w:hAnsi="Times New Roman" w:cs="Times New Roman"/>
          <w:b/>
          <w:bCs/>
          <w:sz w:val="24"/>
          <w:szCs w:val="24"/>
        </w:rPr>
        <w:t>.</w:t>
      </w:r>
      <w:r w:rsidR="00E44EB6" w:rsidRPr="00A4058F">
        <w:rPr>
          <w:rFonts w:ascii="Times New Roman" w:hAnsi="Times New Roman" w:cs="Times New Roman"/>
          <w:b/>
          <w:bCs/>
          <w:sz w:val="24"/>
          <w:szCs w:val="24"/>
        </w:rPr>
        <w:t xml:space="preserve"> ietekme uz pārvaldes darbinieku skaitu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C7BB6" w:rsidRPr="00B831FD" w14:paraId="725AAEB6" w14:textId="77777777" w:rsidTr="004102E4">
        <w:tc>
          <w:tcPr>
            <w:tcW w:w="9214" w:type="dxa"/>
          </w:tcPr>
          <w:p w14:paraId="376BBEBD" w14:textId="77777777" w:rsidR="009E00D3" w:rsidRPr="00B831FD" w:rsidRDefault="009E00D3" w:rsidP="00E27D20">
            <w:pPr>
              <w:pStyle w:val="paragraph"/>
              <w:spacing w:before="0" w:beforeAutospacing="0" w:after="0" w:afterAutospacing="0"/>
              <w:jc w:val="both"/>
              <w:textAlignment w:val="baseline"/>
            </w:pPr>
            <w:r w:rsidRPr="00B831FD">
              <w:rPr>
                <w:rStyle w:val="normaltextrun"/>
              </w:rPr>
              <w:t>Lai novērtētu projekta ekonomiskos ieguvumus, tika veikta projekta izmaksu un ieguvumu analīze. Izmaksu un ieguvumu analīze ir projekta ekonomiskās ietekmes izvērtējuma metode, kas nosaka, vai projekts ir vēlams no publiskās labklājības viedokļa. Izmaksu un ieguvumu analīze tika piemērota projekta pārskata periodam – 15 gadi pēc projekta īstenošanas, t. i., no tā ieguldījumu uzsākšanas brīža 2026. gadā līdz 2040. gadam (ieskaitot). </w:t>
            </w:r>
            <w:r w:rsidRPr="00B831FD">
              <w:rPr>
                <w:rStyle w:val="eop"/>
              </w:rPr>
              <w:t> </w:t>
            </w:r>
          </w:p>
          <w:p w14:paraId="3B8135F2" w14:textId="673BBE78" w:rsidR="009E00D3" w:rsidRPr="00B831FD" w:rsidRDefault="009E00D3" w:rsidP="00E27D20">
            <w:pPr>
              <w:pStyle w:val="paragraph"/>
              <w:spacing w:before="0" w:beforeAutospacing="0" w:after="0" w:afterAutospacing="0"/>
              <w:jc w:val="both"/>
              <w:textAlignment w:val="baseline"/>
            </w:pPr>
            <w:r w:rsidRPr="00B831FD">
              <w:rPr>
                <w:rStyle w:val="normaltextrun"/>
              </w:rPr>
              <w:t>Ekonomiskās analīzes veikšanai tika izmantoti Izglītības un zinātnes ministrijai un Rīgas domei pieejamie dati un ekspertu pieņēmumi par ieguvumiem un to efektivitāti. Lai novērtētu ieguvumu apmērus, tika izmantoti CSP dati par Latvijas Republikas iedzīvotāju vidējo atalgojumu. Izvērtējuma laikā netika ņemtas vērā fiskālās korekcijas, ēnu ekonomika un ārējo faktoru korekcijas. </w:t>
            </w:r>
            <w:r w:rsidRPr="00B831FD">
              <w:rPr>
                <w:rStyle w:val="eop"/>
              </w:rPr>
              <w:t> </w:t>
            </w:r>
            <w:r w:rsidR="00ED5C7B" w:rsidRPr="00B831FD">
              <w:rPr>
                <w:rStyle w:val="eop"/>
              </w:rPr>
              <w:t>Ieguvumu un izmaksu analīzes aprēķinos ir ņemtas vērā plānotās risinājuma uzturēšanas izmaksas.</w:t>
            </w:r>
          </w:p>
          <w:p w14:paraId="66FF6439" w14:textId="77777777" w:rsidR="009E00D3" w:rsidRPr="00B831FD" w:rsidRDefault="009E00D3" w:rsidP="00E27D20">
            <w:pPr>
              <w:pStyle w:val="paragraph"/>
              <w:spacing w:before="0" w:beforeAutospacing="0" w:after="0" w:afterAutospacing="0"/>
              <w:jc w:val="both"/>
              <w:textAlignment w:val="baseline"/>
            </w:pPr>
            <w:r w:rsidRPr="00B831FD">
              <w:rPr>
                <w:rStyle w:val="normaltextrun"/>
              </w:rPr>
              <w:t>Projekta ekonomiskā analīze tika veikta par 15 gadu periodu (tai skaitā projekta īstenošanas laiku), izmantojot diskontētās naudas plūsmas metodi, ņemot vērā 5 % sociālā diskonta likmi. Ekonomiskās analīzes mērķis ir novērtēt projekta pievienoto vērtību pret tā investīciju apmēriem.</w:t>
            </w:r>
            <w:r w:rsidRPr="00B831FD">
              <w:rPr>
                <w:rStyle w:val="eop"/>
              </w:rPr>
              <w:t> </w:t>
            </w:r>
          </w:p>
          <w:p w14:paraId="6EB4BA58" w14:textId="1BC28F77" w:rsidR="009E00D3" w:rsidRPr="00B831FD" w:rsidRDefault="009E00D3" w:rsidP="00E27D20">
            <w:pPr>
              <w:pStyle w:val="paragraph"/>
              <w:spacing w:before="0" w:beforeAutospacing="0" w:after="0" w:afterAutospacing="0"/>
              <w:jc w:val="both"/>
              <w:textAlignment w:val="baseline"/>
            </w:pPr>
            <w:r w:rsidRPr="00B831FD">
              <w:rPr>
                <w:rStyle w:val="normaltextrun"/>
              </w:rPr>
              <w:t>Pēc projekta iesniedzēja iecerēm projektā tiks radīti šādi sociālekonomiskie ieguvumi gan pašvaldībām, kuras izmantos projektā izveidotos IKT risinājumus, gan iedzīvotājiem:</w:t>
            </w:r>
            <w:r w:rsidRPr="00B831FD">
              <w:rPr>
                <w:rStyle w:val="eop"/>
              </w:rPr>
              <w:t> </w:t>
            </w:r>
          </w:p>
          <w:p w14:paraId="265DA16E" w14:textId="77777777" w:rsidR="009E00D3" w:rsidRPr="00B831FD" w:rsidRDefault="009E00D3" w:rsidP="00A4058F">
            <w:pPr>
              <w:pStyle w:val="paragraph"/>
              <w:numPr>
                <w:ilvl w:val="0"/>
                <w:numId w:val="16"/>
              </w:numPr>
              <w:spacing w:before="0" w:beforeAutospacing="0" w:after="0" w:afterAutospacing="0"/>
              <w:ind w:left="0" w:firstLine="0"/>
              <w:jc w:val="both"/>
              <w:textAlignment w:val="baseline"/>
            </w:pPr>
            <w:r w:rsidRPr="00B831FD">
              <w:rPr>
                <w:rStyle w:val="normaltextrun"/>
              </w:rPr>
              <w:t>Ieviešot unificētu e-pakalpojumu, samazināsies iedzīvotāju administratīvais slogs un pakalpojumu saņēmējiem ietaupīsies laiks un finanšu resursi, salīdzinot ar pakalpojumu izmantošanu klātienē. </w:t>
            </w:r>
            <w:r w:rsidRPr="00B831FD">
              <w:rPr>
                <w:rStyle w:val="eop"/>
              </w:rPr>
              <w:t> </w:t>
            </w:r>
          </w:p>
          <w:p w14:paraId="3FA7CF65" w14:textId="77777777" w:rsidR="007114D3" w:rsidRPr="00B831FD" w:rsidRDefault="57413983" w:rsidP="00E27D20">
            <w:pPr>
              <w:pStyle w:val="paragraph"/>
              <w:spacing w:before="0" w:beforeAutospacing="0" w:after="0" w:afterAutospacing="0"/>
              <w:textAlignment w:val="baseline"/>
            </w:pPr>
            <w:r w:rsidRPr="00B831FD">
              <w:rPr>
                <w:rStyle w:val="eop"/>
              </w:rPr>
              <w:t> </w:t>
            </w:r>
          </w:p>
          <w:p w14:paraId="52320438" w14:textId="77777777" w:rsidR="009E00D3" w:rsidRPr="00B831FD" w:rsidRDefault="009E00D3" w:rsidP="00E27D20">
            <w:pPr>
              <w:pStyle w:val="paragraph"/>
              <w:spacing w:before="0" w:beforeAutospacing="0" w:after="0" w:afterAutospacing="0"/>
              <w:ind w:firstLine="225"/>
              <w:jc w:val="both"/>
              <w:textAlignment w:val="baseline"/>
            </w:pPr>
            <w:r w:rsidRPr="00B831FD">
              <w:rPr>
                <w:rStyle w:val="normaltextrun"/>
              </w:rPr>
              <w:t>Informācija ieguvuma aprēķinam:</w:t>
            </w:r>
            <w:r w:rsidRPr="00B831FD">
              <w:rPr>
                <w:rStyle w:val="eop"/>
              </w:rPr>
              <w:t> </w:t>
            </w:r>
          </w:p>
          <w:p w14:paraId="63D8C4FD" w14:textId="468801C5" w:rsidR="009E00D3" w:rsidRPr="00B831FD" w:rsidRDefault="009E00D3" w:rsidP="00A4058F">
            <w:pPr>
              <w:pStyle w:val="paragraph"/>
              <w:numPr>
                <w:ilvl w:val="0"/>
                <w:numId w:val="23"/>
              </w:numPr>
              <w:spacing w:before="0" w:beforeAutospacing="0" w:after="0" w:afterAutospacing="0"/>
              <w:ind w:left="0" w:firstLine="0"/>
              <w:jc w:val="both"/>
              <w:textAlignment w:val="baseline"/>
            </w:pPr>
            <w:r w:rsidRPr="00B831FD">
              <w:rPr>
                <w:rStyle w:val="normaltextrun"/>
              </w:rPr>
              <w:t>pašvaldībās pieejamo unificēto e-pakalpojumu skaits</w:t>
            </w:r>
            <w:r w:rsidR="00820BE2">
              <w:rPr>
                <w:rStyle w:val="normaltextrun"/>
              </w:rPr>
              <w:t xml:space="preserve"> –</w:t>
            </w:r>
            <w:r w:rsidRPr="00B831FD">
              <w:rPr>
                <w:rStyle w:val="normaltextrun"/>
              </w:rPr>
              <w:t xml:space="preserve"> 1</w:t>
            </w:r>
            <w:r w:rsidRPr="00B831FD">
              <w:rPr>
                <w:rStyle w:val="eop"/>
              </w:rPr>
              <w:t> </w:t>
            </w:r>
          </w:p>
          <w:p w14:paraId="0E0A11C1" w14:textId="058F69D9" w:rsidR="009E00D3" w:rsidRPr="00B831FD" w:rsidRDefault="009E00D3" w:rsidP="00A4058F">
            <w:pPr>
              <w:pStyle w:val="paragraph"/>
              <w:numPr>
                <w:ilvl w:val="0"/>
                <w:numId w:val="23"/>
              </w:numPr>
              <w:spacing w:before="0" w:beforeAutospacing="0" w:after="0" w:afterAutospacing="0"/>
              <w:ind w:left="0" w:firstLine="0"/>
              <w:jc w:val="both"/>
              <w:textAlignment w:val="baseline"/>
            </w:pPr>
            <w:r w:rsidRPr="00B831FD">
              <w:rPr>
                <w:rStyle w:val="normaltextrun"/>
              </w:rPr>
              <w:t>pašvaldību skaits, kas izmantos e-pakalpojumus</w:t>
            </w:r>
            <w:r w:rsidR="00AE63F5">
              <w:rPr>
                <w:rStyle w:val="normaltextrun"/>
              </w:rPr>
              <w:t>,</w:t>
            </w:r>
            <w:r w:rsidR="00820BE2">
              <w:rPr>
                <w:rStyle w:val="normaltextrun"/>
              </w:rPr>
              <w:t xml:space="preserve"> –</w:t>
            </w:r>
            <w:r w:rsidRPr="00B831FD">
              <w:rPr>
                <w:rStyle w:val="normaltextrun"/>
              </w:rPr>
              <w:t xml:space="preserve"> </w:t>
            </w:r>
            <w:r w:rsidR="00820BE2">
              <w:rPr>
                <w:rStyle w:val="normaltextrun"/>
              </w:rPr>
              <w:t>pirmajā</w:t>
            </w:r>
            <w:r w:rsidRPr="00B831FD">
              <w:rPr>
                <w:rStyle w:val="normaltextrun"/>
              </w:rPr>
              <w:t xml:space="preserve"> gadā pēc projekta īstenošanas – 5; </w:t>
            </w:r>
            <w:r w:rsidR="00820BE2">
              <w:rPr>
                <w:rStyle w:val="normaltextrun"/>
              </w:rPr>
              <w:t>otrajā</w:t>
            </w:r>
            <w:r w:rsidRPr="00B831FD">
              <w:rPr>
                <w:rStyle w:val="normaltextrun"/>
              </w:rPr>
              <w:t> gadā – 43; pārējos gados – 43</w:t>
            </w:r>
            <w:r w:rsidRPr="00B831FD">
              <w:rPr>
                <w:rStyle w:val="eop"/>
              </w:rPr>
              <w:t> </w:t>
            </w:r>
          </w:p>
          <w:p w14:paraId="3357C58C" w14:textId="1C47F898" w:rsidR="009E00D3" w:rsidRPr="00B831FD" w:rsidRDefault="009E00D3" w:rsidP="00A4058F">
            <w:pPr>
              <w:pStyle w:val="paragraph"/>
              <w:numPr>
                <w:ilvl w:val="0"/>
                <w:numId w:val="23"/>
              </w:numPr>
              <w:spacing w:before="0" w:beforeAutospacing="0" w:after="0" w:afterAutospacing="0"/>
              <w:ind w:left="0" w:firstLine="0"/>
              <w:jc w:val="both"/>
              <w:textAlignment w:val="baseline"/>
              <w:rPr>
                <w:rStyle w:val="normaltextrun"/>
              </w:rPr>
            </w:pPr>
            <w:r w:rsidRPr="00B831FD">
              <w:rPr>
                <w:rStyle w:val="normaltextrun"/>
              </w:rPr>
              <w:t xml:space="preserve">pakalpojumu pieprasījumu skaits </w:t>
            </w:r>
            <w:proofErr w:type="spellStart"/>
            <w:r w:rsidRPr="00B831FD">
              <w:rPr>
                <w:rStyle w:val="normaltextrun"/>
              </w:rPr>
              <w:t>partnerpašvaldībās</w:t>
            </w:r>
            <w:proofErr w:type="spellEnd"/>
            <w:r w:rsidR="00820BE2">
              <w:rPr>
                <w:rStyle w:val="normaltextrun"/>
              </w:rPr>
              <w:t xml:space="preserve"> –</w:t>
            </w:r>
            <w:r w:rsidRPr="00B831FD">
              <w:rPr>
                <w:rStyle w:val="normaltextrun"/>
              </w:rPr>
              <w:t xml:space="preserve"> 18 455 personas (9.</w:t>
            </w:r>
            <w:r w:rsidR="00820BE2">
              <w:rPr>
                <w:rStyle w:val="normaltextrun"/>
              </w:rPr>
              <w:t xml:space="preserve"> </w:t>
            </w:r>
            <w:r w:rsidRPr="00B831FD">
              <w:rPr>
                <w:rStyle w:val="normaltextrun"/>
              </w:rPr>
              <w:t>klase, 12.</w:t>
            </w:r>
            <w:r w:rsidR="00820BE2">
              <w:rPr>
                <w:rStyle w:val="normaltextrun"/>
              </w:rPr>
              <w:t xml:space="preserve"> </w:t>
            </w:r>
            <w:r w:rsidRPr="00B831FD">
              <w:rPr>
                <w:rStyle w:val="normaltextrun"/>
              </w:rPr>
              <w:t>klase</w:t>
            </w:r>
            <w:r w:rsidR="00820BE2">
              <w:rPr>
                <w:rStyle w:val="normaltextrun"/>
              </w:rPr>
              <w:t>,</w:t>
            </w:r>
            <w:r w:rsidRPr="00B831FD">
              <w:rPr>
                <w:rStyle w:val="normaltextrun"/>
              </w:rPr>
              <w:t xml:space="preserve"> skolnieku skaits 2023./2024. m.</w:t>
            </w:r>
            <w:r w:rsidR="00820BE2">
              <w:rPr>
                <w:rStyle w:val="normaltextrun"/>
              </w:rPr>
              <w:t xml:space="preserve"> </w:t>
            </w:r>
            <w:r w:rsidRPr="00B831FD">
              <w:rPr>
                <w:rStyle w:val="normaltextrun"/>
              </w:rPr>
              <w:t>g.)</w:t>
            </w:r>
          </w:p>
          <w:p w14:paraId="49425AAF" w14:textId="450B9BD9" w:rsidR="009E00D3" w:rsidRPr="00B831FD" w:rsidRDefault="009E00D3" w:rsidP="00A4058F">
            <w:pPr>
              <w:pStyle w:val="paragraph"/>
              <w:numPr>
                <w:ilvl w:val="0"/>
                <w:numId w:val="23"/>
              </w:numPr>
              <w:spacing w:before="0" w:beforeAutospacing="0" w:after="0" w:afterAutospacing="0"/>
              <w:ind w:left="0" w:firstLine="0"/>
              <w:jc w:val="both"/>
              <w:textAlignment w:val="baseline"/>
            </w:pPr>
            <w:r w:rsidRPr="00B831FD">
              <w:rPr>
                <w:rStyle w:val="normaltextrun"/>
              </w:rPr>
              <w:t>e-pakalpojumu pieprasījumu īpatsvars</w:t>
            </w:r>
            <w:r w:rsidR="00820BE2">
              <w:rPr>
                <w:rStyle w:val="normaltextrun"/>
              </w:rPr>
              <w:t xml:space="preserve"> –</w:t>
            </w:r>
            <w:r w:rsidRPr="00B831FD">
              <w:rPr>
                <w:rStyle w:val="normaltextrun"/>
              </w:rPr>
              <w:t xml:space="preserve"> </w:t>
            </w:r>
            <w:r w:rsidR="00820BE2">
              <w:rPr>
                <w:rStyle w:val="normaltextrun"/>
              </w:rPr>
              <w:t>pirmajā</w:t>
            </w:r>
            <w:r w:rsidRPr="00B831FD">
              <w:rPr>
                <w:rStyle w:val="normaltextrun"/>
              </w:rPr>
              <w:t> gadā pēc projekta īstenošanas no visiem pakalpojumiem e-pakalpojumi veidos 47 %, turpmāk – 100 %</w:t>
            </w:r>
          </w:p>
          <w:p w14:paraId="119DC8B7" w14:textId="77777777" w:rsidR="009E00D3" w:rsidRPr="00B831FD" w:rsidRDefault="009E00D3" w:rsidP="00A4058F">
            <w:pPr>
              <w:pStyle w:val="paragraph"/>
              <w:numPr>
                <w:ilvl w:val="0"/>
                <w:numId w:val="23"/>
              </w:numPr>
              <w:spacing w:before="0" w:beforeAutospacing="0" w:after="0" w:afterAutospacing="0"/>
              <w:ind w:left="0" w:firstLine="0"/>
              <w:jc w:val="both"/>
              <w:textAlignment w:val="baseline"/>
            </w:pPr>
            <w:r w:rsidRPr="00B831FD">
              <w:rPr>
                <w:rStyle w:val="normaltextrun"/>
              </w:rPr>
              <w:t>darba laiks, ko patērē, apmeklējot iestādi, – 1,5 st.</w:t>
            </w:r>
            <w:r w:rsidRPr="00B831FD">
              <w:rPr>
                <w:rStyle w:val="eop"/>
              </w:rPr>
              <w:t> </w:t>
            </w:r>
          </w:p>
          <w:p w14:paraId="6D29BF7D" w14:textId="77777777" w:rsidR="009E00D3" w:rsidRPr="00B831FD" w:rsidRDefault="009E00D3" w:rsidP="00A4058F">
            <w:pPr>
              <w:pStyle w:val="paragraph"/>
              <w:numPr>
                <w:ilvl w:val="0"/>
                <w:numId w:val="23"/>
              </w:numPr>
              <w:spacing w:before="0" w:beforeAutospacing="0" w:after="0" w:afterAutospacing="0"/>
              <w:ind w:left="0" w:firstLine="0"/>
              <w:jc w:val="both"/>
              <w:textAlignment w:val="baseline"/>
            </w:pPr>
            <w:r w:rsidRPr="00B831FD">
              <w:rPr>
                <w:rStyle w:val="normaltextrun"/>
              </w:rPr>
              <w:t xml:space="preserve">strādājošas personas stundas likme, neto – 7,60 </w:t>
            </w:r>
            <w:r w:rsidRPr="00B831FD">
              <w:rPr>
                <w:rStyle w:val="normaltextrun"/>
                <w:i/>
                <w:iCs/>
              </w:rPr>
              <w:t>euro</w:t>
            </w:r>
            <w:r w:rsidRPr="00B831FD">
              <w:rPr>
                <w:rStyle w:val="normaltextrun"/>
              </w:rPr>
              <w:t>/st.</w:t>
            </w:r>
            <w:r w:rsidRPr="00B831FD">
              <w:rPr>
                <w:rStyle w:val="eop"/>
              </w:rPr>
              <w:t> </w:t>
            </w:r>
          </w:p>
          <w:p w14:paraId="75A40249" w14:textId="77777777" w:rsidR="009E00D3" w:rsidRPr="00B831FD" w:rsidRDefault="009E00D3" w:rsidP="00A4058F">
            <w:pPr>
              <w:pStyle w:val="paragraph"/>
              <w:numPr>
                <w:ilvl w:val="0"/>
                <w:numId w:val="23"/>
              </w:numPr>
              <w:spacing w:before="0" w:beforeAutospacing="0" w:after="0" w:afterAutospacing="0"/>
              <w:ind w:left="0" w:firstLine="0"/>
              <w:jc w:val="both"/>
              <w:textAlignment w:val="baseline"/>
            </w:pPr>
            <w:r w:rsidRPr="00B831FD">
              <w:rPr>
                <w:rStyle w:val="normaltextrun"/>
              </w:rPr>
              <w:t xml:space="preserve">transporta izdevumi – 1,5 </w:t>
            </w:r>
            <w:r w:rsidRPr="00B831FD">
              <w:rPr>
                <w:rStyle w:val="normaltextrun"/>
                <w:i/>
                <w:iCs/>
              </w:rPr>
              <w:t>euro</w:t>
            </w:r>
            <w:r w:rsidRPr="00B831FD">
              <w:rPr>
                <w:rStyle w:val="eop"/>
              </w:rPr>
              <w:t> </w:t>
            </w:r>
          </w:p>
          <w:p w14:paraId="2FF8AFAB" w14:textId="77777777" w:rsidR="009E00D3" w:rsidRPr="00B831FD" w:rsidRDefault="009E00D3" w:rsidP="00E27D20">
            <w:pPr>
              <w:pStyle w:val="paragraph"/>
              <w:spacing w:before="0" w:beforeAutospacing="0" w:after="0" w:afterAutospacing="0"/>
              <w:textAlignment w:val="baseline"/>
            </w:pPr>
            <w:r w:rsidRPr="00B831FD">
              <w:rPr>
                <w:rStyle w:val="eop"/>
              </w:rPr>
              <w:t> </w:t>
            </w:r>
          </w:p>
          <w:p w14:paraId="7278046A" w14:textId="6CEDE4E3" w:rsidR="009E00D3" w:rsidRPr="00B831FD" w:rsidRDefault="009E00D3" w:rsidP="00E27D20">
            <w:pPr>
              <w:pStyle w:val="paragraph"/>
              <w:spacing w:before="0" w:beforeAutospacing="0" w:after="0" w:afterAutospacing="0"/>
              <w:jc w:val="both"/>
              <w:textAlignment w:val="baseline"/>
              <w:rPr>
                <w:rStyle w:val="eop"/>
              </w:rPr>
            </w:pPr>
            <w:r w:rsidRPr="00B831FD">
              <w:rPr>
                <w:rStyle w:val="normaltextrun"/>
                <w:b/>
                <w:bCs/>
              </w:rPr>
              <w:t xml:space="preserve">Pieņemot, ka iedzīvotāji pakāpeniski palielinās e-pakalpojumu izmantošanas intensitāti no 47 % projekta periodā un pēc projekta līdz 100%, pašvaldības ietaupīs ap 7,8 milj. </w:t>
            </w:r>
            <w:r w:rsidRPr="00B831FD">
              <w:rPr>
                <w:rStyle w:val="normaltextrun"/>
                <w:b/>
                <w:bCs/>
                <w:i/>
                <w:iCs/>
              </w:rPr>
              <w:t>euro</w:t>
            </w:r>
            <w:r w:rsidRPr="00B831FD">
              <w:rPr>
                <w:rStyle w:val="normaltextrun"/>
                <w:b/>
                <w:bCs/>
              </w:rPr>
              <w:t>.</w:t>
            </w:r>
            <w:r w:rsidRPr="00B831FD">
              <w:rPr>
                <w:rStyle w:val="eop"/>
              </w:rPr>
              <w:t xml:space="preserve">  </w:t>
            </w:r>
          </w:p>
          <w:p w14:paraId="014E59C9" w14:textId="77777777" w:rsidR="009E00D3" w:rsidRPr="00B831FD" w:rsidRDefault="009E00D3" w:rsidP="00E27D20">
            <w:pPr>
              <w:pStyle w:val="paragraph"/>
              <w:spacing w:before="0" w:beforeAutospacing="0" w:after="0" w:afterAutospacing="0"/>
              <w:jc w:val="both"/>
              <w:rPr>
                <w:rStyle w:val="eop"/>
              </w:rPr>
            </w:pPr>
          </w:p>
          <w:p w14:paraId="1B6BF54B" w14:textId="1536F421" w:rsidR="009E00D3" w:rsidRPr="0081631F" w:rsidRDefault="0081631F" w:rsidP="0081631F">
            <w:pPr>
              <w:pStyle w:val="ListParagraph"/>
              <w:numPr>
                <w:ilvl w:val="0"/>
                <w:numId w:val="16"/>
              </w:numPr>
              <w:spacing w:after="0" w:line="240" w:lineRule="auto"/>
              <w:ind w:left="0" w:firstLine="0"/>
              <w:jc w:val="both"/>
              <w:textAlignment w:val="baseline"/>
              <w:rPr>
                <w:rFonts w:ascii="Times New Roman" w:eastAsia="Times New Roman" w:hAnsi="Times New Roman" w:cs="Times New Roman"/>
                <w:sz w:val="24"/>
                <w:szCs w:val="24"/>
                <w:lang w:eastAsia="lv-LV"/>
              </w:rPr>
            </w:pPr>
            <w:r w:rsidRPr="0081631F">
              <w:rPr>
                <w:rFonts w:ascii="Times New Roman" w:eastAsia="Times New Roman" w:hAnsi="Times New Roman" w:cs="Times New Roman"/>
                <w:sz w:val="24"/>
                <w:szCs w:val="24"/>
                <w:lang w:eastAsia="lv-LV"/>
              </w:rPr>
              <w:t>Projekta ietvaros tiek nodrošināta izglītības apliecinošo dokumentu sagatavošana un uzglabāšana elektroniskā formā, kas samazina nepieciešamību dokumentus apstrādāt, pārvietot un glabāt papīra formā. Tas mazina ar dokumentu apriti un arhivēšanu saistīto administratīvo slogu un veicina efektīvāku pašvaldību cilvēkresursu izmantošanu, kā arī uzlabo dokumentu pieejamību un aprites ātrumu.</w:t>
            </w:r>
            <w:r w:rsidRPr="0081631F">
              <w:rPr>
                <w:rFonts w:ascii="Times New Roman" w:eastAsia="Times New Roman" w:hAnsi="Times New Roman" w:cs="Times New Roman"/>
                <w:sz w:val="24"/>
                <w:szCs w:val="24"/>
                <w:lang w:eastAsia="lv-LV"/>
              </w:rPr>
              <w:br/>
              <w:t>Elektroniska dokumentu uzglabāšana rada priekšnosacījumus izglītības dokumentu ilgtermiņa pārvaldībai digitālā vidē, vienlaikus nodrošinot augstāku datu drošību un kvalitāti. Tāpat tiek nodrošināta iespēja nākotnē dokumentus nodot Latvijas valsts arhīvam elektroniskā formā, nepalielinot pašvaldību administratīvās un finanšu izmaksas.</w:t>
            </w:r>
            <w:r w:rsidR="009E00D3" w:rsidRPr="0081631F">
              <w:rPr>
                <w:rFonts w:ascii="Times New Roman" w:eastAsia="Times New Roman" w:hAnsi="Times New Roman" w:cs="Times New Roman"/>
                <w:sz w:val="24"/>
                <w:szCs w:val="24"/>
                <w:lang w:eastAsia="lv-LV"/>
              </w:rPr>
              <w:t> </w:t>
            </w:r>
          </w:p>
          <w:p w14:paraId="17AE00EF" w14:textId="77777777" w:rsidR="009E00D3" w:rsidRPr="00B831FD" w:rsidRDefault="009E00D3" w:rsidP="00E27D20">
            <w:pPr>
              <w:spacing w:after="0" w:line="240" w:lineRule="auto"/>
              <w:ind w:firstLine="225"/>
              <w:jc w:val="both"/>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Informācija ieguvuma aprēķinam: </w:t>
            </w:r>
          </w:p>
          <w:p w14:paraId="09669DA1" w14:textId="77777777" w:rsidR="009E00D3" w:rsidRPr="00B831FD" w:rsidRDefault="009E00D3" w:rsidP="00E27D20">
            <w:pPr>
              <w:numPr>
                <w:ilvl w:val="0"/>
                <w:numId w:val="15"/>
              </w:numPr>
              <w:spacing w:after="0" w:line="240" w:lineRule="auto"/>
              <w:ind w:left="0" w:firstLine="0"/>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pašvaldību pakalpojumu sniegšanā un vadībā iesaistītie darbinieki – 632</w:t>
            </w:r>
          </w:p>
          <w:p w14:paraId="40B9E3EF" w14:textId="70D41212" w:rsidR="009E00D3" w:rsidRPr="00B831FD" w:rsidRDefault="009E00D3" w:rsidP="00E27D20">
            <w:pPr>
              <w:numPr>
                <w:ilvl w:val="0"/>
                <w:numId w:val="15"/>
              </w:numPr>
              <w:spacing w:after="0" w:line="240" w:lineRule="auto"/>
              <w:ind w:left="0" w:firstLine="0"/>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produktivitātes uzlabojums – 15</w:t>
            </w:r>
            <w:r w:rsidR="00820BE2">
              <w:rPr>
                <w:rFonts w:ascii="Times New Roman" w:eastAsia="Times New Roman" w:hAnsi="Times New Roman" w:cs="Times New Roman"/>
                <w:sz w:val="24"/>
                <w:szCs w:val="24"/>
                <w:lang w:eastAsia="lv-LV"/>
              </w:rPr>
              <w:t xml:space="preserve"> </w:t>
            </w:r>
            <w:r w:rsidRPr="00B831FD">
              <w:rPr>
                <w:rFonts w:ascii="Times New Roman" w:eastAsia="Times New Roman" w:hAnsi="Times New Roman" w:cs="Times New Roman"/>
                <w:sz w:val="24"/>
                <w:szCs w:val="24"/>
                <w:lang w:eastAsia="lv-LV"/>
              </w:rPr>
              <w:t>% </w:t>
            </w:r>
          </w:p>
          <w:p w14:paraId="366A1560" w14:textId="77777777" w:rsidR="009E00D3" w:rsidRPr="00B831FD" w:rsidRDefault="009E00D3" w:rsidP="00E27D20">
            <w:pPr>
              <w:numPr>
                <w:ilvl w:val="0"/>
                <w:numId w:val="15"/>
              </w:numPr>
              <w:spacing w:after="0" w:line="240" w:lineRule="auto"/>
              <w:ind w:left="0" w:firstLine="0"/>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 xml:space="preserve">strādājošā vidējā mēnešalga, bruto – 1277 </w:t>
            </w:r>
            <w:r w:rsidRPr="00B831FD">
              <w:rPr>
                <w:rFonts w:ascii="Times New Roman" w:eastAsia="Times New Roman" w:hAnsi="Times New Roman" w:cs="Times New Roman"/>
                <w:i/>
                <w:iCs/>
                <w:sz w:val="24"/>
                <w:szCs w:val="24"/>
                <w:lang w:eastAsia="lv-LV"/>
              </w:rPr>
              <w:t>euro</w:t>
            </w:r>
            <w:r w:rsidRPr="00B831FD">
              <w:rPr>
                <w:rFonts w:ascii="Times New Roman" w:eastAsia="Times New Roman" w:hAnsi="Times New Roman" w:cs="Times New Roman"/>
                <w:sz w:val="24"/>
                <w:szCs w:val="24"/>
                <w:lang w:eastAsia="lv-LV"/>
              </w:rPr>
              <w:t>/</w:t>
            </w:r>
            <w:proofErr w:type="spellStart"/>
            <w:r w:rsidRPr="00B831FD">
              <w:rPr>
                <w:rFonts w:ascii="Times New Roman" w:eastAsia="Times New Roman" w:hAnsi="Times New Roman" w:cs="Times New Roman"/>
                <w:sz w:val="24"/>
                <w:szCs w:val="24"/>
                <w:lang w:eastAsia="lv-LV"/>
              </w:rPr>
              <w:t>mēn</w:t>
            </w:r>
            <w:proofErr w:type="spellEnd"/>
            <w:r w:rsidRPr="00B831FD">
              <w:rPr>
                <w:rFonts w:ascii="Times New Roman" w:eastAsia="Times New Roman" w:hAnsi="Times New Roman" w:cs="Times New Roman"/>
                <w:sz w:val="24"/>
                <w:szCs w:val="24"/>
                <w:lang w:eastAsia="lv-LV"/>
              </w:rPr>
              <w:t>. </w:t>
            </w:r>
          </w:p>
          <w:p w14:paraId="5AC90909" w14:textId="77777777" w:rsidR="007114D3" w:rsidRPr="00B831FD" w:rsidRDefault="57413983" w:rsidP="00E27D20">
            <w:pPr>
              <w:spacing w:after="0" w:line="240" w:lineRule="auto"/>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 </w:t>
            </w:r>
          </w:p>
          <w:p w14:paraId="6D6C969A" w14:textId="3AD89E16" w:rsidR="007114D3" w:rsidRPr="00B831FD" w:rsidRDefault="2C5F6F78" w:rsidP="00E27D20">
            <w:pPr>
              <w:spacing w:after="0" w:line="240" w:lineRule="auto"/>
              <w:jc w:val="both"/>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b/>
                <w:bCs/>
                <w:sz w:val="24"/>
                <w:szCs w:val="24"/>
                <w:lang w:eastAsia="lv-LV"/>
              </w:rPr>
              <w:t>Pieņemot, ka pašvaldību pakalpojumu sniegšanā iesaistītie pašvaldību darbinieki tērēs mazāk resursu, laika produktivitātes uzlabojums būs vismaz 15</w:t>
            </w:r>
            <w:r w:rsidR="00820BE2">
              <w:rPr>
                <w:rFonts w:ascii="Times New Roman" w:eastAsia="Times New Roman" w:hAnsi="Times New Roman" w:cs="Times New Roman"/>
                <w:b/>
                <w:bCs/>
                <w:sz w:val="24"/>
                <w:szCs w:val="24"/>
                <w:lang w:eastAsia="lv-LV"/>
              </w:rPr>
              <w:t xml:space="preserve"> </w:t>
            </w:r>
            <w:r w:rsidRPr="00B831FD">
              <w:rPr>
                <w:rFonts w:ascii="Times New Roman" w:eastAsia="Times New Roman" w:hAnsi="Times New Roman" w:cs="Times New Roman"/>
                <w:b/>
                <w:bCs/>
                <w:sz w:val="24"/>
                <w:szCs w:val="24"/>
                <w:lang w:eastAsia="lv-LV"/>
              </w:rPr>
              <w:t>%. Plānots, ka Latvijas pašvaldības projekta pārskata periodā ietaupīs ap 1</w:t>
            </w:r>
            <w:r w:rsidR="009E00D3" w:rsidRPr="00B831FD">
              <w:rPr>
                <w:rFonts w:ascii="Times New Roman" w:eastAsia="Times New Roman" w:hAnsi="Times New Roman" w:cs="Times New Roman"/>
                <w:b/>
                <w:bCs/>
                <w:sz w:val="24"/>
                <w:szCs w:val="24"/>
                <w:lang w:eastAsia="lv-LV"/>
              </w:rPr>
              <w:t>,</w:t>
            </w:r>
            <w:r w:rsidR="47624754" w:rsidRPr="00B831FD">
              <w:rPr>
                <w:rFonts w:ascii="Times New Roman" w:eastAsia="Times New Roman" w:hAnsi="Times New Roman" w:cs="Times New Roman"/>
                <w:b/>
                <w:bCs/>
                <w:sz w:val="24"/>
                <w:szCs w:val="24"/>
                <w:lang w:eastAsia="lv-LV"/>
              </w:rPr>
              <w:t>4</w:t>
            </w:r>
            <w:r w:rsidRPr="00B831FD">
              <w:rPr>
                <w:rFonts w:ascii="Times New Roman" w:eastAsia="Times New Roman" w:hAnsi="Times New Roman" w:cs="Times New Roman"/>
                <w:b/>
                <w:bCs/>
                <w:sz w:val="24"/>
                <w:szCs w:val="24"/>
                <w:lang w:eastAsia="lv-LV"/>
              </w:rPr>
              <w:t xml:space="preserve"> milj. </w:t>
            </w:r>
            <w:r w:rsidR="00820BE2">
              <w:rPr>
                <w:rFonts w:ascii="Times New Roman" w:eastAsia="Times New Roman" w:hAnsi="Times New Roman" w:cs="Times New Roman"/>
                <w:b/>
                <w:bCs/>
                <w:i/>
                <w:iCs/>
                <w:sz w:val="24"/>
                <w:szCs w:val="24"/>
                <w:lang w:eastAsia="lv-LV"/>
              </w:rPr>
              <w:t>e</w:t>
            </w:r>
            <w:r w:rsidRPr="00B831FD">
              <w:rPr>
                <w:rFonts w:ascii="Times New Roman" w:eastAsia="Times New Roman" w:hAnsi="Times New Roman" w:cs="Times New Roman"/>
                <w:b/>
                <w:bCs/>
                <w:i/>
                <w:iCs/>
                <w:sz w:val="24"/>
                <w:szCs w:val="24"/>
                <w:lang w:eastAsia="lv-LV"/>
              </w:rPr>
              <w:t>uro</w:t>
            </w:r>
            <w:r w:rsidRPr="00B831FD">
              <w:rPr>
                <w:rFonts w:ascii="Times New Roman" w:eastAsia="Times New Roman" w:hAnsi="Times New Roman" w:cs="Times New Roman"/>
                <w:b/>
                <w:bCs/>
                <w:sz w:val="24"/>
                <w:szCs w:val="24"/>
                <w:lang w:eastAsia="lv-LV"/>
              </w:rPr>
              <w:t>.</w:t>
            </w:r>
            <w:r w:rsidRPr="00B831FD">
              <w:rPr>
                <w:rFonts w:ascii="Times New Roman" w:eastAsia="Times New Roman" w:hAnsi="Times New Roman" w:cs="Times New Roman"/>
                <w:sz w:val="24"/>
                <w:szCs w:val="24"/>
                <w:lang w:eastAsia="lv-LV"/>
              </w:rPr>
              <w:t> </w:t>
            </w:r>
          </w:p>
          <w:p w14:paraId="79DA8734" w14:textId="77777777" w:rsidR="3026474A" w:rsidRPr="00B831FD" w:rsidRDefault="3026474A" w:rsidP="00E27D20">
            <w:pPr>
              <w:spacing w:after="0" w:line="240" w:lineRule="auto"/>
              <w:jc w:val="both"/>
              <w:rPr>
                <w:rFonts w:ascii="Times New Roman" w:eastAsia="Times New Roman" w:hAnsi="Times New Roman" w:cs="Times New Roman"/>
                <w:sz w:val="24"/>
                <w:szCs w:val="24"/>
                <w:lang w:eastAsia="lv-LV"/>
              </w:rPr>
            </w:pPr>
          </w:p>
          <w:p w14:paraId="4F81E06F" w14:textId="77777777" w:rsidR="007114D3" w:rsidRPr="00B831FD" w:rsidRDefault="249DE175" w:rsidP="00A4058F">
            <w:pPr>
              <w:pStyle w:val="ListParagraph"/>
              <w:numPr>
                <w:ilvl w:val="0"/>
                <w:numId w:val="16"/>
              </w:numPr>
              <w:spacing w:after="0" w:line="240" w:lineRule="auto"/>
              <w:ind w:left="0" w:firstLine="0"/>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Samazinātas iestāžu izmaksas, elektroniski apkopojot statistikas informāciju par izglītības dokumentu datiem</w:t>
            </w:r>
            <w:r w:rsidR="003864BC" w:rsidRPr="00B831FD">
              <w:rPr>
                <w:rFonts w:ascii="Times New Roman" w:eastAsia="Times New Roman" w:hAnsi="Times New Roman" w:cs="Times New Roman"/>
                <w:sz w:val="24"/>
                <w:szCs w:val="24"/>
                <w:lang w:eastAsia="lv-LV"/>
              </w:rPr>
              <w:t>.</w:t>
            </w:r>
          </w:p>
          <w:p w14:paraId="448BD69E" w14:textId="77777777" w:rsidR="003864BC" w:rsidRPr="00B831FD" w:rsidRDefault="003864BC" w:rsidP="00E27D20">
            <w:pPr>
              <w:spacing w:after="0" w:line="240" w:lineRule="auto"/>
              <w:textAlignment w:val="baseline"/>
              <w:rPr>
                <w:rFonts w:ascii="Times New Roman" w:eastAsia="Times New Roman" w:hAnsi="Times New Roman" w:cs="Times New Roman"/>
                <w:sz w:val="24"/>
                <w:szCs w:val="24"/>
                <w:lang w:eastAsia="lv-LV"/>
              </w:rPr>
            </w:pPr>
          </w:p>
          <w:p w14:paraId="41A4D13E" w14:textId="77777777" w:rsidR="009E00D3" w:rsidRPr="00B831FD" w:rsidRDefault="009E00D3" w:rsidP="00E27D20">
            <w:pPr>
              <w:pStyle w:val="paragraph"/>
              <w:spacing w:before="0" w:beforeAutospacing="0" w:after="0" w:afterAutospacing="0"/>
              <w:ind w:firstLine="225"/>
              <w:jc w:val="both"/>
            </w:pPr>
            <w:r w:rsidRPr="00B831FD">
              <w:t>Informācija ieguvuma aprēķinam: </w:t>
            </w:r>
          </w:p>
          <w:p w14:paraId="6AFC20B8" w14:textId="460F243E" w:rsidR="009E00D3" w:rsidRPr="00B831FD" w:rsidRDefault="00BC3947" w:rsidP="00A4058F">
            <w:pPr>
              <w:pStyle w:val="paragraph"/>
              <w:numPr>
                <w:ilvl w:val="0"/>
                <w:numId w:val="29"/>
              </w:numPr>
              <w:spacing w:before="0" w:beforeAutospacing="0" w:after="0" w:afterAutospacing="0"/>
              <w:ind w:left="0" w:firstLine="0"/>
              <w:jc w:val="both"/>
            </w:pPr>
            <w:r>
              <w:t>v</w:t>
            </w:r>
            <w:r w:rsidR="009E00D3" w:rsidRPr="00B831FD">
              <w:t xml:space="preserve">alsts vidējā darbinieka stundas likme – 7,60 </w:t>
            </w:r>
            <w:r w:rsidR="009E00D3" w:rsidRPr="00BC3947">
              <w:rPr>
                <w:i/>
                <w:iCs/>
              </w:rPr>
              <w:t>euro</w:t>
            </w:r>
            <w:r w:rsidR="009E00D3" w:rsidRPr="00B831FD">
              <w:t>/st.</w:t>
            </w:r>
          </w:p>
          <w:p w14:paraId="658033F1" w14:textId="6966A1C1" w:rsidR="009E00D3" w:rsidRPr="00B831FD" w:rsidRDefault="00BC3947" w:rsidP="00A4058F">
            <w:pPr>
              <w:pStyle w:val="paragraph"/>
              <w:numPr>
                <w:ilvl w:val="0"/>
                <w:numId w:val="29"/>
              </w:numPr>
              <w:spacing w:before="0" w:beforeAutospacing="0" w:after="0" w:afterAutospacing="0"/>
              <w:ind w:left="0" w:firstLine="0"/>
              <w:jc w:val="both"/>
            </w:pPr>
            <w:r>
              <w:t>p</w:t>
            </w:r>
            <w:r w:rsidR="009E00D3" w:rsidRPr="00B831FD">
              <w:t xml:space="preserve">akalpojumu pieprasījumu skaits </w:t>
            </w:r>
            <w:proofErr w:type="spellStart"/>
            <w:r w:rsidR="009E00D3" w:rsidRPr="00B831FD">
              <w:t>partnerpašvaldībās</w:t>
            </w:r>
            <w:proofErr w:type="spellEnd"/>
            <w:r>
              <w:t xml:space="preserve"> –</w:t>
            </w:r>
            <w:r w:rsidR="009E00D3" w:rsidRPr="00B831FD">
              <w:t xml:space="preserve"> 18 455</w:t>
            </w:r>
            <w:r w:rsidR="009E00D3" w:rsidRPr="00B831FD">
              <w:rPr>
                <w:rStyle w:val="normaltextrun"/>
              </w:rPr>
              <w:t xml:space="preserve"> </w:t>
            </w:r>
            <w:r w:rsidR="009E00D3" w:rsidRPr="00B831FD">
              <w:t>personas (9.</w:t>
            </w:r>
            <w:r>
              <w:t xml:space="preserve"> </w:t>
            </w:r>
            <w:r w:rsidR="009E00D3" w:rsidRPr="00B831FD">
              <w:t>klase, 12.</w:t>
            </w:r>
            <w:r>
              <w:t xml:space="preserve"> </w:t>
            </w:r>
            <w:r w:rsidR="009E00D3" w:rsidRPr="00B831FD">
              <w:t>klase</w:t>
            </w:r>
            <w:r>
              <w:t>,</w:t>
            </w:r>
            <w:r w:rsidR="009E00D3" w:rsidRPr="00B831FD">
              <w:t xml:space="preserve"> skolnieku skaits 2023./2024. m.</w:t>
            </w:r>
            <w:r w:rsidR="00AE63F5">
              <w:t> </w:t>
            </w:r>
            <w:r w:rsidR="009E00D3" w:rsidRPr="00B831FD">
              <w:t>g.)</w:t>
            </w:r>
          </w:p>
          <w:p w14:paraId="0255A38F" w14:textId="62EC722D" w:rsidR="009E00D3" w:rsidRPr="00B831FD" w:rsidRDefault="00BC3947" w:rsidP="00A4058F">
            <w:pPr>
              <w:pStyle w:val="paragraph"/>
              <w:numPr>
                <w:ilvl w:val="0"/>
                <w:numId w:val="29"/>
              </w:numPr>
              <w:spacing w:before="0" w:beforeAutospacing="0" w:after="0" w:afterAutospacing="0"/>
              <w:ind w:left="0" w:firstLine="0"/>
              <w:jc w:val="both"/>
            </w:pPr>
            <w:r>
              <w:t>v</w:t>
            </w:r>
            <w:r w:rsidR="009E00D3" w:rsidRPr="00B831FD">
              <w:t>idējais viena statistikas pārskata sagatavošanas ilgums – 1 st.</w:t>
            </w:r>
          </w:p>
          <w:p w14:paraId="2A7053DB" w14:textId="43EF67AB" w:rsidR="009E00D3" w:rsidRPr="00B831FD" w:rsidRDefault="00BC3947" w:rsidP="00A4058F">
            <w:pPr>
              <w:pStyle w:val="paragraph"/>
              <w:numPr>
                <w:ilvl w:val="0"/>
                <w:numId w:val="29"/>
              </w:numPr>
              <w:spacing w:before="0" w:beforeAutospacing="0" w:after="0" w:afterAutospacing="0"/>
              <w:ind w:left="0" w:firstLine="0"/>
              <w:jc w:val="both"/>
            </w:pPr>
            <w:r>
              <w:t>p</w:t>
            </w:r>
            <w:r w:rsidR="009E00D3" w:rsidRPr="00B831FD">
              <w:t>aredzētais laika ietaupījums – 75</w:t>
            </w:r>
            <w:r>
              <w:t xml:space="preserve"> </w:t>
            </w:r>
            <w:r w:rsidR="009E00D3" w:rsidRPr="00B831FD">
              <w:t>%</w:t>
            </w:r>
          </w:p>
          <w:p w14:paraId="324DC729" w14:textId="77777777" w:rsidR="009E00D3" w:rsidRPr="00B831FD" w:rsidRDefault="009E00D3" w:rsidP="00E27D20">
            <w:pPr>
              <w:pStyle w:val="paragraph"/>
              <w:spacing w:before="0" w:beforeAutospacing="0" w:after="0" w:afterAutospacing="0"/>
              <w:jc w:val="both"/>
            </w:pPr>
          </w:p>
          <w:p w14:paraId="6CDE4F20" w14:textId="3645A16E" w:rsidR="009E00D3" w:rsidRPr="00B831FD" w:rsidRDefault="009E00D3" w:rsidP="00E27D20">
            <w:pPr>
              <w:spacing w:after="0" w:line="240" w:lineRule="auto"/>
              <w:jc w:val="both"/>
              <w:rPr>
                <w:rFonts w:ascii="Times New Roman" w:eastAsia="Times New Roman" w:hAnsi="Times New Roman" w:cs="Times New Roman"/>
                <w:sz w:val="24"/>
                <w:szCs w:val="24"/>
                <w:lang w:eastAsia="lv-LV"/>
              </w:rPr>
            </w:pPr>
            <w:r w:rsidRPr="00B831FD">
              <w:rPr>
                <w:rFonts w:ascii="Times New Roman" w:eastAsia="Times New Roman" w:hAnsi="Times New Roman" w:cs="Times New Roman"/>
                <w:b/>
                <w:bCs/>
                <w:sz w:val="24"/>
                <w:szCs w:val="24"/>
                <w:lang w:eastAsia="lv-LV"/>
              </w:rPr>
              <w:t>Pieņemot, ka pašvaldību pakalpojumu sniegšanā iesaistītie pašvaldību darbinieki tērēs mazāk resursu, lai</w:t>
            </w:r>
            <w:r w:rsidR="00BC3947">
              <w:rPr>
                <w:rFonts w:ascii="Times New Roman" w:eastAsia="Times New Roman" w:hAnsi="Times New Roman" w:cs="Times New Roman"/>
                <w:b/>
                <w:bCs/>
                <w:sz w:val="24"/>
                <w:szCs w:val="24"/>
                <w:lang w:eastAsia="lv-LV"/>
              </w:rPr>
              <w:t xml:space="preserve"> </w:t>
            </w:r>
            <w:r w:rsidRPr="00B831FD">
              <w:rPr>
                <w:rFonts w:ascii="Times New Roman" w:eastAsia="Times New Roman" w:hAnsi="Times New Roman" w:cs="Times New Roman"/>
                <w:b/>
                <w:bCs/>
                <w:sz w:val="24"/>
                <w:szCs w:val="24"/>
                <w:lang w:eastAsia="lv-LV"/>
              </w:rPr>
              <w:t>izsniegt</w:t>
            </w:r>
            <w:r w:rsidR="00BC3947">
              <w:rPr>
                <w:rFonts w:ascii="Times New Roman" w:eastAsia="Times New Roman" w:hAnsi="Times New Roman" w:cs="Times New Roman"/>
                <w:b/>
                <w:bCs/>
                <w:sz w:val="24"/>
                <w:szCs w:val="24"/>
                <w:lang w:eastAsia="lv-LV"/>
              </w:rPr>
              <w:t>u</w:t>
            </w:r>
            <w:r w:rsidRPr="00B831FD">
              <w:rPr>
                <w:rFonts w:ascii="Times New Roman" w:eastAsia="Times New Roman" w:hAnsi="Times New Roman" w:cs="Times New Roman"/>
                <w:b/>
                <w:bCs/>
                <w:sz w:val="24"/>
                <w:szCs w:val="24"/>
                <w:lang w:eastAsia="lv-LV"/>
              </w:rPr>
              <w:t xml:space="preserve"> izglītības dokument</w:t>
            </w:r>
            <w:r w:rsidR="00BC3947">
              <w:rPr>
                <w:rFonts w:ascii="Times New Roman" w:eastAsia="Times New Roman" w:hAnsi="Times New Roman" w:cs="Times New Roman"/>
                <w:b/>
                <w:bCs/>
                <w:sz w:val="24"/>
                <w:szCs w:val="24"/>
                <w:lang w:eastAsia="lv-LV"/>
              </w:rPr>
              <w:t>us,</w:t>
            </w:r>
            <w:r w:rsidRPr="00B831FD">
              <w:rPr>
                <w:rFonts w:ascii="Times New Roman" w:eastAsia="Times New Roman" w:hAnsi="Times New Roman" w:cs="Times New Roman"/>
                <w:b/>
                <w:bCs/>
                <w:sz w:val="24"/>
                <w:szCs w:val="24"/>
                <w:lang w:eastAsia="lv-LV"/>
              </w:rPr>
              <w:t xml:space="preserve"> prognozēts, ka Latvijas pašvaldības pēc projekta īstenošanas ietaupīs ap 5</w:t>
            </w:r>
            <w:r w:rsidRPr="00A21859">
              <w:rPr>
                <w:rFonts w:ascii="Times New Roman" w:eastAsia="Times New Roman" w:hAnsi="Times New Roman" w:cs="Times New Roman"/>
                <w:b/>
                <w:bCs/>
                <w:sz w:val="24"/>
                <w:szCs w:val="24"/>
                <w:lang w:eastAsia="lv-LV"/>
              </w:rPr>
              <w:t>2</w:t>
            </w:r>
            <w:r w:rsidRPr="00B831FD">
              <w:rPr>
                <w:rFonts w:ascii="Times New Roman" w:eastAsia="Times New Roman" w:hAnsi="Times New Roman" w:cs="Times New Roman"/>
                <w:b/>
                <w:bCs/>
                <w:sz w:val="24"/>
                <w:szCs w:val="24"/>
                <w:lang w:eastAsia="lv-LV"/>
              </w:rPr>
              <w:t xml:space="preserve"> tūkst. </w:t>
            </w:r>
            <w:r w:rsidRPr="00B831FD">
              <w:rPr>
                <w:rFonts w:ascii="Times New Roman" w:eastAsia="Times New Roman" w:hAnsi="Times New Roman" w:cs="Times New Roman"/>
                <w:b/>
                <w:bCs/>
                <w:i/>
                <w:iCs/>
                <w:sz w:val="24"/>
                <w:szCs w:val="24"/>
                <w:lang w:eastAsia="lv-LV"/>
              </w:rPr>
              <w:t>euro</w:t>
            </w:r>
            <w:r w:rsidRPr="00B831FD">
              <w:rPr>
                <w:rFonts w:ascii="Times New Roman" w:eastAsia="Times New Roman" w:hAnsi="Times New Roman" w:cs="Times New Roman"/>
                <w:b/>
                <w:bCs/>
                <w:sz w:val="24"/>
                <w:szCs w:val="24"/>
                <w:lang w:eastAsia="lv-LV"/>
              </w:rPr>
              <w:t>.</w:t>
            </w:r>
            <w:r w:rsidRPr="00B831FD">
              <w:rPr>
                <w:rFonts w:ascii="Times New Roman" w:eastAsia="Times New Roman" w:hAnsi="Times New Roman" w:cs="Times New Roman"/>
                <w:sz w:val="24"/>
                <w:szCs w:val="24"/>
                <w:lang w:eastAsia="lv-LV"/>
              </w:rPr>
              <w:t> </w:t>
            </w:r>
          </w:p>
          <w:p w14:paraId="1315F7E5" w14:textId="77777777" w:rsidR="3026474A" w:rsidRPr="00B831FD" w:rsidRDefault="3026474A" w:rsidP="00E27D20">
            <w:pPr>
              <w:spacing w:after="0" w:line="240" w:lineRule="auto"/>
              <w:jc w:val="both"/>
              <w:rPr>
                <w:rFonts w:ascii="Times New Roman" w:eastAsia="Times New Roman" w:hAnsi="Times New Roman" w:cs="Times New Roman"/>
                <w:sz w:val="24"/>
                <w:szCs w:val="24"/>
                <w:lang w:eastAsia="lv-LV"/>
              </w:rPr>
            </w:pPr>
          </w:p>
          <w:p w14:paraId="4CD3D193" w14:textId="77777777" w:rsidR="007114D3" w:rsidRPr="00B831FD" w:rsidRDefault="57413983" w:rsidP="00E27D20">
            <w:pPr>
              <w:spacing w:after="0" w:line="240" w:lineRule="auto"/>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b/>
                <w:bCs/>
                <w:sz w:val="24"/>
                <w:szCs w:val="24"/>
                <w:lang w:eastAsia="lv-LV"/>
              </w:rPr>
              <w:t>KOPSAVILKUMS:</w:t>
            </w:r>
            <w:r w:rsidRPr="00B831FD">
              <w:rPr>
                <w:rFonts w:ascii="Times New Roman" w:eastAsia="Times New Roman" w:hAnsi="Times New Roman" w:cs="Times New Roman"/>
                <w:sz w:val="24"/>
                <w:szCs w:val="24"/>
                <w:lang w:eastAsia="lv-LV"/>
              </w:rPr>
              <w:t> </w:t>
            </w:r>
          </w:p>
          <w:tbl>
            <w:tblPr>
              <w:tblW w:w="6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7"/>
              <w:gridCol w:w="1333"/>
            </w:tblGrid>
            <w:tr w:rsidR="007114D3" w:rsidRPr="00B831FD" w14:paraId="563D7266" w14:textId="77777777" w:rsidTr="00624F99">
              <w:trPr>
                <w:trHeight w:val="270"/>
              </w:trPr>
              <w:tc>
                <w:tcPr>
                  <w:tcW w:w="496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1BD5E2" w14:textId="77777777" w:rsidR="007114D3" w:rsidRPr="00B831FD" w:rsidRDefault="57413983" w:rsidP="00E27D20">
                  <w:pPr>
                    <w:spacing w:after="0" w:line="240" w:lineRule="auto"/>
                    <w:jc w:val="center"/>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Galvenie parametri un rādītāji </w:t>
                  </w:r>
                </w:p>
              </w:tc>
              <w:tc>
                <w:tcPr>
                  <w:tcW w:w="133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7E92501" w14:textId="77777777" w:rsidR="007114D3" w:rsidRPr="00B831FD" w:rsidRDefault="57413983" w:rsidP="00E27D20">
                  <w:pPr>
                    <w:spacing w:after="0" w:line="240" w:lineRule="auto"/>
                    <w:jc w:val="center"/>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Vērtība </w:t>
                  </w:r>
                </w:p>
              </w:tc>
            </w:tr>
            <w:tr w:rsidR="007114D3" w:rsidRPr="00B831FD" w14:paraId="752038AA" w14:textId="77777777" w:rsidTr="00624F99">
              <w:trPr>
                <w:trHeight w:val="270"/>
              </w:trPr>
              <w:tc>
                <w:tcPr>
                  <w:tcW w:w="4967" w:type="dxa"/>
                  <w:tcBorders>
                    <w:top w:val="single" w:sz="6" w:space="0" w:color="auto"/>
                    <w:left w:val="single" w:sz="6" w:space="0" w:color="auto"/>
                    <w:bottom w:val="single" w:sz="6" w:space="0" w:color="auto"/>
                    <w:right w:val="single" w:sz="6" w:space="0" w:color="auto"/>
                  </w:tcBorders>
                  <w:vAlign w:val="center"/>
                  <w:hideMark/>
                </w:tcPr>
                <w:p w14:paraId="4B971C0E" w14:textId="385C7BF9" w:rsidR="007114D3" w:rsidRPr="00B831FD" w:rsidRDefault="57413983" w:rsidP="00E27D20">
                  <w:pPr>
                    <w:pStyle w:val="ListParagraph"/>
                    <w:numPr>
                      <w:ilvl w:val="0"/>
                      <w:numId w:val="31"/>
                    </w:numPr>
                    <w:spacing w:after="0" w:line="240" w:lineRule="auto"/>
                    <w:ind w:left="0" w:hanging="284"/>
                    <w:jc w:val="both"/>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Ekonomiskā ienesīguma norma ERR </w:t>
                  </w:r>
                </w:p>
              </w:tc>
              <w:tc>
                <w:tcPr>
                  <w:tcW w:w="1333" w:type="dxa"/>
                  <w:tcBorders>
                    <w:top w:val="single" w:sz="6" w:space="0" w:color="auto"/>
                    <w:left w:val="single" w:sz="6" w:space="0" w:color="auto"/>
                    <w:bottom w:val="single" w:sz="6" w:space="0" w:color="auto"/>
                    <w:right w:val="single" w:sz="6" w:space="0" w:color="auto"/>
                  </w:tcBorders>
                  <w:vAlign w:val="center"/>
                  <w:hideMark/>
                </w:tcPr>
                <w:p w14:paraId="7F1C20B8" w14:textId="42C13935" w:rsidR="007114D3" w:rsidRPr="00B831FD" w:rsidRDefault="00892280" w:rsidP="00E27D20">
                  <w:pPr>
                    <w:spacing w:after="0" w:line="240" w:lineRule="auto"/>
                    <w:jc w:val="center"/>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32</w:t>
                  </w:r>
                  <w:r w:rsidR="00BC3947">
                    <w:rPr>
                      <w:rFonts w:ascii="Times New Roman" w:eastAsia="Times New Roman" w:hAnsi="Times New Roman" w:cs="Times New Roman"/>
                      <w:sz w:val="24"/>
                      <w:szCs w:val="24"/>
                      <w:lang w:eastAsia="lv-LV"/>
                    </w:rPr>
                    <w:t>,</w:t>
                  </w:r>
                  <w:r w:rsidR="00703ED3" w:rsidRPr="00B831FD">
                    <w:rPr>
                      <w:rFonts w:ascii="Times New Roman" w:eastAsia="Times New Roman" w:hAnsi="Times New Roman" w:cs="Times New Roman"/>
                      <w:sz w:val="24"/>
                      <w:szCs w:val="24"/>
                      <w:lang w:eastAsia="lv-LV"/>
                    </w:rPr>
                    <w:t>06</w:t>
                  </w:r>
                  <w:r w:rsidR="00BC3947">
                    <w:rPr>
                      <w:rFonts w:ascii="Times New Roman" w:eastAsia="Times New Roman" w:hAnsi="Times New Roman" w:cs="Times New Roman"/>
                      <w:sz w:val="24"/>
                      <w:szCs w:val="24"/>
                      <w:lang w:eastAsia="lv-LV"/>
                    </w:rPr>
                    <w:t xml:space="preserve"> </w:t>
                  </w:r>
                  <w:r w:rsidRPr="00B831FD">
                    <w:rPr>
                      <w:rFonts w:ascii="Times New Roman" w:eastAsia="Times New Roman" w:hAnsi="Times New Roman" w:cs="Times New Roman"/>
                      <w:sz w:val="24"/>
                      <w:szCs w:val="24"/>
                      <w:lang w:eastAsia="lv-LV"/>
                    </w:rPr>
                    <w:t>%</w:t>
                  </w:r>
                  <w:r w:rsidR="2C5F6F78" w:rsidRPr="00B831FD">
                    <w:rPr>
                      <w:rFonts w:ascii="Times New Roman" w:eastAsia="Times New Roman" w:hAnsi="Times New Roman" w:cs="Times New Roman"/>
                      <w:sz w:val="24"/>
                      <w:szCs w:val="24"/>
                      <w:lang w:eastAsia="lv-LV"/>
                    </w:rPr>
                    <w:t> </w:t>
                  </w:r>
                </w:p>
              </w:tc>
            </w:tr>
            <w:tr w:rsidR="007114D3" w:rsidRPr="00B831FD" w14:paraId="3E7ECDC5" w14:textId="77777777" w:rsidTr="00624F99">
              <w:trPr>
                <w:trHeight w:val="270"/>
              </w:trPr>
              <w:tc>
                <w:tcPr>
                  <w:tcW w:w="4967" w:type="dxa"/>
                  <w:tcBorders>
                    <w:top w:val="single" w:sz="6" w:space="0" w:color="auto"/>
                    <w:left w:val="single" w:sz="6" w:space="0" w:color="auto"/>
                    <w:bottom w:val="single" w:sz="6" w:space="0" w:color="auto"/>
                    <w:right w:val="single" w:sz="6" w:space="0" w:color="auto"/>
                  </w:tcBorders>
                  <w:vAlign w:val="center"/>
                  <w:hideMark/>
                </w:tcPr>
                <w:p w14:paraId="702ABB7B" w14:textId="14611474" w:rsidR="007114D3" w:rsidRPr="00B831FD" w:rsidRDefault="57413983" w:rsidP="00E27D20">
                  <w:pPr>
                    <w:pStyle w:val="ListParagraph"/>
                    <w:numPr>
                      <w:ilvl w:val="0"/>
                      <w:numId w:val="31"/>
                    </w:numPr>
                    <w:spacing w:after="0" w:line="240" w:lineRule="auto"/>
                    <w:ind w:left="0" w:hanging="284"/>
                    <w:jc w:val="both"/>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Ekonomiskā neto pašreizējā vērtība ENPV (</w:t>
                  </w:r>
                  <w:r w:rsidRPr="00B831FD">
                    <w:rPr>
                      <w:rFonts w:ascii="Times New Roman" w:eastAsia="Times New Roman" w:hAnsi="Times New Roman" w:cs="Times New Roman"/>
                      <w:i/>
                      <w:iCs/>
                      <w:sz w:val="24"/>
                      <w:szCs w:val="24"/>
                      <w:lang w:eastAsia="lv-LV"/>
                    </w:rPr>
                    <w:t>euro</w:t>
                  </w:r>
                  <w:r w:rsidRPr="00B831FD">
                    <w:rPr>
                      <w:rFonts w:ascii="Times New Roman" w:eastAsia="Times New Roman" w:hAnsi="Times New Roman" w:cs="Times New Roman"/>
                      <w:sz w:val="24"/>
                      <w:szCs w:val="24"/>
                      <w:lang w:eastAsia="lv-LV"/>
                    </w:rPr>
                    <w:t>) </w:t>
                  </w:r>
                </w:p>
              </w:tc>
              <w:tc>
                <w:tcPr>
                  <w:tcW w:w="1333" w:type="dxa"/>
                  <w:tcBorders>
                    <w:top w:val="single" w:sz="6" w:space="0" w:color="auto"/>
                    <w:left w:val="single" w:sz="6" w:space="0" w:color="auto"/>
                    <w:bottom w:val="single" w:sz="6" w:space="0" w:color="auto"/>
                    <w:right w:val="single" w:sz="6" w:space="0" w:color="auto"/>
                  </w:tcBorders>
                  <w:vAlign w:val="center"/>
                  <w:hideMark/>
                </w:tcPr>
                <w:p w14:paraId="326742EA" w14:textId="11AA15DB" w:rsidR="007114D3" w:rsidRPr="00B831FD" w:rsidRDefault="00892280" w:rsidP="00E27D20">
                  <w:pPr>
                    <w:spacing w:after="0" w:line="240" w:lineRule="auto"/>
                    <w:jc w:val="center"/>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47</w:t>
                  </w:r>
                  <w:r w:rsidR="000266C2" w:rsidRPr="00B831FD">
                    <w:rPr>
                      <w:rFonts w:ascii="Times New Roman" w:eastAsia="Times New Roman" w:hAnsi="Times New Roman" w:cs="Times New Roman"/>
                      <w:sz w:val="24"/>
                      <w:szCs w:val="24"/>
                      <w:lang w:eastAsia="lv-LV"/>
                    </w:rPr>
                    <w:t> 217 169</w:t>
                  </w:r>
                  <w:r w:rsidR="00BC5F83" w:rsidRPr="00B831FD">
                    <w:rPr>
                      <w:rFonts w:ascii="Times New Roman" w:eastAsia="Times New Roman" w:hAnsi="Times New Roman" w:cs="Times New Roman"/>
                      <w:sz w:val="24"/>
                      <w:szCs w:val="24"/>
                      <w:lang w:eastAsia="lv-LV"/>
                    </w:rPr>
                    <w:t xml:space="preserve"> </w:t>
                  </w:r>
                </w:p>
              </w:tc>
            </w:tr>
            <w:tr w:rsidR="007114D3" w:rsidRPr="00B831FD" w14:paraId="047BBD64" w14:textId="77777777" w:rsidTr="00624F99">
              <w:trPr>
                <w:trHeight w:val="270"/>
              </w:trPr>
              <w:tc>
                <w:tcPr>
                  <w:tcW w:w="4967" w:type="dxa"/>
                  <w:tcBorders>
                    <w:top w:val="single" w:sz="6" w:space="0" w:color="auto"/>
                    <w:left w:val="single" w:sz="6" w:space="0" w:color="auto"/>
                    <w:bottom w:val="single" w:sz="6" w:space="0" w:color="auto"/>
                    <w:right w:val="single" w:sz="6" w:space="0" w:color="auto"/>
                  </w:tcBorders>
                  <w:vAlign w:val="center"/>
                  <w:hideMark/>
                </w:tcPr>
                <w:p w14:paraId="21A8D257" w14:textId="5DC25DE0" w:rsidR="007114D3" w:rsidRPr="00B831FD" w:rsidRDefault="57413983" w:rsidP="00E27D20">
                  <w:pPr>
                    <w:pStyle w:val="ListParagraph"/>
                    <w:numPr>
                      <w:ilvl w:val="0"/>
                      <w:numId w:val="31"/>
                    </w:numPr>
                    <w:spacing w:after="0" w:line="240" w:lineRule="auto"/>
                    <w:ind w:left="0" w:hanging="284"/>
                    <w:jc w:val="both"/>
                    <w:textAlignment w:val="baseline"/>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Ieguvumu un izmaksu attiecība B/C </w:t>
                  </w:r>
                </w:p>
              </w:tc>
              <w:tc>
                <w:tcPr>
                  <w:tcW w:w="1333" w:type="dxa"/>
                  <w:tcBorders>
                    <w:top w:val="single" w:sz="6" w:space="0" w:color="auto"/>
                    <w:left w:val="single" w:sz="6" w:space="0" w:color="auto"/>
                    <w:bottom w:val="single" w:sz="6" w:space="0" w:color="auto"/>
                    <w:right w:val="single" w:sz="6" w:space="0" w:color="auto"/>
                  </w:tcBorders>
                  <w:vAlign w:val="center"/>
                  <w:hideMark/>
                </w:tcPr>
                <w:p w14:paraId="649A09ED" w14:textId="45152FC6" w:rsidR="007114D3" w:rsidRPr="00B831FD" w:rsidRDefault="00892280" w:rsidP="00E27D20">
                  <w:pPr>
                    <w:spacing w:after="0" w:line="240" w:lineRule="auto"/>
                    <w:jc w:val="center"/>
                    <w:rPr>
                      <w:rFonts w:ascii="Times New Roman" w:eastAsia="Times New Roman" w:hAnsi="Times New Roman" w:cs="Times New Roman"/>
                      <w:sz w:val="24"/>
                      <w:szCs w:val="24"/>
                      <w:lang w:eastAsia="lv-LV"/>
                    </w:rPr>
                  </w:pPr>
                  <w:r w:rsidRPr="00B831FD">
                    <w:rPr>
                      <w:rFonts w:ascii="Times New Roman" w:eastAsia="Times New Roman" w:hAnsi="Times New Roman" w:cs="Times New Roman"/>
                      <w:sz w:val="24"/>
                      <w:szCs w:val="24"/>
                      <w:lang w:eastAsia="lv-LV"/>
                    </w:rPr>
                    <w:t>3,</w:t>
                  </w:r>
                  <w:r w:rsidR="000266C2" w:rsidRPr="00B831FD">
                    <w:rPr>
                      <w:rFonts w:ascii="Times New Roman" w:eastAsia="Times New Roman" w:hAnsi="Times New Roman" w:cs="Times New Roman"/>
                      <w:sz w:val="24"/>
                      <w:szCs w:val="24"/>
                      <w:lang w:eastAsia="lv-LV"/>
                    </w:rPr>
                    <w:t>50</w:t>
                  </w:r>
                </w:p>
              </w:tc>
            </w:tr>
          </w:tbl>
          <w:p w14:paraId="1A1D5536" w14:textId="77777777" w:rsidR="00CB150B" w:rsidRPr="00B831FD" w:rsidRDefault="57413983" w:rsidP="00E27D20">
            <w:pPr>
              <w:spacing w:after="0" w:line="240" w:lineRule="auto"/>
              <w:rPr>
                <w:rFonts w:ascii="Times New Roman" w:eastAsia="Times New Roman" w:hAnsi="Times New Roman" w:cs="Times New Roman"/>
                <w:b/>
                <w:bCs/>
                <w:sz w:val="24"/>
                <w:szCs w:val="24"/>
              </w:rPr>
            </w:pPr>
            <w:r w:rsidRPr="00B831FD">
              <w:rPr>
                <w:rFonts w:ascii="Times New Roman" w:eastAsia="Times New Roman" w:hAnsi="Times New Roman" w:cs="Times New Roman"/>
                <w:color w:val="A6A6A6"/>
                <w:sz w:val="24"/>
                <w:szCs w:val="24"/>
                <w:lang w:eastAsia="lv-LV"/>
              </w:rPr>
              <w:t> </w:t>
            </w:r>
          </w:p>
        </w:tc>
      </w:tr>
    </w:tbl>
    <w:p w14:paraId="1BED81DE" w14:textId="77777777" w:rsidR="00BD5B2B" w:rsidRPr="00B831FD" w:rsidRDefault="00BD5B2B" w:rsidP="00E27D20">
      <w:pPr>
        <w:pStyle w:val="ListParagraph"/>
        <w:spacing w:after="0" w:line="240" w:lineRule="auto"/>
        <w:ind w:left="0"/>
        <w:rPr>
          <w:rFonts w:ascii="Times New Roman" w:eastAsia="Times New Roman" w:hAnsi="Times New Roman" w:cs="Times New Roman"/>
          <w:b/>
          <w:bCs/>
          <w:sz w:val="24"/>
          <w:szCs w:val="24"/>
        </w:rPr>
      </w:pPr>
    </w:p>
    <w:p w14:paraId="019BDDF8" w14:textId="347F1178" w:rsidR="00D85DC1" w:rsidRPr="00A4058F" w:rsidRDefault="00A4058F" w:rsidP="00A4058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8. </w:t>
      </w:r>
      <w:r w:rsidR="00D85DC1" w:rsidRPr="00A4058F">
        <w:rPr>
          <w:rFonts w:ascii="Times New Roman" w:eastAsia="Times New Roman" w:hAnsi="Times New Roman" w:cs="Times New Roman"/>
          <w:b/>
          <w:bCs/>
          <w:sz w:val="24"/>
          <w:szCs w:val="24"/>
        </w:rPr>
        <w:t xml:space="preserve">Cita būtiska informācija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145FE" w:rsidRPr="00B831FD" w14:paraId="64EEB660" w14:textId="77777777" w:rsidTr="004102E4">
        <w:trPr>
          <w:trHeight w:val="842"/>
        </w:trPr>
        <w:tc>
          <w:tcPr>
            <w:tcW w:w="9214" w:type="dxa"/>
          </w:tcPr>
          <w:p w14:paraId="7BABE132" w14:textId="09BC8A96" w:rsidR="009E00D3" w:rsidRPr="00B831FD" w:rsidRDefault="009E00D3" w:rsidP="00E27D20">
            <w:pPr>
              <w:spacing w:after="0" w:line="240" w:lineRule="auto"/>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Projekta aktivitāšu īstenošanas gaitā iespējami riski, kuri varētu negatīvi ietekmēt sasniedzamos rezultātus:</w:t>
            </w:r>
          </w:p>
          <w:p w14:paraId="0BEB29E9" w14:textId="77777777" w:rsidR="009E00D3" w:rsidRPr="00B831FD" w:rsidRDefault="009E00D3" w:rsidP="00A4058F">
            <w:pPr>
              <w:pStyle w:val="ListParagraph"/>
              <w:numPr>
                <w:ilvl w:val="0"/>
                <w:numId w:val="30"/>
              </w:numPr>
              <w:shd w:val="clear" w:color="auto" w:fill="FFFFFF"/>
              <w:spacing w:after="0" w:line="240" w:lineRule="auto"/>
              <w:ind w:left="0" w:firstLine="0"/>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izmaiņas projekta vadībā;</w:t>
            </w:r>
          </w:p>
          <w:p w14:paraId="57B3951A" w14:textId="77777777" w:rsidR="009E00D3" w:rsidRPr="00B831FD" w:rsidRDefault="009E00D3" w:rsidP="00A4058F">
            <w:pPr>
              <w:pStyle w:val="ListParagraph"/>
              <w:numPr>
                <w:ilvl w:val="0"/>
                <w:numId w:val="30"/>
              </w:numPr>
              <w:shd w:val="clear" w:color="auto" w:fill="FFFFFF"/>
              <w:spacing w:after="0" w:line="240" w:lineRule="auto"/>
              <w:ind w:left="0" w:firstLine="0"/>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iepirkuma procedūras neveiksmīga īstenošana, tās noslēgšanās bez rezultāta;</w:t>
            </w:r>
          </w:p>
          <w:p w14:paraId="1F6BEEE6" w14:textId="77777777" w:rsidR="009E00D3" w:rsidRPr="00B831FD" w:rsidRDefault="009E00D3" w:rsidP="00A4058F">
            <w:pPr>
              <w:pStyle w:val="ListParagraph"/>
              <w:numPr>
                <w:ilvl w:val="0"/>
                <w:numId w:val="30"/>
              </w:numPr>
              <w:shd w:val="clear" w:color="auto" w:fill="FFFFFF"/>
              <w:spacing w:after="0" w:line="240" w:lineRule="auto"/>
              <w:ind w:left="0" w:firstLine="0"/>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nepieciešamība atkārtoti uzsākt iepirkuma procedūru, aizkavējot projekta īstenošanu;</w:t>
            </w:r>
          </w:p>
          <w:p w14:paraId="0AB8A8FA" w14:textId="77777777" w:rsidR="009E00D3" w:rsidRPr="00B831FD" w:rsidRDefault="009E00D3" w:rsidP="00A4058F">
            <w:pPr>
              <w:pStyle w:val="ListParagraph"/>
              <w:numPr>
                <w:ilvl w:val="0"/>
                <w:numId w:val="30"/>
              </w:numPr>
              <w:shd w:val="clear" w:color="auto" w:fill="FFFFFF"/>
              <w:spacing w:after="0" w:line="240" w:lineRule="auto"/>
              <w:ind w:left="0" w:firstLine="0"/>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būtisks izmaksu sadārdzinājums IT sistēmu izstrādei.</w:t>
            </w:r>
          </w:p>
          <w:p w14:paraId="693733DE" w14:textId="77777777" w:rsidR="009E00D3" w:rsidRPr="00B831FD" w:rsidRDefault="009E00D3" w:rsidP="00E27D20">
            <w:pPr>
              <w:shd w:val="clear" w:color="auto" w:fill="FFFFFF"/>
              <w:spacing w:after="0" w:line="240" w:lineRule="auto"/>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Nākotnē būs nepieciešamas izmaiņas normatīvajos aktos, lai nodrošinātu sistēmas pilnvērtīgu izmantošanu.</w:t>
            </w:r>
          </w:p>
          <w:p w14:paraId="51D7F56A" w14:textId="0F2CC221" w:rsidR="0059494E" w:rsidRPr="00B831FD" w:rsidRDefault="009E00D3" w:rsidP="00E27D20">
            <w:pPr>
              <w:pStyle w:val="ListParagraph"/>
              <w:spacing w:after="0" w:line="240" w:lineRule="auto"/>
              <w:ind w:left="0"/>
              <w:jc w:val="both"/>
              <w:rPr>
                <w:rFonts w:ascii="Times New Roman" w:eastAsia="Times New Roman" w:hAnsi="Times New Roman" w:cs="Times New Roman"/>
                <w:sz w:val="24"/>
                <w:szCs w:val="24"/>
              </w:rPr>
            </w:pPr>
            <w:r w:rsidRPr="00B831FD">
              <w:rPr>
                <w:rFonts w:ascii="Times New Roman" w:eastAsia="Times New Roman" w:hAnsi="Times New Roman" w:cs="Times New Roman"/>
                <w:sz w:val="24"/>
                <w:szCs w:val="24"/>
              </w:rPr>
              <w:t xml:space="preserve">IZM apliecina, ka investīcijas projekta ietvaros komercdarbības atbalsts netiks sniegts. Investīcijas projekta līdzekļi tiks ieguldīti tikai </w:t>
            </w:r>
            <w:r w:rsidR="00BC3947">
              <w:rPr>
                <w:rFonts w:ascii="Times New Roman" w:eastAsia="Times New Roman" w:hAnsi="Times New Roman" w:cs="Times New Roman"/>
                <w:sz w:val="24"/>
                <w:szCs w:val="24"/>
              </w:rPr>
              <w:t>i</w:t>
            </w:r>
            <w:r w:rsidRPr="00B831FD">
              <w:rPr>
                <w:rFonts w:ascii="Times New Roman" w:eastAsia="Times New Roman" w:hAnsi="Times New Roman" w:cs="Times New Roman"/>
                <w:sz w:val="24"/>
                <w:szCs w:val="24"/>
              </w:rPr>
              <w:t>zglītīb</w:t>
            </w:r>
            <w:r w:rsidR="00BC3947">
              <w:rPr>
                <w:rFonts w:ascii="Times New Roman" w:eastAsia="Times New Roman" w:hAnsi="Times New Roman" w:cs="Times New Roman"/>
                <w:sz w:val="24"/>
                <w:szCs w:val="24"/>
              </w:rPr>
              <w:t>u</w:t>
            </w:r>
            <w:r w:rsidRPr="00B831FD">
              <w:rPr>
                <w:rFonts w:ascii="Times New Roman" w:eastAsia="Times New Roman" w:hAnsi="Times New Roman" w:cs="Times New Roman"/>
                <w:sz w:val="24"/>
                <w:szCs w:val="24"/>
              </w:rPr>
              <w:t xml:space="preserve"> apliecinošo dokumentu reģistra izstrādei un ar to saistītā e-pakalpojuma pilnveidei</w:t>
            </w:r>
          </w:p>
        </w:tc>
      </w:tr>
    </w:tbl>
    <w:p w14:paraId="34D77D08" w14:textId="77777777" w:rsidR="00D44DE3" w:rsidRPr="000534E3" w:rsidRDefault="00D44DE3" w:rsidP="00E27D20">
      <w:pPr>
        <w:spacing w:after="0" w:line="240" w:lineRule="auto"/>
        <w:rPr>
          <w:rFonts w:ascii="Times New Roman" w:eastAsia="Times New Roman" w:hAnsi="Times New Roman" w:cs="Times New Roman"/>
          <w:i/>
          <w:iCs/>
          <w:sz w:val="16"/>
          <w:szCs w:val="16"/>
          <w:lang w:eastAsia="lv-LV"/>
        </w:rPr>
      </w:pPr>
    </w:p>
    <w:p w14:paraId="49E474EC" w14:textId="77777777" w:rsidR="00D44DE3" w:rsidRPr="002B155E" w:rsidRDefault="00D44DE3" w:rsidP="00E27D20">
      <w:pPr>
        <w:spacing w:after="0" w:line="240" w:lineRule="auto"/>
        <w:rPr>
          <w:rFonts w:ascii="Times New Roman" w:eastAsia="Times New Roman" w:hAnsi="Times New Roman" w:cs="Times New Roman"/>
          <w:b/>
          <w:bCs/>
          <w:sz w:val="24"/>
          <w:szCs w:val="24"/>
          <w:lang w:eastAsia="lv-LV"/>
        </w:rPr>
      </w:pPr>
      <w:r w:rsidRPr="002B155E">
        <w:rPr>
          <w:rFonts w:ascii="Times New Roman" w:eastAsia="Times New Roman" w:hAnsi="Times New Roman" w:cs="Times New Roman"/>
          <w:b/>
          <w:bCs/>
          <w:sz w:val="24"/>
          <w:szCs w:val="24"/>
          <w:lang w:eastAsia="lv-LV"/>
        </w:rPr>
        <w:t>Lietotie saīsinājumi:</w:t>
      </w:r>
    </w:p>
    <w:p w14:paraId="5C66537B" w14:textId="77777777" w:rsidR="000E2242" w:rsidRPr="002B155E" w:rsidRDefault="000E2242" w:rsidP="00E27D20">
      <w:pPr>
        <w:spacing w:after="0" w:line="240" w:lineRule="auto"/>
        <w:rPr>
          <w:rFonts w:ascii="Times New Roman" w:eastAsia="Times New Roman" w:hAnsi="Times New Roman" w:cs="Times New Roman"/>
          <w:sz w:val="24"/>
          <w:szCs w:val="24"/>
          <w:lang w:eastAsia="lv-LV"/>
        </w:rPr>
      </w:pPr>
      <w:r w:rsidRPr="002B155E">
        <w:rPr>
          <w:rFonts w:ascii="Times New Roman" w:eastAsia="Times New Roman" w:hAnsi="Times New Roman" w:cs="Times New Roman"/>
          <w:sz w:val="24"/>
          <w:szCs w:val="24"/>
          <w:lang w:eastAsia="lv-LV"/>
        </w:rPr>
        <w:t>IS – informācijas sistēma</w:t>
      </w:r>
    </w:p>
    <w:p w14:paraId="5C9D760A" w14:textId="77777777" w:rsidR="00A93C27" w:rsidRPr="002B155E" w:rsidRDefault="00A93C27" w:rsidP="00E27D20">
      <w:pPr>
        <w:spacing w:after="0" w:line="240" w:lineRule="auto"/>
        <w:rPr>
          <w:rFonts w:ascii="Times New Roman" w:eastAsia="Times New Roman" w:hAnsi="Times New Roman" w:cs="Times New Roman"/>
          <w:sz w:val="24"/>
          <w:szCs w:val="24"/>
          <w:lang w:eastAsia="lv-LV"/>
        </w:rPr>
      </w:pPr>
      <w:r w:rsidRPr="002B155E">
        <w:rPr>
          <w:rFonts w:ascii="Times New Roman" w:eastAsia="Times New Roman" w:hAnsi="Times New Roman" w:cs="Times New Roman"/>
          <w:sz w:val="24"/>
          <w:szCs w:val="24"/>
          <w:lang w:eastAsia="lv-LV"/>
        </w:rPr>
        <w:t>IT – informācijas tehnoloģijas</w:t>
      </w:r>
    </w:p>
    <w:p w14:paraId="1FC64E1A" w14:textId="77777777" w:rsidR="00D44DE3" w:rsidRPr="002B155E" w:rsidRDefault="00D44DE3" w:rsidP="00E27D20">
      <w:pPr>
        <w:spacing w:after="0" w:line="240" w:lineRule="auto"/>
        <w:rPr>
          <w:rFonts w:ascii="Times New Roman" w:eastAsia="Times New Roman" w:hAnsi="Times New Roman" w:cs="Times New Roman"/>
          <w:sz w:val="24"/>
          <w:szCs w:val="24"/>
          <w:lang w:eastAsia="lv-LV"/>
        </w:rPr>
      </w:pPr>
      <w:r w:rsidRPr="002B155E">
        <w:rPr>
          <w:rFonts w:ascii="Times New Roman" w:eastAsia="Times New Roman" w:hAnsi="Times New Roman" w:cs="Times New Roman"/>
          <w:sz w:val="24"/>
          <w:szCs w:val="24"/>
          <w:lang w:eastAsia="lv-LV"/>
        </w:rPr>
        <w:t>IKT – informācijas un komunikācijas tehnoloģijas</w:t>
      </w:r>
    </w:p>
    <w:p w14:paraId="15AF0793" w14:textId="77777777" w:rsidR="00880D0E" w:rsidRPr="002B155E" w:rsidRDefault="007946F3" w:rsidP="00E27D20">
      <w:pPr>
        <w:spacing w:after="0" w:line="240" w:lineRule="auto"/>
        <w:rPr>
          <w:rFonts w:ascii="Times New Roman" w:hAnsi="Times New Roman" w:cs="Times New Roman"/>
          <w:sz w:val="24"/>
          <w:szCs w:val="24"/>
        </w:rPr>
      </w:pPr>
      <w:r w:rsidRPr="002B155E">
        <w:rPr>
          <w:rFonts w:ascii="Times New Roman" w:hAnsi="Times New Roman" w:cs="Times New Roman"/>
          <w:sz w:val="24"/>
          <w:szCs w:val="24"/>
        </w:rPr>
        <w:t>VARAM – Vides aizsardzības un reģionālās attīstības ministrija</w:t>
      </w:r>
    </w:p>
    <w:p w14:paraId="76C25ADB" w14:textId="37FC8DAA" w:rsidR="00E84959" w:rsidRDefault="00E84959" w:rsidP="00E27D20">
      <w:pPr>
        <w:spacing w:after="0" w:line="240" w:lineRule="auto"/>
        <w:rPr>
          <w:rFonts w:ascii="Times New Roman" w:hAnsi="Times New Roman" w:cs="Times New Roman"/>
          <w:sz w:val="24"/>
          <w:szCs w:val="24"/>
        </w:rPr>
      </w:pPr>
      <w:r w:rsidRPr="002B155E">
        <w:rPr>
          <w:rFonts w:ascii="Times New Roman" w:hAnsi="Times New Roman" w:cs="Times New Roman"/>
          <w:sz w:val="24"/>
          <w:szCs w:val="24"/>
        </w:rPr>
        <w:t xml:space="preserve">CSP </w:t>
      </w:r>
      <w:r w:rsidR="00E27D20">
        <w:rPr>
          <w:rFonts w:ascii="Times New Roman" w:hAnsi="Times New Roman" w:cs="Times New Roman"/>
          <w:sz w:val="24"/>
          <w:szCs w:val="24"/>
        </w:rPr>
        <w:t>–</w:t>
      </w:r>
      <w:r w:rsidRPr="002B155E">
        <w:rPr>
          <w:rFonts w:ascii="Times New Roman" w:hAnsi="Times New Roman" w:cs="Times New Roman"/>
          <w:sz w:val="24"/>
          <w:szCs w:val="24"/>
        </w:rPr>
        <w:t xml:space="preserve"> </w:t>
      </w:r>
      <w:r w:rsidR="00880D0E" w:rsidRPr="002B155E">
        <w:rPr>
          <w:rFonts w:ascii="Times New Roman" w:hAnsi="Times New Roman" w:cs="Times New Roman"/>
          <w:sz w:val="24"/>
          <w:szCs w:val="24"/>
        </w:rPr>
        <w:t>Centrālā statistikas pārvalde</w:t>
      </w:r>
    </w:p>
    <w:p w14:paraId="527D4BB3" w14:textId="621446C1" w:rsidR="003E47D5" w:rsidRDefault="003E47D5">
      <w:pPr>
        <w:spacing w:after="0" w:line="240" w:lineRule="auto"/>
        <w:rPr>
          <w:rFonts w:ascii="Times New Roman" w:hAnsi="Times New Roman" w:cs="Times New Roman"/>
          <w:sz w:val="24"/>
          <w:szCs w:val="24"/>
        </w:rPr>
      </w:pPr>
    </w:p>
    <w:p w14:paraId="536D45E6" w14:textId="78CC58F3" w:rsidR="002B155E" w:rsidRPr="00E27D20" w:rsidRDefault="002B155E" w:rsidP="00BC3947">
      <w:pPr>
        <w:spacing w:after="0" w:line="240" w:lineRule="auto"/>
        <w:ind w:firstLine="709"/>
        <w:rPr>
          <w:rFonts w:ascii="Times New Roman" w:hAnsi="Times New Roman" w:cs="Times New Roman"/>
          <w:sz w:val="24"/>
          <w:szCs w:val="24"/>
        </w:rPr>
      </w:pPr>
      <w:r w:rsidRPr="00E27D20">
        <w:rPr>
          <w:rFonts w:ascii="Times New Roman" w:hAnsi="Times New Roman" w:cs="Times New Roman"/>
          <w:sz w:val="24"/>
          <w:szCs w:val="24"/>
        </w:rPr>
        <w:t>Piezīmes.</w:t>
      </w:r>
    </w:p>
    <w:p w14:paraId="6D8AF369" w14:textId="18949E08" w:rsidR="002B155E" w:rsidRPr="00E27D20" w:rsidRDefault="00E27D20" w:rsidP="00BC3947">
      <w:pPr>
        <w:pStyle w:val="EndnoteText"/>
        <w:ind w:firstLine="709"/>
        <w:jc w:val="both"/>
        <w:rPr>
          <w:rFonts w:ascii="Times New Roman" w:hAnsi="Times New Roman" w:cs="Times New Roman"/>
          <w:sz w:val="24"/>
          <w:szCs w:val="24"/>
        </w:rPr>
      </w:pPr>
      <w:r w:rsidRPr="00E27D20">
        <w:rPr>
          <w:rFonts w:ascii="Times New Roman" w:hAnsi="Times New Roman" w:cs="Times New Roman"/>
          <w:sz w:val="24"/>
          <w:szCs w:val="24"/>
          <w:vertAlign w:val="superscript"/>
        </w:rPr>
        <w:t>1</w:t>
      </w:r>
      <w:r w:rsidR="00E27A78">
        <w:rPr>
          <w:rFonts w:ascii="Times New Roman" w:hAnsi="Times New Roman" w:cs="Times New Roman"/>
          <w:sz w:val="24"/>
          <w:szCs w:val="24"/>
          <w:vertAlign w:val="superscript"/>
        </w:rPr>
        <w:t> </w:t>
      </w:r>
      <w:r w:rsidR="002B155E" w:rsidRPr="00E27D20">
        <w:rPr>
          <w:rFonts w:ascii="Times New Roman" w:hAnsi="Times New Roman" w:cs="Times New Roman"/>
          <w:sz w:val="24"/>
          <w:szCs w:val="24"/>
        </w:rPr>
        <w:t xml:space="preserve">Obligāti jāiekļauj vismaz viens (vēlami vismaz </w:t>
      </w:r>
      <w:r w:rsidR="003E47D5">
        <w:rPr>
          <w:rFonts w:ascii="Times New Roman" w:hAnsi="Times New Roman" w:cs="Times New Roman"/>
          <w:sz w:val="24"/>
          <w:szCs w:val="24"/>
        </w:rPr>
        <w:t>divi</w:t>
      </w:r>
      <w:r w:rsidR="002B155E" w:rsidRPr="00E27D20">
        <w:rPr>
          <w:rFonts w:ascii="Times New Roman" w:hAnsi="Times New Roman" w:cs="Times New Roman"/>
          <w:sz w:val="24"/>
          <w:szCs w:val="24"/>
        </w:rPr>
        <w:t xml:space="preserve">) būtisks ieguvums, kas tiek sasniegts jau projekta īstenošanas laikā. Šajā sadaļā ir jānorāda būtiski ieguvumi nozarei, institūcijai, sabiedrībai, bet </w:t>
      </w:r>
      <w:r w:rsidR="00BC3947" w:rsidRPr="00E27D20">
        <w:rPr>
          <w:rFonts w:ascii="Times New Roman" w:hAnsi="Times New Roman" w:cs="Times New Roman"/>
          <w:sz w:val="24"/>
          <w:szCs w:val="24"/>
        </w:rPr>
        <w:t xml:space="preserve">nav jānorāda </w:t>
      </w:r>
      <w:r w:rsidR="002B155E" w:rsidRPr="00E27D20">
        <w:rPr>
          <w:rFonts w:ascii="Times New Roman" w:hAnsi="Times New Roman" w:cs="Times New Roman"/>
          <w:sz w:val="24"/>
          <w:szCs w:val="24"/>
        </w:rPr>
        <w:t>iznākumi – ieguldījumi Atveseļošanas un noturības mehānisma plāna 2.1. mērķa rādītāju sasniegšanā, ko norāda 5. punktā.</w:t>
      </w:r>
    </w:p>
    <w:p w14:paraId="06A8F411" w14:textId="4D1D046A" w:rsidR="002B155E" w:rsidRPr="00E27D20" w:rsidRDefault="00E27D20" w:rsidP="00BC3947">
      <w:pPr>
        <w:pStyle w:val="EndnoteText"/>
        <w:ind w:firstLine="709"/>
        <w:jc w:val="both"/>
        <w:rPr>
          <w:rFonts w:ascii="Times New Roman" w:hAnsi="Times New Roman" w:cs="Times New Roman"/>
          <w:sz w:val="24"/>
          <w:szCs w:val="24"/>
        </w:rPr>
      </w:pPr>
      <w:r w:rsidRPr="00E27D20">
        <w:rPr>
          <w:rFonts w:ascii="Times New Roman" w:hAnsi="Times New Roman" w:cs="Times New Roman"/>
          <w:sz w:val="24"/>
          <w:szCs w:val="24"/>
          <w:vertAlign w:val="superscript"/>
        </w:rPr>
        <w:t>2</w:t>
      </w:r>
      <w:r w:rsidR="00E27A78">
        <w:rPr>
          <w:rFonts w:ascii="Times New Roman" w:hAnsi="Times New Roman" w:cs="Times New Roman"/>
          <w:sz w:val="24"/>
          <w:szCs w:val="24"/>
          <w:vertAlign w:val="superscript"/>
        </w:rPr>
        <w:t> </w:t>
      </w:r>
      <w:r w:rsidR="002B155E" w:rsidRPr="00E27D20">
        <w:rPr>
          <w:rFonts w:ascii="Times New Roman" w:hAnsi="Times New Roman" w:cs="Times New Roman"/>
          <w:sz w:val="24"/>
          <w:szCs w:val="24"/>
        </w:rPr>
        <w:t xml:space="preserve">Piemēram, ja ieguvums ir </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personāla administrēšanas funkcijas centralizācija</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 xml:space="preserve">, tad mērījums varētu būt, piemēram, </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tiešās pārvaldes darbinieku skaits, kas to izmanto</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 xml:space="preserve">, vērtība, piemēram, </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10000</w:t>
      </w:r>
      <w:r w:rsidR="002B155E" w:rsidRPr="00E27D20">
        <w:rPr>
          <w:rFonts w:ascii="Times New Roman" w:eastAsia="Times New Roman" w:hAnsi="Times New Roman" w:cs="Times New Roman"/>
          <w:sz w:val="24"/>
          <w:szCs w:val="24"/>
        </w:rPr>
        <w:t>"</w:t>
      </w:r>
      <w:r w:rsidR="003E47D5">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 xml:space="preserve"> un sasniegšanas laiks – 2026</w:t>
      </w:r>
      <w:r w:rsidR="003E47D5">
        <w:rPr>
          <w:rFonts w:ascii="Times New Roman" w:eastAsia="Times New Roman" w:hAnsi="Times New Roman" w:cs="Times New Roman"/>
          <w:sz w:val="24"/>
          <w:szCs w:val="24"/>
        </w:rPr>
        <w:t>. gads.</w:t>
      </w:r>
      <w:r w:rsidR="002B155E" w:rsidRPr="00E27D20">
        <w:rPr>
          <w:rFonts w:ascii="Times New Roman" w:hAnsi="Times New Roman" w:cs="Times New Roman"/>
          <w:sz w:val="24"/>
          <w:szCs w:val="24"/>
        </w:rPr>
        <w:t xml:space="preserve"> </w:t>
      </w:r>
    </w:p>
    <w:p w14:paraId="1AA7D977" w14:textId="7FDEFE9D" w:rsidR="002B155E" w:rsidRPr="00E27D20" w:rsidRDefault="00E27D20" w:rsidP="00BC3947">
      <w:pPr>
        <w:pStyle w:val="EndnoteText"/>
        <w:ind w:firstLine="709"/>
        <w:jc w:val="both"/>
        <w:rPr>
          <w:rFonts w:ascii="Times New Roman" w:hAnsi="Times New Roman" w:cs="Times New Roman"/>
          <w:sz w:val="24"/>
          <w:szCs w:val="24"/>
        </w:rPr>
      </w:pPr>
      <w:r w:rsidRPr="00E27D20">
        <w:rPr>
          <w:rFonts w:ascii="Times New Roman" w:hAnsi="Times New Roman" w:cs="Times New Roman"/>
          <w:sz w:val="24"/>
          <w:szCs w:val="24"/>
          <w:vertAlign w:val="superscript"/>
        </w:rPr>
        <w:t>3</w:t>
      </w:r>
      <w:r w:rsidR="00E27A78">
        <w:rPr>
          <w:rFonts w:ascii="Times New Roman" w:hAnsi="Times New Roman" w:cs="Times New Roman"/>
          <w:sz w:val="24"/>
          <w:szCs w:val="24"/>
          <w:vertAlign w:val="superscript"/>
        </w:rPr>
        <w:t> </w:t>
      </w:r>
      <w:proofErr w:type="spellStart"/>
      <w:r w:rsidR="002B155E" w:rsidRPr="00E27D20">
        <w:rPr>
          <w:rFonts w:ascii="Times New Roman" w:hAnsi="Times New Roman" w:cs="Times New Roman"/>
          <w:sz w:val="24"/>
          <w:szCs w:val="24"/>
        </w:rPr>
        <w:t>Partnerpašvaldības</w:t>
      </w:r>
      <w:proofErr w:type="spellEnd"/>
      <w:r w:rsidR="002B155E" w:rsidRPr="00E27D20">
        <w:rPr>
          <w:rFonts w:ascii="Times New Roman" w:hAnsi="Times New Roman" w:cs="Times New Roman"/>
          <w:sz w:val="24"/>
          <w:szCs w:val="24"/>
        </w:rPr>
        <w:t xml:space="preserve"> vienā dibinātajā skolā, pamatojoties uz izglītības sistēmas specifiku un noslogotību periodā, kad ir paredzēta </w:t>
      </w:r>
      <w:r w:rsidR="00BC3947">
        <w:rPr>
          <w:rFonts w:ascii="Times New Roman" w:hAnsi="Times New Roman" w:cs="Times New Roman"/>
          <w:sz w:val="24"/>
          <w:szCs w:val="24"/>
        </w:rPr>
        <w:t>p</w:t>
      </w:r>
      <w:r w:rsidR="002B155E" w:rsidRPr="00E27D20">
        <w:rPr>
          <w:rFonts w:ascii="Times New Roman" w:hAnsi="Times New Roman" w:cs="Times New Roman"/>
          <w:sz w:val="24"/>
          <w:szCs w:val="24"/>
        </w:rPr>
        <w:t>rojekta ieviešana</w:t>
      </w:r>
      <w:r w:rsidR="007D7D29">
        <w:rPr>
          <w:rFonts w:ascii="Times New Roman" w:hAnsi="Times New Roman" w:cs="Times New Roman"/>
          <w:sz w:val="24"/>
          <w:szCs w:val="24"/>
        </w:rPr>
        <w:t>,</w:t>
      </w:r>
      <w:r w:rsidR="002B155E" w:rsidRPr="00E27D20">
        <w:rPr>
          <w:rFonts w:ascii="Times New Roman" w:hAnsi="Times New Roman" w:cs="Times New Roman"/>
          <w:sz w:val="24"/>
          <w:szCs w:val="24"/>
        </w:rPr>
        <w:t xml:space="preserve"> </w:t>
      </w:r>
      <w:r w:rsidR="007D7D29">
        <w:rPr>
          <w:rFonts w:ascii="Times New Roman" w:hAnsi="Times New Roman" w:cs="Times New Roman"/>
          <w:sz w:val="24"/>
          <w:szCs w:val="24"/>
        </w:rPr>
        <w:t>t</w:t>
      </w:r>
      <w:r w:rsidR="002B155E" w:rsidRPr="00E27D20">
        <w:rPr>
          <w:rFonts w:ascii="Times New Roman" w:hAnsi="Times New Roman" w:cs="Times New Roman"/>
          <w:sz w:val="24"/>
          <w:szCs w:val="24"/>
        </w:rPr>
        <w:t>urpmāk paredzot pārejas periodu pārējās izglītības iestādēs.</w:t>
      </w:r>
    </w:p>
    <w:p w14:paraId="344E60EE" w14:textId="4A37BB28" w:rsidR="002B155E" w:rsidRPr="00E27D20" w:rsidRDefault="00E27D20" w:rsidP="00BC3947">
      <w:pPr>
        <w:pStyle w:val="EndnoteText"/>
        <w:ind w:firstLine="709"/>
        <w:jc w:val="both"/>
        <w:rPr>
          <w:rFonts w:ascii="Times New Roman" w:hAnsi="Times New Roman" w:cs="Times New Roman"/>
          <w:sz w:val="24"/>
          <w:szCs w:val="24"/>
        </w:rPr>
      </w:pPr>
      <w:r w:rsidRPr="00E27D20">
        <w:rPr>
          <w:rFonts w:ascii="Times New Roman" w:hAnsi="Times New Roman" w:cs="Times New Roman"/>
          <w:sz w:val="24"/>
          <w:szCs w:val="24"/>
          <w:vertAlign w:val="superscript"/>
        </w:rPr>
        <w:t>4</w:t>
      </w:r>
      <w:r w:rsidR="00E27A78">
        <w:rPr>
          <w:rFonts w:ascii="Times New Roman" w:hAnsi="Times New Roman" w:cs="Times New Roman"/>
          <w:sz w:val="24"/>
          <w:szCs w:val="24"/>
          <w:vertAlign w:val="superscript"/>
        </w:rPr>
        <w:t> </w:t>
      </w:r>
      <w:r w:rsidR="002B155E" w:rsidRPr="00E27D20">
        <w:rPr>
          <w:rFonts w:ascii="Times New Roman" w:hAnsi="Times New Roman" w:cs="Times New Roman"/>
          <w:sz w:val="24"/>
          <w:szCs w:val="24"/>
        </w:rPr>
        <w:t>PVN netiek attiecināts projektu īstenotājiem, kas to var attiecināt patstāvīgi. Pārējie projektu īstenotāji var pieprasīt to attiecināt, norādot apjomu un saskaņojot ar Finanšu ministriju</w:t>
      </w:r>
      <w:r w:rsidR="00BC3947">
        <w:rPr>
          <w:rFonts w:ascii="Times New Roman" w:hAnsi="Times New Roman" w:cs="Times New Roman"/>
          <w:sz w:val="24"/>
          <w:szCs w:val="24"/>
        </w:rPr>
        <w:t>.</w:t>
      </w:r>
      <w:r w:rsidR="002B155E" w:rsidRPr="00E27D20">
        <w:rPr>
          <w:rFonts w:ascii="Times New Roman" w:hAnsi="Times New Roman" w:cs="Times New Roman"/>
          <w:sz w:val="24"/>
          <w:szCs w:val="24"/>
        </w:rPr>
        <w:t xml:space="preserve"> </w:t>
      </w:r>
    </w:p>
    <w:p w14:paraId="3DE954DD" w14:textId="46B9351F" w:rsidR="002B155E" w:rsidRPr="00E27D20" w:rsidRDefault="00E27D20" w:rsidP="00BC3947">
      <w:pPr>
        <w:pStyle w:val="EndnoteText"/>
        <w:ind w:firstLine="709"/>
        <w:jc w:val="both"/>
        <w:rPr>
          <w:rFonts w:ascii="Times New Roman" w:hAnsi="Times New Roman" w:cs="Times New Roman"/>
          <w:i/>
          <w:iCs/>
          <w:sz w:val="24"/>
          <w:szCs w:val="24"/>
        </w:rPr>
      </w:pPr>
      <w:r w:rsidRPr="00E27D20">
        <w:rPr>
          <w:rFonts w:ascii="Times New Roman" w:hAnsi="Times New Roman" w:cs="Times New Roman"/>
          <w:sz w:val="24"/>
          <w:szCs w:val="24"/>
          <w:vertAlign w:val="superscript"/>
        </w:rPr>
        <w:t>5</w:t>
      </w:r>
      <w:r w:rsidR="00E27A78">
        <w:rPr>
          <w:rFonts w:ascii="Times New Roman" w:hAnsi="Times New Roman" w:cs="Times New Roman"/>
          <w:sz w:val="24"/>
          <w:szCs w:val="24"/>
          <w:vertAlign w:val="superscript"/>
        </w:rPr>
        <w:t> </w:t>
      </w:r>
      <w:r w:rsidR="002B155E" w:rsidRPr="00E27D20">
        <w:rPr>
          <w:rFonts w:ascii="Times New Roman" w:hAnsi="Times New Roman" w:cs="Times New Roman"/>
          <w:sz w:val="24"/>
          <w:szCs w:val="24"/>
        </w:rPr>
        <w:t>Avansa maksājumi ir attiecināmi uz projektu īstenotājiem, kas nav valsts tiešās pārvaldes institūcijas. Jānorāda apjoms, kas nepārsniedz 30</w:t>
      </w:r>
      <w:r w:rsidR="00BC3947">
        <w:rPr>
          <w:rFonts w:ascii="Times New Roman" w:hAnsi="Times New Roman" w:cs="Times New Roman"/>
          <w:sz w:val="24"/>
          <w:szCs w:val="24"/>
        </w:rPr>
        <w:t xml:space="preserve"> </w:t>
      </w:r>
      <w:r w:rsidR="002B155E" w:rsidRPr="00E27D20">
        <w:rPr>
          <w:rFonts w:ascii="Times New Roman" w:hAnsi="Times New Roman" w:cs="Times New Roman"/>
          <w:sz w:val="24"/>
          <w:szCs w:val="24"/>
        </w:rPr>
        <w:t>% no attiecināmo izmaksu kopsummas un jāsaskaņo ar Finanšu ministriju</w:t>
      </w:r>
      <w:r w:rsidR="00BC3947">
        <w:rPr>
          <w:rFonts w:ascii="Times New Roman" w:hAnsi="Times New Roman" w:cs="Times New Roman"/>
          <w:sz w:val="24"/>
          <w:szCs w:val="24"/>
        </w:rPr>
        <w:t>.</w:t>
      </w:r>
      <w:r w:rsidR="002B155E" w:rsidRPr="00E27D20">
        <w:rPr>
          <w:rFonts w:ascii="Times New Roman" w:hAnsi="Times New Roman" w:cs="Times New Roman"/>
          <w:i/>
          <w:iCs/>
          <w:sz w:val="24"/>
          <w:szCs w:val="24"/>
        </w:rPr>
        <w:t xml:space="preserve">  </w:t>
      </w:r>
    </w:p>
    <w:p w14:paraId="3B698A49" w14:textId="1113FC0D" w:rsidR="002B155E" w:rsidRPr="00E27D20" w:rsidRDefault="00E27D20" w:rsidP="00BC3947">
      <w:pPr>
        <w:pStyle w:val="EndnoteText"/>
        <w:ind w:firstLine="709"/>
        <w:jc w:val="both"/>
        <w:rPr>
          <w:rFonts w:ascii="Times New Roman" w:hAnsi="Times New Roman" w:cs="Times New Roman"/>
          <w:sz w:val="24"/>
          <w:szCs w:val="24"/>
        </w:rPr>
      </w:pPr>
      <w:r w:rsidRPr="00E27D20">
        <w:rPr>
          <w:rFonts w:ascii="Times New Roman" w:hAnsi="Times New Roman" w:cs="Times New Roman"/>
          <w:sz w:val="24"/>
          <w:szCs w:val="24"/>
          <w:vertAlign w:val="superscript"/>
        </w:rPr>
        <w:t>6</w:t>
      </w:r>
      <w:r w:rsidR="00E27A78">
        <w:rPr>
          <w:rFonts w:ascii="Times New Roman" w:hAnsi="Times New Roman" w:cs="Times New Roman"/>
          <w:sz w:val="24"/>
          <w:szCs w:val="24"/>
          <w:vertAlign w:val="superscript"/>
        </w:rPr>
        <w:t> </w:t>
      </w:r>
      <w:r w:rsidR="002B155E" w:rsidRPr="00E27D20">
        <w:rPr>
          <w:rFonts w:ascii="Times New Roman" w:hAnsi="Times New Roman" w:cs="Times New Roman"/>
          <w:sz w:val="24"/>
          <w:szCs w:val="24"/>
        </w:rPr>
        <w:t xml:space="preserve">Apjoms, ko nedrīkst pārsniegt, nesaskaņojot grozījumus Ministru kabinetā. Ja ierobežojumi uz konkrēto pozīciju nav attiecināmi, tad norāda </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n/a</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 xml:space="preserve">. </w:t>
      </w:r>
    </w:p>
    <w:p w14:paraId="5AEAF0DA" w14:textId="3EEB5179" w:rsidR="002B155E" w:rsidRPr="00E27D20" w:rsidRDefault="00E27D20" w:rsidP="00BC3947">
      <w:pPr>
        <w:pStyle w:val="EndnoteText"/>
        <w:ind w:firstLine="709"/>
        <w:jc w:val="both"/>
        <w:rPr>
          <w:rFonts w:ascii="Times New Roman" w:hAnsi="Times New Roman" w:cs="Times New Roman"/>
          <w:sz w:val="24"/>
          <w:szCs w:val="24"/>
        </w:rPr>
      </w:pPr>
      <w:r w:rsidRPr="00E27D20">
        <w:rPr>
          <w:rFonts w:ascii="Times New Roman" w:hAnsi="Times New Roman" w:cs="Times New Roman"/>
          <w:sz w:val="24"/>
          <w:szCs w:val="24"/>
          <w:vertAlign w:val="superscript"/>
        </w:rPr>
        <w:t>7</w:t>
      </w:r>
      <w:r w:rsidR="00E27A78">
        <w:rPr>
          <w:rFonts w:ascii="Times New Roman" w:hAnsi="Times New Roman" w:cs="Times New Roman"/>
          <w:sz w:val="24"/>
          <w:szCs w:val="24"/>
          <w:vertAlign w:val="superscript"/>
        </w:rPr>
        <w:t> </w:t>
      </w:r>
      <w:r w:rsidR="002B155E" w:rsidRPr="00E27D20">
        <w:rPr>
          <w:rFonts w:ascii="Times New Roman" w:hAnsi="Times New Roman" w:cs="Times New Roman"/>
          <w:sz w:val="24"/>
          <w:szCs w:val="24"/>
        </w:rPr>
        <w:t xml:space="preserve">Informācija, kas norādīta Ministru kabineta 2021. gada 31. augusta noteikumu Nr. 597 </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Valsts informācijas sistēmu attīstības projektu uzraudzības kārtība</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 xml:space="preserve"> (t.</w:t>
      </w:r>
      <w:r w:rsidR="007D7D29">
        <w:rPr>
          <w:rFonts w:ascii="Times New Roman" w:hAnsi="Times New Roman" w:cs="Times New Roman"/>
          <w:sz w:val="24"/>
          <w:szCs w:val="24"/>
        </w:rPr>
        <w:t> </w:t>
      </w:r>
      <w:r w:rsidR="002B155E" w:rsidRPr="00E27D20">
        <w:rPr>
          <w:rFonts w:ascii="Times New Roman" w:hAnsi="Times New Roman" w:cs="Times New Roman"/>
          <w:sz w:val="24"/>
          <w:szCs w:val="24"/>
        </w:rPr>
        <w:t>s. IKT būvvaldes kārtība) 2.</w:t>
      </w:r>
      <w:r w:rsidR="00BC3947">
        <w:rPr>
          <w:rFonts w:ascii="Times New Roman" w:hAnsi="Times New Roman" w:cs="Times New Roman"/>
          <w:sz w:val="24"/>
          <w:szCs w:val="24"/>
        </w:rPr>
        <w:t xml:space="preserve"> </w:t>
      </w:r>
      <w:r w:rsidR="002B155E" w:rsidRPr="00E27D20">
        <w:rPr>
          <w:rFonts w:ascii="Times New Roman" w:hAnsi="Times New Roman" w:cs="Times New Roman"/>
          <w:sz w:val="24"/>
          <w:szCs w:val="24"/>
        </w:rPr>
        <w:t xml:space="preserve">pielikuma </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Valsts informācijas sistēmas attīstības aktivitātes apraksts</w:t>
      </w:r>
      <w:r w:rsidR="002B155E" w:rsidRPr="00E27D20">
        <w:rPr>
          <w:rFonts w:ascii="Times New Roman" w:eastAsia="Times New Roman" w:hAnsi="Times New Roman" w:cs="Times New Roman"/>
          <w:sz w:val="24"/>
          <w:szCs w:val="24"/>
        </w:rPr>
        <w:t>"</w:t>
      </w:r>
      <w:r w:rsidR="002B155E" w:rsidRPr="00E27D20">
        <w:rPr>
          <w:rFonts w:ascii="Times New Roman" w:hAnsi="Times New Roman" w:cs="Times New Roman"/>
          <w:sz w:val="24"/>
          <w:szCs w:val="24"/>
        </w:rPr>
        <w:t xml:space="preserve"> 6.1</w:t>
      </w:r>
      <w:r w:rsidR="002F1305" w:rsidRPr="00E27D20">
        <w:rPr>
          <w:rFonts w:ascii="Times New Roman" w:hAnsi="Times New Roman" w:cs="Times New Roman"/>
          <w:sz w:val="24"/>
          <w:szCs w:val="24"/>
        </w:rPr>
        <w:t>.</w:t>
      </w:r>
      <w:r w:rsidR="002F1305">
        <w:rPr>
          <w:rFonts w:ascii="Times New Roman" w:hAnsi="Times New Roman" w:cs="Times New Roman"/>
          <w:sz w:val="24"/>
          <w:szCs w:val="24"/>
        </w:rPr>
        <w:t> </w:t>
      </w:r>
      <w:r w:rsidR="002B155E" w:rsidRPr="00E27D20">
        <w:rPr>
          <w:rFonts w:ascii="Times New Roman" w:hAnsi="Times New Roman" w:cs="Times New Roman"/>
          <w:sz w:val="24"/>
          <w:szCs w:val="24"/>
        </w:rPr>
        <w:t>apakšpunktā.</w:t>
      </w:r>
    </w:p>
    <w:p w14:paraId="0226CF57" w14:textId="20F4F269" w:rsidR="002B155E" w:rsidRPr="00E27D20" w:rsidRDefault="00E27D20" w:rsidP="00BC3947">
      <w:pPr>
        <w:pStyle w:val="EndnoteText"/>
        <w:ind w:firstLine="709"/>
        <w:jc w:val="both"/>
        <w:rPr>
          <w:rFonts w:ascii="Times New Roman" w:hAnsi="Times New Roman" w:cs="Times New Roman"/>
          <w:sz w:val="24"/>
          <w:szCs w:val="24"/>
        </w:rPr>
      </w:pPr>
      <w:r w:rsidRPr="00E27D20">
        <w:rPr>
          <w:rFonts w:ascii="Times New Roman" w:hAnsi="Times New Roman" w:cs="Times New Roman"/>
          <w:sz w:val="24"/>
          <w:szCs w:val="24"/>
          <w:vertAlign w:val="superscript"/>
        </w:rPr>
        <w:t>8</w:t>
      </w:r>
      <w:r w:rsidR="00E27A78">
        <w:rPr>
          <w:rFonts w:ascii="Times New Roman" w:hAnsi="Times New Roman" w:cs="Times New Roman"/>
          <w:sz w:val="24"/>
          <w:szCs w:val="24"/>
          <w:vertAlign w:val="superscript"/>
        </w:rPr>
        <w:t> </w:t>
      </w:r>
      <w:r w:rsidR="00BC3947">
        <w:rPr>
          <w:rFonts w:ascii="Times New Roman" w:hAnsi="Times New Roman" w:cs="Times New Roman"/>
          <w:sz w:val="24"/>
          <w:szCs w:val="24"/>
        </w:rPr>
        <w:t>Tai skaitā</w:t>
      </w:r>
      <w:r w:rsidR="002B155E" w:rsidRPr="00E27D20">
        <w:rPr>
          <w:rFonts w:ascii="Times New Roman" w:hAnsi="Times New Roman" w:cs="Times New Roman"/>
          <w:sz w:val="24"/>
          <w:szCs w:val="24"/>
        </w:rPr>
        <w:t xml:space="preserve"> IKT būvvaldes kārtībā jau saņemtā VARAM saskaņojuma datums vai plānotais termiņš, kad tas tiks saņemts.</w:t>
      </w:r>
    </w:p>
    <w:p w14:paraId="25ECDE8D" w14:textId="3CCBBBCD" w:rsidR="002B155E" w:rsidRPr="00E27D20" w:rsidRDefault="00E27D20" w:rsidP="00BC3947">
      <w:pPr>
        <w:pStyle w:val="EndnoteText"/>
        <w:ind w:firstLine="709"/>
        <w:jc w:val="both"/>
        <w:rPr>
          <w:rFonts w:ascii="Times New Roman" w:hAnsi="Times New Roman" w:cs="Times New Roman"/>
          <w:sz w:val="24"/>
          <w:szCs w:val="24"/>
        </w:rPr>
      </w:pPr>
      <w:r w:rsidRPr="00E27D20">
        <w:rPr>
          <w:rFonts w:ascii="Times New Roman" w:hAnsi="Times New Roman" w:cs="Times New Roman"/>
          <w:sz w:val="24"/>
          <w:szCs w:val="24"/>
          <w:vertAlign w:val="superscript"/>
        </w:rPr>
        <w:t>9</w:t>
      </w:r>
      <w:r w:rsidR="00E27A78">
        <w:rPr>
          <w:rFonts w:ascii="Times New Roman" w:hAnsi="Times New Roman" w:cs="Times New Roman"/>
          <w:sz w:val="24"/>
          <w:szCs w:val="24"/>
          <w:vertAlign w:val="superscript"/>
        </w:rPr>
        <w:t> </w:t>
      </w:r>
      <w:r w:rsidR="002B155E" w:rsidRPr="00E27D20">
        <w:rPr>
          <w:rFonts w:ascii="Times New Roman" w:hAnsi="Times New Roman" w:cs="Times New Roman"/>
          <w:sz w:val="24"/>
          <w:szCs w:val="24"/>
        </w:rPr>
        <w:t xml:space="preserve">Ja koplietošanas pakalpojuma attīstības plāns tiek iesniegts </w:t>
      </w:r>
      <w:r w:rsidR="00BC3947" w:rsidRPr="00E27D20">
        <w:rPr>
          <w:rFonts w:ascii="Times New Roman" w:hAnsi="Times New Roman" w:cs="Times New Roman"/>
          <w:sz w:val="24"/>
          <w:szCs w:val="24"/>
        </w:rPr>
        <w:t>vienlai</w:t>
      </w:r>
      <w:r w:rsidR="00BC3947">
        <w:rPr>
          <w:rFonts w:ascii="Times New Roman" w:hAnsi="Times New Roman" w:cs="Times New Roman"/>
          <w:sz w:val="24"/>
          <w:szCs w:val="24"/>
        </w:rPr>
        <w:t>kus</w:t>
      </w:r>
      <w:r w:rsidR="00BC3947" w:rsidRPr="00E27D20">
        <w:rPr>
          <w:rFonts w:ascii="Times New Roman" w:hAnsi="Times New Roman" w:cs="Times New Roman"/>
          <w:sz w:val="24"/>
          <w:szCs w:val="24"/>
        </w:rPr>
        <w:t xml:space="preserve"> </w:t>
      </w:r>
      <w:r w:rsidR="002B155E" w:rsidRPr="00E27D20">
        <w:rPr>
          <w:rFonts w:ascii="Times New Roman" w:hAnsi="Times New Roman" w:cs="Times New Roman"/>
          <w:sz w:val="24"/>
          <w:szCs w:val="24"/>
        </w:rPr>
        <w:t xml:space="preserve">ar Ministru kabineta rīkojumu par projekta atlases kārtu, </w:t>
      </w:r>
      <w:r w:rsidR="00332CAA" w:rsidRPr="00E27D20">
        <w:rPr>
          <w:rFonts w:ascii="Times New Roman" w:hAnsi="Times New Roman" w:cs="Times New Roman"/>
          <w:sz w:val="24"/>
          <w:szCs w:val="24"/>
        </w:rPr>
        <w:t xml:space="preserve">par to </w:t>
      </w:r>
      <w:r w:rsidR="002B155E" w:rsidRPr="00E27D20">
        <w:rPr>
          <w:rFonts w:ascii="Times New Roman" w:hAnsi="Times New Roman" w:cs="Times New Roman"/>
          <w:sz w:val="24"/>
          <w:szCs w:val="24"/>
        </w:rPr>
        <w:t>pievieno norādi.</w:t>
      </w:r>
    </w:p>
    <w:p w14:paraId="61985AE7" w14:textId="64A1765B" w:rsidR="002B155E" w:rsidRPr="00E27D20" w:rsidRDefault="00E27D20" w:rsidP="00633D13">
      <w:pPr>
        <w:spacing w:after="0" w:line="240" w:lineRule="auto"/>
        <w:ind w:firstLine="709"/>
        <w:jc w:val="both"/>
        <w:rPr>
          <w:rFonts w:ascii="Times New Roman" w:hAnsi="Times New Roman" w:cs="Times New Roman"/>
          <w:sz w:val="24"/>
          <w:szCs w:val="24"/>
        </w:rPr>
      </w:pPr>
      <w:r w:rsidRPr="00E27D20">
        <w:rPr>
          <w:rFonts w:ascii="Times New Roman" w:hAnsi="Times New Roman" w:cs="Times New Roman"/>
          <w:sz w:val="24"/>
          <w:szCs w:val="24"/>
          <w:vertAlign w:val="superscript"/>
        </w:rPr>
        <w:t>10</w:t>
      </w:r>
      <w:r w:rsidR="00E27A78">
        <w:rPr>
          <w:rFonts w:ascii="Times New Roman" w:hAnsi="Times New Roman" w:cs="Times New Roman"/>
          <w:sz w:val="24"/>
          <w:szCs w:val="24"/>
          <w:vertAlign w:val="superscript"/>
        </w:rPr>
        <w:t> </w:t>
      </w:r>
      <w:r w:rsidR="002B155E" w:rsidRPr="00E27D20">
        <w:rPr>
          <w:rFonts w:ascii="Times New Roman" w:hAnsi="Times New Roman" w:cs="Times New Roman"/>
          <w:sz w:val="24"/>
          <w:szCs w:val="24"/>
        </w:rPr>
        <w:t>Kapitālsabiedrības un pašvaldības norāda arī finanšu kapacitāti atbilstoši finansēšanas nosacījumiem.</w:t>
      </w:r>
      <w:r w:rsidR="001D6200" w:rsidRPr="00633D13">
        <w:rPr>
          <w:rFonts w:ascii="Times New Roman" w:hAnsi="Times New Roman" w:cs="Times New Roman"/>
          <w:sz w:val="24"/>
          <w:szCs w:val="24"/>
        </w:rPr>
        <w:t>"</w:t>
      </w:r>
    </w:p>
    <w:sectPr w:rsidR="002B155E" w:rsidRPr="00E27D20" w:rsidSect="00633D13">
      <w:headerReference w:type="default" r:id="rId15"/>
      <w:footerReference w:type="default" r:id="rId16"/>
      <w:headerReference w:type="first" r:id="rId17"/>
      <w:footerReference w:type="first" r:id="rId18"/>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C8B6" w14:textId="77777777" w:rsidR="00717FA6" w:rsidRDefault="00717FA6" w:rsidP="00682042">
      <w:pPr>
        <w:spacing w:after="0" w:line="240" w:lineRule="auto"/>
      </w:pPr>
      <w:r>
        <w:separator/>
      </w:r>
    </w:p>
  </w:endnote>
  <w:endnote w:type="continuationSeparator" w:id="0">
    <w:p w14:paraId="77F7CC9E" w14:textId="77777777" w:rsidR="00717FA6" w:rsidRDefault="00717FA6" w:rsidP="00682042">
      <w:pPr>
        <w:spacing w:after="0" w:line="240" w:lineRule="auto"/>
      </w:pPr>
      <w:r>
        <w:continuationSeparator/>
      </w:r>
    </w:p>
  </w:endnote>
  <w:endnote w:type="continuationNotice" w:id="1">
    <w:p w14:paraId="40D144CC" w14:textId="77777777" w:rsidR="00717FA6" w:rsidRDefault="00717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EF0E" w14:textId="46B517EE" w:rsidR="00793D76" w:rsidRPr="003B58CF" w:rsidRDefault="002F1305" w:rsidP="003B58CF">
    <w:pPr>
      <w:pStyle w:val="Footer"/>
      <w:rPr>
        <w:rFonts w:ascii="Times New Roman" w:hAnsi="Times New Roman" w:cs="Times New Roman"/>
        <w:sz w:val="16"/>
        <w:szCs w:val="16"/>
      </w:rPr>
    </w:pPr>
    <w:r w:rsidRPr="00C32C19">
      <w:rPr>
        <w:rFonts w:ascii="Times New Roman" w:hAnsi="Times New Roman" w:cs="Times New Roman"/>
        <w:sz w:val="16"/>
        <w:szCs w:val="16"/>
      </w:rPr>
      <w:t>R0</w:t>
    </w:r>
    <w:r>
      <w:rPr>
        <w:rFonts w:ascii="Times New Roman" w:hAnsi="Times New Roman" w:cs="Times New Roman"/>
        <w:sz w:val="16"/>
        <w:szCs w:val="16"/>
      </w:rPr>
      <w:t>225</w:t>
    </w:r>
    <w:r w:rsidR="00C32C19" w:rsidRPr="00C32C19">
      <w:rPr>
        <w:rFonts w:ascii="Times New Roman" w:hAnsi="Times New Roman" w:cs="Times New Roman"/>
        <w:sz w:val="16"/>
        <w:szCs w:val="16"/>
      </w:rPr>
      <w:t>_</w:t>
    </w:r>
    <w:r>
      <w:rPr>
        <w:rFonts w:ascii="Times New Roman" w:hAnsi="Times New Roman" w:cs="Times New Roman"/>
        <w:sz w:val="16"/>
        <w:szCs w:val="16"/>
      </w:rPr>
      <w:t>6</w:t>
    </w:r>
    <w:r w:rsidRPr="00C32C19">
      <w:rPr>
        <w:rFonts w:ascii="Times New Roman" w:hAnsi="Times New Roman" w:cs="Times New Roman"/>
        <w:sz w:val="16"/>
        <w:szCs w:val="16"/>
      </w:rPr>
      <w:t>p</w:t>
    </w:r>
    <w:r>
      <w:rPr>
        <w:rFonts w:ascii="Times New Roman" w:hAnsi="Times New Roman" w:cs="Times New Roman"/>
        <w:sz w:val="16"/>
        <w:szCs w:val="16"/>
      </w:rPr>
      <w:t>_IZM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B94B" w14:textId="44944621" w:rsidR="00C32C19" w:rsidRPr="003B58CF" w:rsidRDefault="002F1305" w:rsidP="003B58CF">
    <w:pPr>
      <w:pStyle w:val="Footer"/>
      <w:rPr>
        <w:rFonts w:ascii="Times New Roman" w:hAnsi="Times New Roman" w:cs="Times New Roman"/>
        <w:sz w:val="16"/>
        <w:szCs w:val="16"/>
      </w:rPr>
    </w:pPr>
    <w:r w:rsidRPr="00C32C19">
      <w:rPr>
        <w:rFonts w:ascii="Times New Roman" w:hAnsi="Times New Roman" w:cs="Times New Roman"/>
        <w:sz w:val="16"/>
        <w:szCs w:val="16"/>
      </w:rPr>
      <w:t>R0</w:t>
    </w:r>
    <w:r>
      <w:rPr>
        <w:rFonts w:ascii="Times New Roman" w:hAnsi="Times New Roman" w:cs="Times New Roman"/>
        <w:sz w:val="16"/>
        <w:szCs w:val="16"/>
      </w:rPr>
      <w:t>225</w:t>
    </w:r>
    <w:r w:rsidRPr="00C32C19">
      <w:rPr>
        <w:rFonts w:ascii="Times New Roman" w:hAnsi="Times New Roman" w:cs="Times New Roman"/>
        <w:sz w:val="16"/>
        <w:szCs w:val="16"/>
      </w:rPr>
      <w:t>_</w:t>
    </w:r>
    <w:r>
      <w:rPr>
        <w:rFonts w:ascii="Times New Roman" w:hAnsi="Times New Roman" w:cs="Times New Roman"/>
        <w:sz w:val="16"/>
        <w:szCs w:val="16"/>
      </w:rPr>
      <w:t>6</w:t>
    </w:r>
    <w:r w:rsidRPr="00C32C19">
      <w:rPr>
        <w:rFonts w:ascii="Times New Roman" w:hAnsi="Times New Roman" w:cs="Times New Roman"/>
        <w:sz w:val="16"/>
        <w:szCs w:val="16"/>
      </w:rPr>
      <w:t>p</w:t>
    </w:r>
    <w:r>
      <w:rPr>
        <w:rFonts w:ascii="Times New Roman" w:hAnsi="Times New Roman" w:cs="Times New Roman"/>
        <w:sz w:val="16"/>
        <w:szCs w:val="16"/>
      </w:rPr>
      <w:t>_IZM</w:t>
    </w:r>
    <w:r w:rsidRPr="00C32C19" w:rsidDel="002F1305">
      <w:rPr>
        <w:rFonts w:ascii="Times New Roman" w:hAnsi="Times New Roman" w:cs="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5B0E" w14:textId="77777777" w:rsidR="00717FA6" w:rsidRDefault="00717FA6" w:rsidP="00682042">
      <w:pPr>
        <w:spacing w:after="0" w:line="240" w:lineRule="auto"/>
      </w:pPr>
      <w:r>
        <w:separator/>
      </w:r>
    </w:p>
  </w:footnote>
  <w:footnote w:type="continuationSeparator" w:id="0">
    <w:p w14:paraId="2ADA90A1" w14:textId="77777777" w:rsidR="00717FA6" w:rsidRDefault="00717FA6" w:rsidP="00682042">
      <w:pPr>
        <w:spacing w:after="0" w:line="240" w:lineRule="auto"/>
      </w:pPr>
      <w:r>
        <w:continuationSeparator/>
      </w:r>
    </w:p>
  </w:footnote>
  <w:footnote w:type="continuationNotice" w:id="1">
    <w:p w14:paraId="646D22C2" w14:textId="77777777" w:rsidR="00717FA6" w:rsidRDefault="00717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348830"/>
      <w:docPartObj>
        <w:docPartGallery w:val="Page Numbers (Top of Page)"/>
        <w:docPartUnique/>
      </w:docPartObj>
    </w:sdtPr>
    <w:sdtEndPr>
      <w:rPr>
        <w:rFonts w:ascii="Times New Roman" w:hAnsi="Times New Roman" w:cs="Times New Roman"/>
        <w:noProof/>
        <w:sz w:val="24"/>
        <w:szCs w:val="24"/>
      </w:rPr>
    </w:sdtEndPr>
    <w:sdtContent>
      <w:p w14:paraId="3A4D6543" w14:textId="55B98952" w:rsidR="00C32C19" w:rsidRPr="00C32C19" w:rsidRDefault="00C32C19">
        <w:pPr>
          <w:pStyle w:val="Header"/>
          <w:jc w:val="center"/>
          <w:rPr>
            <w:rFonts w:ascii="Times New Roman" w:hAnsi="Times New Roman" w:cs="Times New Roman"/>
            <w:sz w:val="24"/>
            <w:szCs w:val="24"/>
          </w:rPr>
        </w:pPr>
        <w:r w:rsidRPr="00C32C19">
          <w:rPr>
            <w:rFonts w:ascii="Times New Roman" w:hAnsi="Times New Roman" w:cs="Times New Roman"/>
            <w:sz w:val="24"/>
            <w:szCs w:val="24"/>
          </w:rPr>
          <w:fldChar w:fldCharType="begin"/>
        </w:r>
        <w:r w:rsidRPr="00C32C19">
          <w:rPr>
            <w:rFonts w:ascii="Times New Roman" w:hAnsi="Times New Roman" w:cs="Times New Roman"/>
            <w:sz w:val="24"/>
            <w:szCs w:val="24"/>
          </w:rPr>
          <w:instrText xml:space="preserve"> PAGE   \* MERGEFORMAT </w:instrText>
        </w:r>
        <w:r w:rsidRPr="00C32C19">
          <w:rPr>
            <w:rFonts w:ascii="Times New Roman" w:hAnsi="Times New Roman" w:cs="Times New Roman"/>
            <w:sz w:val="24"/>
            <w:szCs w:val="24"/>
          </w:rPr>
          <w:fldChar w:fldCharType="separate"/>
        </w:r>
        <w:r w:rsidRPr="00C32C19">
          <w:rPr>
            <w:rFonts w:ascii="Times New Roman" w:hAnsi="Times New Roman" w:cs="Times New Roman"/>
            <w:noProof/>
            <w:sz w:val="24"/>
            <w:szCs w:val="24"/>
          </w:rPr>
          <w:t>2</w:t>
        </w:r>
        <w:r w:rsidRPr="00C32C19">
          <w:rPr>
            <w:rFonts w:ascii="Times New Roman" w:hAnsi="Times New Roman" w:cs="Times New Roman"/>
            <w:noProof/>
            <w:sz w:val="24"/>
            <w:szCs w:val="24"/>
          </w:rPr>
          <w:fldChar w:fldCharType="end"/>
        </w:r>
      </w:p>
    </w:sdtContent>
  </w:sdt>
  <w:p w14:paraId="3D147222" w14:textId="77777777" w:rsidR="00C32C19" w:rsidRDefault="00C32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36F8" w14:textId="749DD91F" w:rsidR="002F1305" w:rsidRPr="00633D13" w:rsidRDefault="002F1305" w:rsidP="00633D13">
    <w:pPr>
      <w:pStyle w:val="Header"/>
      <w:jc w:val="right"/>
      <w:rPr>
        <w:rFonts w:ascii="Times New Roman" w:hAnsi="Times New Roman" w:cs="Times New Roman"/>
        <w:b/>
        <w:bCs/>
        <w:sz w:val="28"/>
        <w:szCs w:val="28"/>
      </w:rPr>
    </w:pPr>
    <w:r w:rsidRPr="00633D13">
      <w:rPr>
        <w:rFonts w:ascii="Times New Roman" w:hAnsi="Times New Roman" w:cs="Times New Roman"/>
        <w:b/>
        <w:bCs/>
        <w:sz w:val="28"/>
        <w:szCs w:val="28"/>
      </w:rPr>
      <w:t>Izglītības un zinātnes ministrijas iesniegtajā redakcijā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DC8"/>
    <w:multiLevelType w:val="hybridMultilevel"/>
    <w:tmpl w:val="D47AEF3C"/>
    <w:lvl w:ilvl="0" w:tplc="04260001">
      <w:start w:val="1"/>
      <w:numFmt w:val="bullet"/>
      <w:lvlText w:val=""/>
      <w:lvlJc w:val="left"/>
      <w:pPr>
        <w:ind w:left="1845" w:hanging="360"/>
      </w:pPr>
      <w:rPr>
        <w:rFonts w:ascii="Symbol" w:hAnsi="Symbol" w:hint="default"/>
      </w:rPr>
    </w:lvl>
    <w:lvl w:ilvl="1" w:tplc="04260003" w:tentative="1">
      <w:start w:val="1"/>
      <w:numFmt w:val="bullet"/>
      <w:lvlText w:val="o"/>
      <w:lvlJc w:val="left"/>
      <w:pPr>
        <w:ind w:left="2565" w:hanging="360"/>
      </w:pPr>
      <w:rPr>
        <w:rFonts w:ascii="Courier New" w:hAnsi="Courier New" w:cs="Courier New" w:hint="default"/>
      </w:rPr>
    </w:lvl>
    <w:lvl w:ilvl="2" w:tplc="04260005" w:tentative="1">
      <w:start w:val="1"/>
      <w:numFmt w:val="bullet"/>
      <w:lvlText w:val=""/>
      <w:lvlJc w:val="left"/>
      <w:pPr>
        <w:ind w:left="3285" w:hanging="360"/>
      </w:pPr>
      <w:rPr>
        <w:rFonts w:ascii="Wingdings" w:hAnsi="Wingdings" w:hint="default"/>
      </w:rPr>
    </w:lvl>
    <w:lvl w:ilvl="3" w:tplc="04260001" w:tentative="1">
      <w:start w:val="1"/>
      <w:numFmt w:val="bullet"/>
      <w:lvlText w:val=""/>
      <w:lvlJc w:val="left"/>
      <w:pPr>
        <w:ind w:left="4005" w:hanging="360"/>
      </w:pPr>
      <w:rPr>
        <w:rFonts w:ascii="Symbol" w:hAnsi="Symbol" w:hint="default"/>
      </w:rPr>
    </w:lvl>
    <w:lvl w:ilvl="4" w:tplc="04260003" w:tentative="1">
      <w:start w:val="1"/>
      <w:numFmt w:val="bullet"/>
      <w:lvlText w:val="o"/>
      <w:lvlJc w:val="left"/>
      <w:pPr>
        <w:ind w:left="4725" w:hanging="360"/>
      </w:pPr>
      <w:rPr>
        <w:rFonts w:ascii="Courier New" w:hAnsi="Courier New" w:cs="Courier New" w:hint="default"/>
      </w:rPr>
    </w:lvl>
    <w:lvl w:ilvl="5" w:tplc="04260005" w:tentative="1">
      <w:start w:val="1"/>
      <w:numFmt w:val="bullet"/>
      <w:lvlText w:val=""/>
      <w:lvlJc w:val="left"/>
      <w:pPr>
        <w:ind w:left="5445" w:hanging="360"/>
      </w:pPr>
      <w:rPr>
        <w:rFonts w:ascii="Wingdings" w:hAnsi="Wingdings" w:hint="default"/>
      </w:rPr>
    </w:lvl>
    <w:lvl w:ilvl="6" w:tplc="04260001" w:tentative="1">
      <w:start w:val="1"/>
      <w:numFmt w:val="bullet"/>
      <w:lvlText w:val=""/>
      <w:lvlJc w:val="left"/>
      <w:pPr>
        <w:ind w:left="6165" w:hanging="360"/>
      </w:pPr>
      <w:rPr>
        <w:rFonts w:ascii="Symbol" w:hAnsi="Symbol" w:hint="default"/>
      </w:rPr>
    </w:lvl>
    <w:lvl w:ilvl="7" w:tplc="04260003" w:tentative="1">
      <w:start w:val="1"/>
      <w:numFmt w:val="bullet"/>
      <w:lvlText w:val="o"/>
      <w:lvlJc w:val="left"/>
      <w:pPr>
        <w:ind w:left="6885" w:hanging="360"/>
      </w:pPr>
      <w:rPr>
        <w:rFonts w:ascii="Courier New" w:hAnsi="Courier New" w:cs="Courier New" w:hint="default"/>
      </w:rPr>
    </w:lvl>
    <w:lvl w:ilvl="8" w:tplc="04260005" w:tentative="1">
      <w:start w:val="1"/>
      <w:numFmt w:val="bullet"/>
      <w:lvlText w:val=""/>
      <w:lvlJc w:val="left"/>
      <w:pPr>
        <w:ind w:left="7605" w:hanging="360"/>
      </w:pPr>
      <w:rPr>
        <w:rFonts w:ascii="Wingdings" w:hAnsi="Wingdings" w:hint="default"/>
      </w:rPr>
    </w:lvl>
  </w:abstractNum>
  <w:abstractNum w:abstractNumId="1" w15:restartNumberingAfterBreak="0">
    <w:nsid w:val="044C760E"/>
    <w:multiLevelType w:val="hybridMultilevel"/>
    <w:tmpl w:val="72882C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CD67F9"/>
    <w:multiLevelType w:val="hybridMultilevel"/>
    <w:tmpl w:val="1B4C7D0C"/>
    <w:lvl w:ilvl="0" w:tplc="0409000F">
      <w:start w:val="1"/>
      <w:numFmt w:val="decimal"/>
      <w:lvlText w:val="%1."/>
      <w:lvlJc w:val="left"/>
      <w:pPr>
        <w:ind w:left="720" w:hanging="360"/>
      </w:pPr>
      <w:rPr>
        <w:sz w:val="22"/>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077D97"/>
    <w:multiLevelType w:val="hybridMultilevel"/>
    <w:tmpl w:val="C7EEAF8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19E7446"/>
    <w:multiLevelType w:val="hybridMultilevel"/>
    <w:tmpl w:val="FFFFFFFF"/>
    <w:lvl w:ilvl="0" w:tplc="531E2BD2">
      <w:start w:val="1"/>
      <w:numFmt w:val="decimal"/>
      <w:lvlText w:val="%1)"/>
      <w:lvlJc w:val="left"/>
      <w:pPr>
        <w:ind w:left="720" w:hanging="360"/>
      </w:pPr>
    </w:lvl>
    <w:lvl w:ilvl="1" w:tplc="A30ECE6C">
      <w:start w:val="1"/>
      <w:numFmt w:val="lowerLetter"/>
      <w:lvlText w:val="%2."/>
      <w:lvlJc w:val="left"/>
      <w:pPr>
        <w:ind w:left="1440" w:hanging="360"/>
      </w:pPr>
    </w:lvl>
    <w:lvl w:ilvl="2" w:tplc="7A9073B2">
      <w:start w:val="1"/>
      <w:numFmt w:val="lowerRoman"/>
      <w:lvlText w:val="%3."/>
      <w:lvlJc w:val="right"/>
      <w:pPr>
        <w:ind w:left="2160" w:hanging="180"/>
      </w:pPr>
    </w:lvl>
    <w:lvl w:ilvl="3" w:tplc="0D0E464C">
      <w:start w:val="1"/>
      <w:numFmt w:val="decimal"/>
      <w:lvlText w:val="%4."/>
      <w:lvlJc w:val="left"/>
      <w:pPr>
        <w:ind w:left="2880" w:hanging="360"/>
      </w:pPr>
    </w:lvl>
    <w:lvl w:ilvl="4" w:tplc="27A40676">
      <w:start w:val="1"/>
      <w:numFmt w:val="lowerLetter"/>
      <w:lvlText w:val="%5."/>
      <w:lvlJc w:val="left"/>
      <w:pPr>
        <w:ind w:left="3600" w:hanging="360"/>
      </w:pPr>
    </w:lvl>
    <w:lvl w:ilvl="5" w:tplc="4848657E">
      <w:start w:val="1"/>
      <w:numFmt w:val="lowerRoman"/>
      <w:lvlText w:val="%6."/>
      <w:lvlJc w:val="right"/>
      <w:pPr>
        <w:ind w:left="4320" w:hanging="180"/>
      </w:pPr>
    </w:lvl>
    <w:lvl w:ilvl="6" w:tplc="E8F6B220">
      <w:start w:val="1"/>
      <w:numFmt w:val="decimal"/>
      <w:lvlText w:val="%7."/>
      <w:lvlJc w:val="left"/>
      <w:pPr>
        <w:ind w:left="5040" w:hanging="360"/>
      </w:pPr>
    </w:lvl>
    <w:lvl w:ilvl="7" w:tplc="E550AD38">
      <w:start w:val="1"/>
      <w:numFmt w:val="lowerLetter"/>
      <w:lvlText w:val="%8."/>
      <w:lvlJc w:val="left"/>
      <w:pPr>
        <w:ind w:left="5760" w:hanging="360"/>
      </w:pPr>
    </w:lvl>
    <w:lvl w:ilvl="8" w:tplc="CC461906">
      <w:start w:val="1"/>
      <w:numFmt w:val="lowerRoman"/>
      <w:lvlText w:val="%9."/>
      <w:lvlJc w:val="right"/>
      <w:pPr>
        <w:ind w:left="6480" w:hanging="180"/>
      </w:pPr>
    </w:lvl>
  </w:abstractNum>
  <w:abstractNum w:abstractNumId="5" w15:restartNumberingAfterBreak="0">
    <w:nsid w:val="157971E5"/>
    <w:multiLevelType w:val="multilevel"/>
    <w:tmpl w:val="40742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94E0362"/>
    <w:multiLevelType w:val="hybridMultilevel"/>
    <w:tmpl w:val="CC2C31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C932CC"/>
    <w:multiLevelType w:val="multilevel"/>
    <w:tmpl w:val="0C14D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6431938"/>
    <w:multiLevelType w:val="hybridMultilevel"/>
    <w:tmpl w:val="732CF6AC"/>
    <w:lvl w:ilvl="0" w:tplc="BBDEA6A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CB5942"/>
    <w:multiLevelType w:val="hybridMultilevel"/>
    <w:tmpl w:val="1D90835E"/>
    <w:lvl w:ilvl="0" w:tplc="04260001">
      <w:start w:val="1"/>
      <w:numFmt w:val="bullet"/>
      <w:lvlText w:val=""/>
      <w:lvlJc w:val="left"/>
      <w:pPr>
        <w:ind w:left="1680" w:hanging="360"/>
      </w:pPr>
      <w:rPr>
        <w:rFonts w:ascii="Symbol" w:hAnsi="Symbol" w:hint="default"/>
      </w:rPr>
    </w:lvl>
    <w:lvl w:ilvl="1" w:tplc="04260003" w:tentative="1">
      <w:start w:val="1"/>
      <w:numFmt w:val="bullet"/>
      <w:lvlText w:val="o"/>
      <w:lvlJc w:val="left"/>
      <w:pPr>
        <w:ind w:left="2400" w:hanging="360"/>
      </w:pPr>
      <w:rPr>
        <w:rFonts w:ascii="Courier New" w:hAnsi="Courier New" w:cs="Courier New" w:hint="default"/>
      </w:rPr>
    </w:lvl>
    <w:lvl w:ilvl="2" w:tplc="04260005" w:tentative="1">
      <w:start w:val="1"/>
      <w:numFmt w:val="bullet"/>
      <w:lvlText w:val=""/>
      <w:lvlJc w:val="left"/>
      <w:pPr>
        <w:ind w:left="3120" w:hanging="360"/>
      </w:pPr>
      <w:rPr>
        <w:rFonts w:ascii="Wingdings" w:hAnsi="Wingdings" w:hint="default"/>
      </w:rPr>
    </w:lvl>
    <w:lvl w:ilvl="3" w:tplc="04260001" w:tentative="1">
      <w:start w:val="1"/>
      <w:numFmt w:val="bullet"/>
      <w:lvlText w:val=""/>
      <w:lvlJc w:val="left"/>
      <w:pPr>
        <w:ind w:left="3840" w:hanging="360"/>
      </w:pPr>
      <w:rPr>
        <w:rFonts w:ascii="Symbol" w:hAnsi="Symbol" w:hint="default"/>
      </w:rPr>
    </w:lvl>
    <w:lvl w:ilvl="4" w:tplc="04260003" w:tentative="1">
      <w:start w:val="1"/>
      <w:numFmt w:val="bullet"/>
      <w:lvlText w:val="o"/>
      <w:lvlJc w:val="left"/>
      <w:pPr>
        <w:ind w:left="4560" w:hanging="360"/>
      </w:pPr>
      <w:rPr>
        <w:rFonts w:ascii="Courier New" w:hAnsi="Courier New" w:cs="Courier New" w:hint="default"/>
      </w:rPr>
    </w:lvl>
    <w:lvl w:ilvl="5" w:tplc="04260005" w:tentative="1">
      <w:start w:val="1"/>
      <w:numFmt w:val="bullet"/>
      <w:lvlText w:val=""/>
      <w:lvlJc w:val="left"/>
      <w:pPr>
        <w:ind w:left="5280" w:hanging="360"/>
      </w:pPr>
      <w:rPr>
        <w:rFonts w:ascii="Wingdings" w:hAnsi="Wingdings" w:hint="default"/>
      </w:rPr>
    </w:lvl>
    <w:lvl w:ilvl="6" w:tplc="04260001" w:tentative="1">
      <w:start w:val="1"/>
      <w:numFmt w:val="bullet"/>
      <w:lvlText w:val=""/>
      <w:lvlJc w:val="left"/>
      <w:pPr>
        <w:ind w:left="6000" w:hanging="360"/>
      </w:pPr>
      <w:rPr>
        <w:rFonts w:ascii="Symbol" w:hAnsi="Symbol" w:hint="default"/>
      </w:rPr>
    </w:lvl>
    <w:lvl w:ilvl="7" w:tplc="04260003" w:tentative="1">
      <w:start w:val="1"/>
      <w:numFmt w:val="bullet"/>
      <w:lvlText w:val="o"/>
      <w:lvlJc w:val="left"/>
      <w:pPr>
        <w:ind w:left="6720" w:hanging="360"/>
      </w:pPr>
      <w:rPr>
        <w:rFonts w:ascii="Courier New" w:hAnsi="Courier New" w:cs="Courier New" w:hint="default"/>
      </w:rPr>
    </w:lvl>
    <w:lvl w:ilvl="8" w:tplc="04260005" w:tentative="1">
      <w:start w:val="1"/>
      <w:numFmt w:val="bullet"/>
      <w:lvlText w:val=""/>
      <w:lvlJc w:val="left"/>
      <w:pPr>
        <w:ind w:left="7440" w:hanging="360"/>
      </w:pPr>
      <w:rPr>
        <w:rFonts w:ascii="Wingdings" w:hAnsi="Wingdings" w:hint="default"/>
      </w:rPr>
    </w:lvl>
  </w:abstractNum>
  <w:abstractNum w:abstractNumId="10" w15:restartNumberingAfterBreak="0">
    <w:nsid w:val="2B0A62FC"/>
    <w:multiLevelType w:val="multilevel"/>
    <w:tmpl w:val="78E69AE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AF6335"/>
    <w:multiLevelType w:val="hybridMultilevel"/>
    <w:tmpl w:val="FFFFFFFF"/>
    <w:lvl w:ilvl="0" w:tplc="C5DC40C0">
      <w:start w:val="1"/>
      <w:numFmt w:val="bullet"/>
      <w:lvlText w:val="·"/>
      <w:lvlJc w:val="left"/>
      <w:pPr>
        <w:ind w:left="720" w:hanging="360"/>
      </w:pPr>
      <w:rPr>
        <w:rFonts w:ascii="Symbol" w:hAnsi="Symbol" w:hint="default"/>
      </w:rPr>
    </w:lvl>
    <w:lvl w:ilvl="1" w:tplc="54023A02">
      <w:start w:val="1"/>
      <w:numFmt w:val="bullet"/>
      <w:lvlText w:val="o"/>
      <w:lvlJc w:val="left"/>
      <w:pPr>
        <w:ind w:left="1440" w:hanging="360"/>
      </w:pPr>
      <w:rPr>
        <w:rFonts w:ascii="Courier New" w:hAnsi="Courier New" w:hint="default"/>
      </w:rPr>
    </w:lvl>
    <w:lvl w:ilvl="2" w:tplc="E6108CE2">
      <w:start w:val="1"/>
      <w:numFmt w:val="bullet"/>
      <w:lvlText w:val=""/>
      <w:lvlJc w:val="left"/>
      <w:pPr>
        <w:ind w:left="2160" w:hanging="360"/>
      </w:pPr>
      <w:rPr>
        <w:rFonts w:ascii="Wingdings" w:hAnsi="Wingdings" w:hint="default"/>
      </w:rPr>
    </w:lvl>
    <w:lvl w:ilvl="3" w:tplc="1F2A0940">
      <w:start w:val="1"/>
      <w:numFmt w:val="bullet"/>
      <w:lvlText w:val=""/>
      <w:lvlJc w:val="left"/>
      <w:pPr>
        <w:ind w:left="2880" w:hanging="360"/>
      </w:pPr>
      <w:rPr>
        <w:rFonts w:ascii="Symbol" w:hAnsi="Symbol" w:hint="default"/>
      </w:rPr>
    </w:lvl>
    <w:lvl w:ilvl="4" w:tplc="53F66F08">
      <w:start w:val="1"/>
      <w:numFmt w:val="bullet"/>
      <w:lvlText w:val="o"/>
      <w:lvlJc w:val="left"/>
      <w:pPr>
        <w:ind w:left="3600" w:hanging="360"/>
      </w:pPr>
      <w:rPr>
        <w:rFonts w:ascii="Courier New" w:hAnsi="Courier New" w:hint="default"/>
      </w:rPr>
    </w:lvl>
    <w:lvl w:ilvl="5" w:tplc="0A64F91A">
      <w:start w:val="1"/>
      <w:numFmt w:val="bullet"/>
      <w:lvlText w:val=""/>
      <w:lvlJc w:val="left"/>
      <w:pPr>
        <w:ind w:left="4320" w:hanging="360"/>
      </w:pPr>
      <w:rPr>
        <w:rFonts w:ascii="Wingdings" w:hAnsi="Wingdings" w:hint="default"/>
      </w:rPr>
    </w:lvl>
    <w:lvl w:ilvl="6" w:tplc="E6FC0BB4">
      <w:start w:val="1"/>
      <w:numFmt w:val="bullet"/>
      <w:lvlText w:val=""/>
      <w:lvlJc w:val="left"/>
      <w:pPr>
        <w:ind w:left="5040" w:hanging="360"/>
      </w:pPr>
      <w:rPr>
        <w:rFonts w:ascii="Symbol" w:hAnsi="Symbol" w:hint="default"/>
      </w:rPr>
    </w:lvl>
    <w:lvl w:ilvl="7" w:tplc="4028D1FC">
      <w:start w:val="1"/>
      <w:numFmt w:val="bullet"/>
      <w:lvlText w:val="o"/>
      <w:lvlJc w:val="left"/>
      <w:pPr>
        <w:ind w:left="5760" w:hanging="360"/>
      </w:pPr>
      <w:rPr>
        <w:rFonts w:ascii="Courier New" w:hAnsi="Courier New" w:hint="default"/>
      </w:rPr>
    </w:lvl>
    <w:lvl w:ilvl="8" w:tplc="363CFA82">
      <w:start w:val="1"/>
      <w:numFmt w:val="bullet"/>
      <w:lvlText w:val=""/>
      <w:lvlJc w:val="left"/>
      <w:pPr>
        <w:ind w:left="6480" w:hanging="360"/>
      </w:pPr>
      <w:rPr>
        <w:rFonts w:ascii="Wingdings" w:hAnsi="Wingdings" w:hint="default"/>
      </w:rPr>
    </w:lvl>
  </w:abstractNum>
  <w:abstractNum w:abstractNumId="12" w15:restartNumberingAfterBreak="0">
    <w:nsid w:val="3AA349D4"/>
    <w:multiLevelType w:val="hybridMultilevel"/>
    <w:tmpl w:val="0F4050C6"/>
    <w:lvl w:ilvl="0" w:tplc="04260001">
      <w:start w:val="1"/>
      <w:numFmt w:val="bullet"/>
      <w:lvlText w:val=""/>
      <w:lvlJc w:val="left"/>
      <w:pPr>
        <w:ind w:left="1318" w:hanging="360"/>
      </w:pPr>
      <w:rPr>
        <w:rFonts w:ascii="Symbol" w:hAnsi="Symbol" w:hint="default"/>
      </w:rPr>
    </w:lvl>
    <w:lvl w:ilvl="1" w:tplc="04260003" w:tentative="1">
      <w:start w:val="1"/>
      <w:numFmt w:val="bullet"/>
      <w:lvlText w:val="o"/>
      <w:lvlJc w:val="left"/>
      <w:pPr>
        <w:ind w:left="2038" w:hanging="360"/>
      </w:pPr>
      <w:rPr>
        <w:rFonts w:ascii="Courier New" w:hAnsi="Courier New" w:cs="Courier New" w:hint="default"/>
      </w:rPr>
    </w:lvl>
    <w:lvl w:ilvl="2" w:tplc="04260005" w:tentative="1">
      <w:start w:val="1"/>
      <w:numFmt w:val="bullet"/>
      <w:lvlText w:val=""/>
      <w:lvlJc w:val="left"/>
      <w:pPr>
        <w:ind w:left="2758" w:hanging="360"/>
      </w:pPr>
      <w:rPr>
        <w:rFonts w:ascii="Wingdings" w:hAnsi="Wingdings" w:hint="default"/>
      </w:rPr>
    </w:lvl>
    <w:lvl w:ilvl="3" w:tplc="04260001" w:tentative="1">
      <w:start w:val="1"/>
      <w:numFmt w:val="bullet"/>
      <w:lvlText w:val=""/>
      <w:lvlJc w:val="left"/>
      <w:pPr>
        <w:ind w:left="3478" w:hanging="360"/>
      </w:pPr>
      <w:rPr>
        <w:rFonts w:ascii="Symbol" w:hAnsi="Symbol" w:hint="default"/>
      </w:rPr>
    </w:lvl>
    <w:lvl w:ilvl="4" w:tplc="04260003" w:tentative="1">
      <w:start w:val="1"/>
      <w:numFmt w:val="bullet"/>
      <w:lvlText w:val="o"/>
      <w:lvlJc w:val="left"/>
      <w:pPr>
        <w:ind w:left="4198" w:hanging="360"/>
      </w:pPr>
      <w:rPr>
        <w:rFonts w:ascii="Courier New" w:hAnsi="Courier New" w:cs="Courier New" w:hint="default"/>
      </w:rPr>
    </w:lvl>
    <w:lvl w:ilvl="5" w:tplc="04260005" w:tentative="1">
      <w:start w:val="1"/>
      <w:numFmt w:val="bullet"/>
      <w:lvlText w:val=""/>
      <w:lvlJc w:val="left"/>
      <w:pPr>
        <w:ind w:left="4918" w:hanging="360"/>
      </w:pPr>
      <w:rPr>
        <w:rFonts w:ascii="Wingdings" w:hAnsi="Wingdings" w:hint="default"/>
      </w:rPr>
    </w:lvl>
    <w:lvl w:ilvl="6" w:tplc="04260001" w:tentative="1">
      <w:start w:val="1"/>
      <w:numFmt w:val="bullet"/>
      <w:lvlText w:val=""/>
      <w:lvlJc w:val="left"/>
      <w:pPr>
        <w:ind w:left="5638" w:hanging="360"/>
      </w:pPr>
      <w:rPr>
        <w:rFonts w:ascii="Symbol" w:hAnsi="Symbol" w:hint="default"/>
      </w:rPr>
    </w:lvl>
    <w:lvl w:ilvl="7" w:tplc="04260003" w:tentative="1">
      <w:start w:val="1"/>
      <w:numFmt w:val="bullet"/>
      <w:lvlText w:val="o"/>
      <w:lvlJc w:val="left"/>
      <w:pPr>
        <w:ind w:left="6358" w:hanging="360"/>
      </w:pPr>
      <w:rPr>
        <w:rFonts w:ascii="Courier New" w:hAnsi="Courier New" w:cs="Courier New" w:hint="default"/>
      </w:rPr>
    </w:lvl>
    <w:lvl w:ilvl="8" w:tplc="04260005" w:tentative="1">
      <w:start w:val="1"/>
      <w:numFmt w:val="bullet"/>
      <w:lvlText w:val=""/>
      <w:lvlJc w:val="left"/>
      <w:pPr>
        <w:ind w:left="7078" w:hanging="360"/>
      </w:pPr>
      <w:rPr>
        <w:rFonts w:ascii="Wingdings" w:hAnsi="Wingdings" w:hint="default"/>
      </w:rPr>
    </w:lvl>
  </w:abstractNum>
  <w:abstractNum w:abstractNumId="13" w15:restartNumberingAfterBreak="0">
    <w:nsid w:val="3D5940D1"/>
    <w:multiLevelType w:val="hybridMultilevel"/>
    <w:tmpl w:val="D1BA5D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F54C2F"/>
    <w:multiLevelType w:val="multilevel"/>
    <w:tmpl w:val="179E5196"/>
    <w:lvl w:ilvl="0">
      <w:start w:val="1"/>
      <w:numFmt w:val="decimal"/>
      <w:lvlText w:val="%1."/>
      <w:lvlJc w:val="left"/>
      <w:pPr>
        <w:ind w:left="141" w:hanging="360"/>
      </w:pPr>
      <w:rPr>
        <w:rFonts w:hint="default"/>
      </w:rPr>
    </w:lvl>
    <w:lvl w:ilvl="1">
      <w:start w:val="1"/>
      <w:numFmt w:val="decimal"/>
      <w:lvlText w:val="%1.%2."/>
      <w:lvlJc w:val="left"/>
      <w:pPr>
        <w:ind w:left="141" w:hanging="360"/>
      </w:pPr>
      <w:rPr>
        <w:rFonts w:hint="default"/>
        <w:color w:val="auto"/>
      </w:rPr>
    </w:lvl>
    <w:lvl w:ilvl="2">
      <w:start w:val="1"/>
      <w:numFmt w:val="decimal"/>
      <w:lvlText w:val="%1.%2.%3."/>
      <w:lvlJc w:val="left"/>
      <w:pPr>
        <w:ind w:left="501" w:hanging="720"/>
      </w:pPr>
      <w:rPr>
        <w:rFonts w:hint="default"/>
        <w:i w:val="0"/>
        <w:color w:val="000000"/>
      </w:rPr>
    </w:lvl>
    <w:lvl w:ilvl="3">
      <w:start w:val="1"/>
      <w:numFmt w:val="decimal"/>
      <w:lvlText w:val="%1.%2.%3.%4."/>
      <w:lvlJc w:val="left"/>
      <w:pPr>
        <w:ind w:left="501" w:hanging="720"/>
      </w:pPr>
      <w:rPr>
        <w:rFonts w:hint="default"/>
      </w:rPr>
    </w:lvl>
    <w:lvl w:ilvl="4">
      <w:start w:val="1"/>
      <w:numFmt w:val="decimal"/>
      <w:lvlText w:val="%1.%2.%3.%4.%5."/>
      <w:lvlJc w:val="left"/>
      <w:pPr>
        <w:ind w:left="861" w:hanging="1080"/>
      </w:pPr>
      <w:rPr>
        <w:rFonts w:hint="default"/>
      </w:rPr>
    </w:lvl>
    <w:lvl w:ilvl="5">
      <w:start w:val="1"/>
      <w:numFmt w:val="decimal"/>
      <w:lvlText w:val="%1.%2.%3.%4.%5.%6."/>
      <w:lvlJc w:val="left"/>
      <w:pPr>
        <w:ind w:left="861" w:hanging="1080"/>
      </w:pPr>
      <w:rPr>
        <w:rFonts w:hint="default"/>
      </w:rPr>
    </w:lvl>
    <w:lvl w:ilvl="6">
      <w:start w:val="1"/>
      <w:numFmt w:val="decimal"/>
      <w:lvlText w:val="%1.%2.%3.%4.%5.%6.%7."/>
      <w:lvlJc w:val="left"/>
      <w:pPr>
        <w:ind w:left="861" w:hanging="1080"/>
      </w:pPr>
      <w:rPr>
        <w:rFonts w:hint="default"/>
      </w:rPr>
    </w:lvl>
    <w:lvl w:ilvl="7">
      <w:start w:val="1"/>
      <w:numFmt w:val="decimal"/>
      <w:lvlText w:val="%1.%2.%3.%4.%5.%6.%7.%8."/>
      <w:lvlJc w:val="left"/>
      <w:pPr>
        <w:ind w:left="1221" w:hanging="1440"/>
      </w:pPr>
      <w:rPr>
        <w:rFonts w:hint="default"/>
      </w:rPr>
    </w:lvl>
    <w:lvl w:ilvl="8">
      <w:start w:val="1"/>
      <w:numFmt w:val="decimal"/>
      <w:lvlText w:val="%1.%2.%3.%4.%5.%6.%7.%8.%9."/>
      <w:lvlJc w:val="left"/>
      <w:pPr>
        <w:ind w:left="1221" w:hanging="1440"/>
      </w:pPr>
      <w:rPr>
        <w:rFonts w:hint="default"/>
      </w:rPr>
    </w:lvl>
  </w:abstractNum>
  <w:abstractNum w:abstractNumId="15" w15:restartNumberingAfterBreak="0">
    <w:nsid w:val="4A501B9F"/>
    <w:multiLevelType w:val="multilevel"/>
    <w:tmpl w:val="CC36C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BB45E1"/>
    <w:multiLevelType w:val="hybridMultilevel"/>
    <w:tmpl w:val="36803AD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B645F3"/>
    <w:multiLevelType w:val="hybridMultilevel"/>
    <w:tmpl w:val="C5B08C30"/>
    <w:lvl w:ilvl="0" w:tplc="04260011">
      <w:start w:val="1"/>
      <w:numFmt w:val="decimal"/>
      <w:lvlText w:val="%1)"/>
      <w:lvlJc w:val="left"/>
      <w:pPr>
        <w:ind w:left="45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145BE8"/>
    <w:multiLevelType w:val="hybridMultilevel"/>
    <w:tmpl w:val="FFFFFFFF"/>
    <w:lvl w:ilvl="0" w:tplc="A72CED92">
      <w:start w:val="1"/>
      <w:numFmt w:val="bullet"/>
      <w:lvlText w:val="·"/>
      <w:lvlJc w:val="left"/>
      <w:pPr>
        <w:ind w:left="720" w:hanging="360"/>
      </w:pPr>
      <w:rPr>
        <w:rFonts w:ascii="Symbol" w:hAnsi="Symbol" w:hint="default"/>
      </w:rPr>
    </w:lvl>
    <w:lvl w:ilvl="1" w:tplc="AB1271AE">
      <w:start w:val="1"/>
      <w:numFmt w:val="bullet"/>
      <w:lvlText w:val="o"/>
      <w:lvlJc w:val="left"/>
      <w:pPr>
        <w:ind w:left="1440" w:hanging="360"/>
      </w:pPr>
      <w:rPr>
        <w:rFonts w:ascii="Courier New" w:hAnsi="Courier New" w:hint="default"/>
      </w:rPr>
    </w:lvl>
    <w:lvl w:ilvl="2" w:tplc="9E883B2C">
      <w:start w:val="1"/>
      <w:numFmt w:val="bullet"/>
      <w:lvlText w:val=""/>
      <w:lvlJc w:val="left"/>
      <w:pPr>
        <w:ind w:left="2160" w:hanging="360"/>
      </w:pPr>
      <w:rPr>
        <w:rFonts w:ascii="Wingdings" w:hAnsi="Wingdings" w:hint="default"/>
      </w:rPr>
    </w:lvl>
    <w:lvl w:ilvl="3" w:tplc="63704020">
      <w:start w:val="1"/>
      <w:numFmt w:val="bullet"/>
      <w:lvlText w:val=""/>
      <w:lvlJc w:val="left"/>
      <w:pPr>
        <w:ind w:left="2880" w:hanging="360"/>
      </w:pPr>
      <w:rPr>
        <w:rFonts w:ascii="Symbol" w:hAnsi="Symbol" w:hint="default"/>
      </w:rPr>
    </w:lvl>
    <w:lvl w:ilvl="4" w:tplc="9A4CDA56">
      <w:start w:val="1"/>
      <w:numFmt w:val="bullet"/>
      <w:lvlText w:val="o"/>
      <w:lvlJc w:val="left"/>
      <w:pPr>
        <w:ind w:left="3600" w:hanging="360"/>
      </w:pPr>
      <w:rPr>
        <w:rFonts w:ascii="Courier New" w:hAnsi="Courier New" w:hint="default"/>
      </w:rPr>
    </w:lvl>
    <w:lvl w:ilvl="5" w:tplc="A0823388">
      <w:start w:val="1"/>
      <w:numFmt w:val="bullet"/>
      <w:lvlText w:val=""/>
      <w:lvlJc w:val="left"/>
      <w:pPr>
        <w:ind w:left="4320" w:hanging="360"/>
      </w:pPr>
      <w:rPr>
        <w:rFonts w:ascii="Wingdings" w:hAnsi="Wingdings" w:hint="default"/>
      </w:rPr>
    </w:lvl>
    <w:lvl w:ilvl="6" w:tplc="67B86A02">
      <w:start w:val="1"/>
      <w:numFmt w:val="bullet"/>
      <w:lvlText w:val=""/>
      <w:lvlJc w:val="left"/>
      <w:pPr>
        <w:ind w:left="5040" w:hanging="360"/>
      </w:pPr>
      <w:rPr>
        <w:rFonts w:ascii="Symbol" w:hAnsi="Symbol" w:hint="default"/>
      </w:rPr>
    </w:lvl>
    <w:lvl w:ilvl="7" w:tplc="6262C27E">
      <w:start w:val="1"/>
      <w:numFmt w:val="bullet"/>
      <w:lvlText w:val="o"/>
      <w:lvlJc w:val="left"/>
      <w:pPr>
        <w:ind w:left="5760" w:hanging="360"/>
      </w:pPr>
      <w:rPr>
        <w:rFonts w:ascii="Courier New" w:hAnsi="Courier New" w:hint="default"/>
      </w:rPr>
    </w:lvl>
    <w:lvl w:ilvl="8" w:tplc="ED461AFE">
      <w:start w:val="1"/>
      <w:numFmt w:val="bullet"/>
      <w:lvlText w:val=""/>
      <w:lvlJc w:val="left"/>
      <w:pPr>
        <w:ind w:left="6480" w:hanging="360"/>
      </w:pPr>
      <w:rPr>
        <w:rFonts w:ascii="Wingdings" w:hAnsi="Wingdings" w:hint="default"/>
      </w:rPr>
    </w:lvl>
  </w:abstractNum>
  <w:abstractNum w:abstractNumId="19" w15:restartNumberingAfterBreak="0">
    <w:nsid w:val="55252F4C"/>
    <w:multiLevelType w:val="multilevel"/>
    <w:tmpl w:val="E2CAD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45661D"/>
    <w:multiLevelType w:val="hybridMultilevel"/>
    <w:tmpl w:val="10B097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FD09A8"/>
    <w:multiLevelType w:val="hybridMultilevel"/>
    <w:tmpl w:val="BCBE5CDA"/>
    <w:lvl w:ilvl="0" w:tplc="BBDEA6A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656D10"/>
    <w:multiLevelType w:val="hybridMultilevel"/>
    <w:tmpl w:val="B984ACAA"/>
    <w:lvl w:ilvl="0" w:tplc="04260001">
      <w:start w:val="1"/>
      <w:numFmt w:val="bullet"/>
      <w:lvlText w:val=""/>
      <w:lvlJc w:val="left"/>
      <w:pPr>
        <w:ind w:left="945" w:hanging="360"/>
      </w:pPr>
      <w:rPr>
        <w:rFonts w:ascii="Symbol" w:hAnsi="Symbol" w:hint="default"/>
      </w:rPr>
    </w:lvl>
    <w:lvl w:ilvl="1" w:tplc="04260003" w:tentative="1">
      <w:start w:val="1"/>
      <w:numFmt w:val="bullet"/>
      <w:lvlText w:val="o"/>
      <w:lvlJc w:val="left"/>
      <w:pPr>
        <w:ind w:left="1665" w:hanging="360"/>
      </w:pPr>
      <w:rPr>
        <w:rFonts w:ascii="Courier New" w:hAnsi="Courier New" w:cs="Courier New" w:hint="default"/>
      </w:rPr>
    </w:lvl>
    <w:lvl w:ilvl="2" w:tplc="04260005" w:tentative="1">
      <w:start w:val="1"/>
      <w:numFmt w:val="bullet"/>
      <w:lvlText w:val=""/>
      <w:lvlJc w:val="left"/>
      <w:pPr>
        <w:ind w:left="2385" w:hanging="360"/>
      </w:pPr>
      <w:rPr>
        <w:rFonts w:ascii="Wingdings" w:hAnsi="Wingdings" w:hint="default"/>
      </w:rPr>
    </w:lvl>
    <w:lvl w:ilvl="3" w:tplc="04260001" w:tentative="1">
      <w:start w:val="1"/>
      <w:numFmt w:val="bullet"/>
      <w:lvlText w:val=""/>
      <w:lvlJc w:val="left"/>
      <w:pPr>
        <w:ind w:left="3105" w:hanging="360"/>
      </w:pPr>
      <w:rPr>
        <w:rFonts w:ascii="Symbol" w:hAnsi="Symbol" w:hint="default"/>
      </w:rPr>
    </w:lvl>
    <w:lvl w:ilvl="4" w:tplc="04260003" w:tentative="1">
      <w:start w:val="1"/>
      <w:numFmt w:val="bullet"/>
      <w:lvlText w:val="o"/>
      <w:lvlJc w:val="left"/>
      <w:pPr>
        <w:ind w:left="3825" w:hanging="360"/>
      </w:pPr>
      <w:rPr>
        <w:rFonts w:ascii="Courier New" w:hAnsi="Courier New" w:cs="Courier New" w:hint="default"/>
      </w:rPr>
    </w:lvl>
    <w:lvl w:ilvl="5" w:tplc="04260005" w:tentative="1">
      <w:start w:val="1"/>
      <w:numFmt w:val="bullet"/>
      <w:lvlText w:val=""/>
      <w:lvlJc w:val="left"/>
      <w:pPr>
        <w:ind w:left="4545" w:hanging="360"/>
      </w:pPr>
      <w:rPr>
        <w:rFonts w:ascii="Wingdings" w:hAnsi="Wingdings" w:hint="default"/>
      </w:rPr>
    </w:lvl>
    <w:lvl w:ilvl="6" w:tplc="04260001" w:tentative="1">
      <w:start w:val="1"/>
      <w:numFmt w:val="bullet"/>
      <w:lvlText w:val=""/>
      <w:lvlJc w:val="left"/>
      <w:pPr>
        <w:ind w:left="5265" w:hanging="360"/>
      </w:pPr>
      <w:rPr>
        <w:rFonts w:ascii="Symbol" w:hAnsi="Symbol" w:hint="default"/>
      </w:rPr>
    </w:lvl>
    <w:lvl w:ilvl="7" w:tplc="04260003" w:tentative="1">
      <w:start w:val="1"/>
      <w:numFmt w:val="bullet"/>
      <w:lvlText w:val="o"/>
      <w:lvlJc w:val="left"/>
      <w:pPr>
        <w:ind w:left="5985" w:hanging="360"/>
      </w:pPr>
      <w:rPr>
        <w:rFonts w:ascii="Courier New" w:hAnsi="Courier New" w:cs="Courier New" w:hint="default"/>
      </w:rPr>
    </w:lvl>
    <w:lvl w:ilvl="8" w:tplc="04260005" w:tentative="1">
      <w:start w:val="1"/>
      <w:numFmt w:val="bullet"/>
      <w:lvlText w:val=""/>
      <w:lvlJc w:val="left"/>
      <w:pPr>
        <w:ind w:left="6705" w:hanging="360"/>
      </w:pPr>
      <w:rPr>
        <w:rFonts w:ascii="Wingdings" w:hAnsi="Wingdings" w:hint="default"/>
      </w:rPr>
    </w:lvl>
  </w:abstractNum>
  <w:abstractNum w:abstractNumId="23" w15:restartNumberingAfterBreak="0">
    <w:nsid w:val="62013F03"/>
    <w:multiLevelType w:val="hybridMultilevel"/>
    <w:tmpl w:val="FFFFFFFF"/>
    <w:lvl w:ilvl="0" w:tplc="E8ACB89C">
      <w:start w:val="1"/>
      <w:numFmt w:val="bullet"/>
      <w:lvlText w:val="·"/>
      <w:lvlJc w:val="left"/>
      <w:pPr>
        <w:ind w:left="720" w:hanging="360"/>
      </w:pPr>
      <w:rPr>
        <w:rFonts w:ascii="Symbol" w:hAnsi="Symbol" w:hint="default"/>
      </w:rPr>
    </w:lvl>
    <w:lvl w:ilvl="1" w:tplc="B930DA84">
      <w:start w:val="1"/>
      <w:numFmt w:val="bullet"/>
      <w:lvlText w:val="o"/>
      <w:lvlJc w:val="left"/>
      <w:pPr>
        <w:ind w:left="1440" w:hanging="360"/>
      </w:pPr>
      <w:rPr>
        <w:rFonts w:ascii="Courier New" w:hAnsi="Courier New" w:hint="default"/>
      </w:rPr>
    </w:lvl>
    <w:lvl w:ilvl="2" w:tplc="ABCEB138">
      <w:start w:val="1"/>
      <w:numFmt w:val="bullet"/>
      <w:lvlText w:val=""/>
      <w:lvlJc w:val="left"/>
      <w:pPr>
        <w:ind w:left="2160" w:hanging="360"/>
      </w:pPr>
      <w:rPr>
        <w:rFonts w:ascii="Wingdings" w:hAnsi="Wingdings" w:hint="default"/>
      </w:rPr>
    </w:lvl>
    <w:lvl w:ilvl="3" w:tplc="4990A364">
      <w:start w:val="1"/>
      <w:numFmt w:val="bullet"/>
      <w:lvlText w:val=""/>
      <w:lvlJc w:val="left"/>
      <w:pPr>
        <w:ind w:left="2880" w:hanging="360"/>
      </w:pPr>
      <w:rPr>
        <w:rFonts w:ascii="Symbol" w:hAnsi="Symbol" w:hint="default"/>
      </w:rPr>
    </w:lvl>
    <w:lvl w:ilvl="4" w:tplc="CEF63E40">
      <w:start w:val="1"/>
      <w:numFmt w:val="bullet"/>
      <w:lvlText w:val="o"/>
      <w:lvlJc w:val="left"/>
      <w:pPr>
        <w:ind w:left="3600" w:hanging="360"/>
      </w:pPr>
      <w:rPr>
        <w:rFonts w:ascii="Courier New" w:hAnsi="Courier New" w:hint="default"/>
      </w:rPr>
    </w:lvl>
    <w:lvl w:ilvl="5" w:tplc="906034D6">
      <w:start w:val="1"/>
      <w:numFmt w:val="bullet"/>
      <w:lvlText w:val=""/>
      <w:lvlJc w:val="left"/>
      <w:pPr>
        <w:ind w:left="4320" w:hanging="360"/>
      </w:pPr>
      <w:rPr>
        <w:rFonts w:ascii="Wingdings" w:hAnsi="Wingdings" w:hint="default"/>
      </w:rPr>
    </w:lvl>
    <w:lvl w:ilvl="6" w:tplc="7B0051DA">
      <w:start w:val="1"/>
      <w:numFmt w:val="bullet"/>
      <w:lvlText w:val=""/>
      <w:lvlJc w:val="left"/>
      <w:pPr>
        <w:ind w:left="5040" w:hanging="360"/>
      </w:pPr>
      <w:rPr>
        <w:rFonts w:ascii="Symbol" w:hAnsi="Symbol" w:hint="default"/>
      </w:rPr>
    </w:lvl>
    <w:lvl w:ilvl="7" w:tplc="9B8A6E56">
      <w:start w:val="1"/>
      <w:numFmt w:val="bullet"/>
      <w:lvlText w:val="o"/>
      <w:lvlJc w:val="left"/>
      <w:pPr>
        <w:ind w:left="5760" w:hanging="360"/>
      </w:pPr>
      <w:rPr>
        <w:rFonts w:ascii="Courier New" w:hAnsi="Courier New" w:hint="default"/>
      </w:rPr>
    </w:lvl>
    <w:lvl w:ilvl="8" w:tplc="48508F14">
      <w:start w:val="1"/>
      <w:numFmt w:val="bullet"/>
      <w:lvlText w:val=""/>
      <w:lvlJc w:val="left"/>
      <w:pPr>
        <w:ind w:left="6480" w:hanging="360"/>
      </w:pPr>
      <w:rPr>
        <w:rFonts w:ascii="Wingdings" w:hAnsi="Wingdings" w:hint="default"/>
      </w:rPr>
    </w:lvl>
  </w:abstractNum>
  <w:abstractNum w:abstractNumId="24" w15:restartNumberingAfterBreak="0">
    <w:nsid w:val="67FA3C31"/>
    <w:multiLevelType w:val="hybridMultilevel"/>
    <w:tmpl w:val="C9708BF6"/>
    <w:lvl w:ilvl="0" w:tplc="04260001">
      <w:start w:val="1"/>
      <w:numFmt w:val="bullet"/>
      <w:lvlText w:val=""/>
      <w:lvlJc w:val="left"/>
      <w:pPr>
        <w:ind w:left="1845" w:hanging="360"/>
      </w:pPr>
      <w:rPr>
        <w:rFonts w:ascii="Symbol" w:hAnsi="Symbol" w:hint="default"/>
      </w:rPr>
    </w:lvl>
    <w:lvl w:ilvl="1" w:tplc="04260003" w:tentative="1">
      <w:start w:val="1"/>
      <w:numFmt w:val="bullet"/>
      <w:lvlText w:val="o"/>
      <w:lvlJc w:val="left"/>
      <w:pPr>
        <w:ind w:left="2565" w:hanging="360"/>
      </w:pPr>
      <w:rPr>
        <w:rFonts w:ascii="Courier New" w:hAnsi="Courier New" w:cs="Courier New" w:hint="default"/>
      </w:rPr>
    </w:lvl>
    <w:lvl w:ilvl="2" w:tplc="04260005" w:tentative="1">
      <w:start w:val="1"/>
      <w:numFmt w:val="bullet"/>
      <w:lvlText w:val=""/>
      <w:lvlJc w:val="left"/>
      <w:pPr>
        <w:ind w:left="3285" w:hanging="360"/>
      </w:pPr>
      <w:rPr>
        <w:rFonts w:ascii="Wingdings" w:hAnsi="Wingdings" w:hint="default"/>
      </w:rPr>
    </w:lvl>
    <w:lvl w:ilvl="3" w:tplc="04260001" w:tentative="1">
      <w:start w:val="1"/>
      <w:numFmt w:val="bullet"/>
      <w:lvlText w:val=""/>
      <w:lvlJc w:val="left"/>
      <w:pPr>
        <w:ind w:left="4005" w:hanging="360"/>
      </w:pPr>
      <w:rPr>
        <w:rFonts w:ascii="Symbol" w:hAnsi="Symbol" w:hint="default"/>
      </w:rPr>
    </w:lvl>
    <w:lvl w:ilvl="4" w:tplc="04260003" w:tentative="1">
      <w:start w:val="1"/>
      <w:numFmt w:val="bullet"/>
      <w:lvlText w:val="o"/>
      <w:lvlJc w:val="left"/>
      <w:pPr>
        <w:ind w:left="4725" w:hanging="360"/>
      </w:pPr>
      <w:rPr>
        <w:rFonts w:ascii="Courier New" w:hAnsi="Courier New" w:cs="Courier New" w:hint="default"/>
      </w:rPr>
    </w:lvl>
    <w:lvl w:ilvl="5" w:tplc="04260005" w:tentative="1">
      <w:start w:val="1"/>
      <w:numFmt w:val="bullet"/>
      <w:lvlText w:val=""/>
      <w:lvlJc w:val="left"/>
      <w:pPr>
        <w:ind w:left="5445" w:hanging="360"/>
      </w:pPr>
      <w:rPr>
        <w:rFonts w:ascii="Wingdings" w:hAnsi="Wingdings" w:hint="default"/>
      </w:rPr>
    </w:lvl>
    <w:lvl w:ilvl="6" w:tplc="04260001" w:tentative="1">
      <w:start w:val="1"/>
      <w:numFmt w:val="bullet"/>
      <w:lvlText w:val=""/>
      <w:lvlJc w:val="left"/>
      <w:pPr>
        <w:ind w:left="6165" w:hanging="360"/>
      </w:pPr>
      <w:rPr>
        <w:rFonts w:ascii="Symbol" w:hAnsi="Symbol" w:hint="default"/>
      </w:rPr>
    </w:lvl>
    <w:lvl w:ilvl="7" w:tplc="04260003" w:tentative="1">
      <w:start w:val="1"/>
      <w:numFmt w:val="bullet"/>
      <w:lvlText w:val="o"/>
      <w:lvlJc w:val="left"/>
      <w:pPr>
        <w:ind w:left="6885" w:hanging="360"/>
      </w:pPr>
      <w:rPr>
        <w:rFonts w:ascii="Courier New" w:hAnsi="Courier New" w:cs="Courier New" w:hint="default"/>
      </w:rPr>
    </w:lvl>
    <w:lvl w:ilvl="8" w:tplc="04260005" w:tentative="1">
      <w:start w:val="1"/>
      <w:numFmt w:val="bullet"/>
      <w:lvlText w:val=""/>
      <w:lvlJc w:val="left"/>
      <w:pPr>
        <w:ind w:left="7605" w:hanging="360"/>
      </w:pPr>
      <w:rPr>
        <w:rFonts w:ascii="Wingdings" w:hAnsi="Wingdings" w:hint="default"/>
      </w:rPr>
    </w:lvl>
  </w:abstractNum>
  <w:abstractNum w:abstractNumId="25" w15:restartNumberingAfterBreak="0">
    <w:nsid w:val="68DD3E38"/>
    <w:multiLevelType w:val="hybridMultilevel"/>
    <w:tmpl w:val="6C208578"/>
    <w:lvl w:ilvl="0" w:tplc="04260001">
      <w:start w:val="1"/>
      <w:numFmt w:val="bullet"/>
      <w:lvlText w:val=""/>
      <w:lvlJc w:val="left"/>
      <w:pPr>
        <w:ind w:left="1680" w:hanging="360"/>
      </w:pPr>
      <w:rPr>
        <w:rFonts w:ascii="Symbol" w:hAnsi="Symbol" w:hint="default"/>
      </w:rPr>
    </w:lvl>
    <w:lvl w:ilvl="1" w:tplc="04260003" w:tentative="1">
      <w:start w:val="1"/>
      <w:numFmt w:val="bullet"/>
      <w:lvlText w:val="o"/>
      <w:lvlJc w:val="left"/>
      <w:pPr>
        <w:ind w:left="2400" w:hanging="360"/>
      </w:pPr>
      <w:rPr>
        <w:rFonts w:ascii="Courier New" w:hAnsi="Courier New" w:cs="Courier New" w:hint="default"/>
      </w:rPr>
    </w:lvl>
    <w:lvl w:ilvl="2" w:tplc="04260005" w:tentative="1">
      <w:start w:val="1"/>
      <w:numFmt w:val="bullet"/>
      <w:lvlText w:val=""/>
      <w:lvlJc w:val="left"/>
      <w:pPr>
        <w:ind w:left="3120" w:hanging="360"/>
      </w:pPr>
      <w:rPr>
        <w:rFonts w:ascii="Wingdings" w:hAnsi="Wingdings" w:hint="default"/>
      </w:rPr>
    </w:lvl>
    <w:lvl w:ilvl="3" w:tplc="04260001" w:tentative="1">
      <w:start w:val="1"/>
      <w:numFmt w:val="bullet"/>
      <w:lvlText w:val=""/>
      <w:lvlJc w:val="left"/>
      <w:pPr>
        <w:ind w:left="3840" w:hanging="360"/>
      </w:pPr>
      <w:rPr>
        <w:rFonts w:ascii="Symbol" w:hAnsi="Symbol" w:hint="default"/>
      </w:rPr>
    </w:lvl>
    <w:lvl w:ilvl="4" w:tplc="04260003" w:tentative="1">
      <w:start w:val="1"/>
      <w:numFmt w:val="bullet"/>
      <w:lvlText w:val="o"/>
      <w:lvlJc w:val="left"/>
      <w:pPr>
        <w:ind w:left="4560" w:hanging="360"/>
      </w:pPr>
      <w:rPr>
        <w:rFonts w:ascii="Courier New" w:hAnsi="Courier New" w:cs="Courier New" w:hint="default"/>
      </w:rPr>
    </w:lvl>
    <w:lvl w:ilvl="5" w:tplc="04260005" w:tentative="1">
      <w:start w:val="1"/>
      <w:numFmt w:val="bullet"/>
      <w:lvlText w:val=""/>
      <w:lvlJc w:val="left"/>
      <w:pPr>
        <w:ind w:left="5280" w:hanging="360"/>
      </w:pPr>
      <w:rPr>
        <w:rFonts w:ascii="Wingdings" w:hAnsi="Wingdings" w:hint="default"/>
      </w:rPr>
    </w:lvl>
    <w:lvl w:ilvl="6" w:tplc="04260001" w:tentative="1">
      <w:start w:val="1"/>
      <w:numFmt w:val="bullet"/>
      <w:lvlText w:val=""/>
      <w:lvlJc w:val="left"/>
      <w:pPr>
        <w:ind w:left="6000" w:hanging="360"/>
      </w:pPr>
      <w:rPr>
        <w:rFonts w:ascii="Symbol" w:hAnsi="Symbol" w:hint="default"/>
      </w:rPr>
    </w:lvl>
    <w:lvl w:ilvl="7" w:tplc="04260003" w:tentative="1">
      <w:start w:val="1"/>
      <w:numFmt w:val="bullet"/>
      <w:lvlText w:val="o"/>
      <w:lvlJc w:val="left"/>
      <w:pPr>
        <w:ind w:left="6720" w:hanging="360"/>
      </w:pPr>
      <w:rPr>
        <w:rFonts w:ascii="Courier New" w:hAnsi="Courier New" w:cs="Courier New" w:hint="default"/>
      </w:rPr>
    </w:lvl>
    <w:lvl w:ilvl="8" w:tplc="04260005" w:tentative="1">
      <w:start w:val="1"/>
      <w:numFmt w:val="bullet"/>
      <w:lvlText w:val=""/>
      <w:lvlJc w:val="left"/>
      <w:pPr>
        <w:ind w:left="7440" w:hanging="360"/>
      </w:pPr>
      <w:rPr>
        <w:rFonts w:ascii="Wingdings" w:hAnsi="Wingdings" w:hint="default"/>
      </w:rPr>
    </w:lvl>
  </w:abstractNum>
  <w:abstractNum w:abstractNumId="26" w15:restartNumberingAfterBreak="0">
    <w:nsid w:val="6DAE70FB"/>
    <w:multiLevelType w:val="multilevel"/>
    <w:tmpl w:val="2AB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7046B"/>
    <w:multiLevelType w:val="hybridMultilevel"/>
    <w:tmpl w:val="FFFFFFFF"/>
    <w:lvl w:ilvl="0" w:tplc="5A640B48">
      <w:start w:val="1"/>
      <w:numFmt w:val="decimal"/>
      <w:lvlText w:val="%1."/>
      <w:lvlJc w:val="left"/>
      <w:pPr>
        <w:ind w:left="720" w:hanging="360"/>
      </w:pPr>
    </w:lvl>
    <w:lvl w:ilvl="1" w:tplc="39888076">
      <w:start w:val="1"/>
      <w:numFmt w:val="lowerLetter"/>
      <w:lvlText w:val="%2."/>
      <w:lvlJc w:val="left"/>
      <w:pPr>
        <w:ind w:left="1440" w:hanging="360"/>
      </w:pPr>
    </w:lvl>
    <w:lvl w:ilvl="2" w:tplc="9488B592">
      <w:start w:val="1"/>
      <w:numFmt w:val="lowerRoman"/>
      <w:lvlText w:val="%3."/>
      <w:lvlJc w:val="right"/>
      <w:pPr>
        <w:ind w:left="2160" w:hanging="180"/>
      </w:pPr>
    </w:lvl>
    <w:lvl w:ilvl="3" w:tplc="1988B58A">
      <w:start w:val="1"/>
      <w:numFmt w:val="decimal"/>
      <w:lvlText w:val="%4."/>
      <w:lvlJc w:val="left"/>
      <w:pPr>
        <w:ind w:left="2880" w:hanging="360"/>
      </w:pPr>
    </w:lvl>
    <w:lvl w:ilvl="4" w:tplc="27F2C560">
      <w:start w:val="1"/>
      <w:numFmt w:val="lowerLetter"/>
      <w:lvlText w:val="%5."/>
      <w:lvlJc w:val="left"/>
      <w:pPr>
        <w:ind w:left="3600" w:hanging="360"/>
      </w:pPr>
    </w:lvl>
    <w:lvl w:ilvl="5" w:tplc="6DA83708">
      <w:start w:val="1"/>
      <w:numFmt w:val="lowerRoman"/>
      <w:lvlText w:val="%6."/>
      <w:lvlJc w:val="right"/>
      <w:pPr>
        <w:ind w:left="4320" w:hanging="180"/>
      </w:pPr>
    </w:lvl>
    <w:lvl w:ilvl="6" w:tplc="800A9210">
      <w:start w:val="1"/>
      <w:numFmt w:val="decimal"/>
      <w:lvlText w:val="%7."/>
      <w:lvlJc w:val="left"/>
      <w:pPr>
        <w:ind w:left="5040" w:hanging="360"/>
      </w:pPr>
    </w:lvl>
    <w:lvl w:ilvl="7" w:tplc="E27C669C">
      <w:start w:val="1"/>
      <w:numFmt w:val="lowerLetter"/>
      <w:lvlText w:val="%8."/>
      <w:lvlJc w:val="left"/>
      <w:pPr>
        <w:ind w:left="5760" w:hanging="360"/>
      </w:pPr>
    </w:lvl>
    <w:lvl w:ilvl="8" w:tplc="EC68FD80">
      <w:start w:val="1"/>
      <w:numFmt w:val="lowerRoman"/>
      <w:lvlText w:val="%9."/>
      <w:lvlJc w:val="right"/>
      <w:pPr>
        <w:ind w:left="6480" w:hanging="180"/>
      </w:pPr>
    </w:lvl>
  </w:abstractNum>
  <w:abstractNum w:abstractNumId="28" w15:restartNumberingAfterBreak="0">
    <w:nsid w:val="79CD12A6"/>
    <w:multiLevelType w:val="multilevel"/>
    <w:tmpl w:val="A0069B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E51242"/>
    <w:multiLevelType w:val="hybridMultilevel"/>
    <w:tmpl w:val="23B670B2"/>
    <w:lvl w:ilvl="0" w:tplc="04260001">
      <w:start w:val="1"/>
      <w:numFmt w:val="bullet"/>
      <w:lvlText w:val=""/>
      <w:lvlJc w:val="left"/>
      <w:pPr>
        <w:ind w:left="1845" w:hanging="360"/>
      </w:pPr>
      <w:rPr>
        <w:rFonts w:ascii="Symbol" w:hAnsi="Symbol" w:hint="default"/>
      </w:rPr>
    </w:lvl>
    <w:lvl w:ilvl="1" w:tplc="04260003" w:tentative="1">
      <w:start w:val="1"/>
      <w:numFmt w:val="bullet"/>
      <w:lvlText w:val="o"/>
      <w:lvlJc w:val="left"/>
      <w:pPr>
        <w:ind w:left="2565" w:hanging="360"/>
      </w:pPr>
      <w:rPr>
        <w:rFonts w:ascii="Courier New" w:hAnsi="Courier New" w:cs="Courier New" w:hint="default"/>
      </w:rPr>
    </w:lvl>
    <w:lvl w:ilvl="2" w:tplc="04260005" w:tentative="1">
      <w:start w:val="1"/>
      <w:numFmt w:val="bullet"/>
      <w:lvlText w:val=""/>
      <w:lvlJc w:val="left"/>
      <w:pPr>
        <w:ind w:left="3285" w:hanging="360"/>
      </w:pPr>
      <w:rPr>
        <w:rFonts w:ascii="Wingdings" w:hAnsi="Wingdings" w:hint="default"/>
      </w:rPr>
    </w:lvl>
    <w:lvl w:ilvl="3" w:tplc="04260001" w:tentative="1">
      <w:start w:val="1"/>
      <w:numFmt w:val="bullet"/>
      <w:lvlText w:val=""/>
      <w:lvlJc w:val="left"/>
      <w:pPr>
        <w:ind w:left="4005" w:hanging="360"/>
      </w:pPr>
      <w:rPr>
        <w:rFonts w:ascii="Symbol" w:hAnsi="Symbol" w:hint="default"/>
      </w:rPr>
    </w:lvl>
    <w:lvl w:ilvl="4" w:tplc="04260003" w:tentative="1">
      <w:start w:val="1"/>
      <w:numFmt w:val="bullet"/>
      <w:lvlText w:val="o"/>
      <w:lvlJc w:val="left"/>
      <w:pPr>
        <w:ind w:left="4725" w:hanging="360"/>
      </w:pPr>
      <w:rPr>
        <w:rFonts w:ascii="Courier New" w:hAnsi="Courier New" w:cs="Courier New" w:hint="default"/>
      </w:rPr>
    </w:lvl>
    <w:lvl w:ilvl="5" w:tplc="04260005" w:tentative="1">
      <w:start w:val="1"/>
      <w:numFmt w:val="bullet"/>
      <w:lvlText w:val=""/>
      <w:lvlJc w:val="left"/>
      <w:pPr>
        <w:ind w:left="5445" w:hanging="360"/>
      </w:pPr>
      <w:rPr>
        <w:rFonts w:ascii="Wingdings" w:hAnsi="Wingdings" w:hint="default"/>
      </w:rPr>
    </w:lvl>
    <w:lvl w:ilvl="6" w:tplc="04260001" w:tentative="1">
      <w:start w:val="1"/>
      <w:numFmt w:val="bullet"/>
      <w:lvlText w:val=""/>
      <w:lvlJc w:val="left"/>
      <w:pPr>
        <w:ind w:left="6165" w:hanging="360"/>
      </w:pPr>
      <w:rPr>
        <w:rFonts w:ascii="Symbol" w:hAnsi="Symbol" w:hint="default"/>
      </w:rPr>
    </w:lvl>
    <w:lvl w:ilvl="7" w:tplc="04260003" w:tentative="1">
      <w:start w:val="1"/>
      <w:numFmt w:val="bullet"/>
      <w:lvlText w:val="o"/>
      <w:lvlJc w:val="left"/>
      <w:pPr>
        <w:ind w:left="6885" w:hanging="360"/>
      </w:pPr>
      <w:rPr>
        <w:rFonts w:ascii="Courier New" w:hAnsi="Courier New" w:cs="Courier New" w:hint="default"/>
      </w:rPr>
    </w:lvl>
    <w:lvl w:ilvl="8" w:tplc="04260005" w:tentative="1">
      <w:start w:val="1"/>
      <w:numFmt w:val="bullet"/>
      <w:lvlText w:val=""/>
      <w:lvlJc w:val="left"/>
      <w:pPr>
        <w:ind w:left="7605" w:hanging="360"/>
      </w:pPr>
      <w:rPr>
        <w:rFonts w:ascii="Wingdings" w:hAnsi="Wingdings" w:hint="default"/>
      </w:rPr>
    </w:lvl>
  </w:abstractNum>
  <w:abstractNum w:abstractNumId="30" w15:restartNumberingAfterBreak="0">
    <w:nsid w:val="7B681D2D"/>
    <w:multiLevelType w:val="multilevel"/>
    <w:tmpl w:val="19400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D909B2"/>
    <w:multiLevelType w:val="multilevel"/>
    <w:tmpl w:val="5268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1734086">
    <w:abstractNumId w:val="4"/>
  </w:num>
  <w:num w:numId="2" w16cid:durableId="1465657990">
    <w:abstractNumId w:val="18"/>
  </w:num>
  <w:num w:numId="3" w16cid:durableId="129831610">
    <w:abstractNumId w:val="23"/>
  </w:num>
  <w:num w:numId="4" w16cid:durableId="759522367">
    <w:abstractNumId w:val="11"/>
  </w:num>
  <w:num w:numId="5" w16cid:durableId="363020546">
    <w:abstractNumId w:val="27"/>
  </w:num>
  <w:num w:numId="6" w16cid:durableId="506210114">
    <w:abstractNumId w:val="19"/>
  </w:num>
  <w:num w:numId="7" w16cid:durableId="964042330">
    <w:abstractNumId w:val="14"/>
  </w:num>
  <w:num w:numId="8" w16cid:durableId="390883378">
    <w:abstractNumId w:val="28"/>
  </w:num>
  <w:num w:numId="9" w16cid:durableId="29573866">
    <w:abstractNumId w:val="15"/>
  </w:num>
  <w:num w:numId="10" w16cid:durableId="1400402062">
    <w:abstractNumId w:val="30"/>
  </w:num>
  <w:num w:numId="11" w16cid:durableId="1497768876">
    <w:abstractNumId w:val="20"/>
  </w:num>
  <w:num w:numId="12" w16cid:durableId="1056272647">
    <w:abstractNumId w:val="7"/>
  </w:num>
  <w:num w:numId="13" w16cid:durableId="1991982163">
    <w:abstractNumId w:val="5"/>
  </w:num>
  <w:num w:numId="14" w16cid:durableId="2043051835">
    <w:abstractNumId w:val="26"/>
  </w:num>
  <w:num w:numId="15" w16cid:durableId="1022365015">
    <w:abstractNumId w:val="31"/>
  </w:num>
  <w:num w:numId="16" w16cid:durableId="29573542">
    <w:abstractNumId w:val="2"/>
  </w:num>
  <w:num w:numId="17" w16cid:durableId="800617073">
    <w:abstractNumId w:val="1"/>
  </w:num>
  <w:num w:numId="18" w16cid:durableId="553661092">
    <w:abstractNumId w:val="6"/>
  </w:num>
  <w:num w:numId="19" w16cid:durableId="1858033528">
    <w:abstractNumId w:val="8"/>
  </w:num>
  <w:num w:numId="20" w16cid:durableId="1570536926">
    <w:abstractNumId w:val="17"/>
  </w:num>
  <w:num w:numId="21" w16cid:durableId="14697573">
    <w:abstractNumId w:val="21"/>
  </w:num>
  <w:num w:numId="22" w16cid:durableId="562715023">
    <w:abstractNumId w:val="16"/>
  </w:num>
  <w:num w:numId="23" w16cid:durableId="2144733806">
    <w:abstractNumId w:val="25"/>
  </w:num>
  <w:num w:numId="24" w16cid:durableId="1537738641">
    <w:abstractNumId w:val="9"/>
  </w:num>
  <w:num w:numId="25" w16cid:durableId="1995405138">
    <w:abstractNumId w:val="3"/>
  </w:num>
  <w:num w:numId="26" w16cid:durableId="1200123074">
    <w:abstractNumId w:val="29"/>
  </w:num>
  <w:num w:numId="27" w16cid:durableId="650400985">
    <w:abstractNumId w:val="0"/>
  </w:num>
  <w:num w:numId="28" w16cid:durableId="1402024150">
    <w:abstractNumId w:val="24"/>
  </w:num>
  <w:num w:numId="29" w16cid:durableId="1235046420">
    <w:abstractNumId w:val="22"/>
  </w:num>
  <w:num w:numId="30" w16cid:durableId="1722363501">
    <w:abstractNumId w:val="12"/>
  </w:num>
  <w:num w:numId="31" w16cid:durableId="15422295">
    <w:abstractNumId w:val="13"/>
  </w:num>
  <w:num w:numId="32" w16cid:durableId="44318705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40"/>
    <w:rsid w:val="00000418"/>
    <w:rsid w:val="00000581"/>
    <w:rsid w:val="00002B04"/>
    <w:rsid w:val="0000393C"/>
    <w:rsid w:val="000048DA"/>
    <w:rsid w:val="00006790"/>
    <w:rsid w:val="00013849"/>
    <w:rsid w:val="0002134B"/>
    <w:rsid w:val="0002247E"/>
    <w:rsid w:val="00023275"/>
    <w:rsid w:val="00023CED"/>
    <w:rsid w:val="00023FA4"/>
    <w:rsid w:val="00026091"/>
    <w:rsid w:val="000266C2"/>
    <w:rsid w:val="000277D4"/>
    <w:rsid w:val="00030FE1"/>
    <w:rsid w:val="00034138"/>
    <w:rsid w:val="00034E07"/>
    <w:rsid w:val="0003548B"/>
    <w:rsid w:val="00036D81"/>
    <w:rsid w:val="00037916"/>
    <w:rsid w:val="00041456"/>
    <w:rsid w:val="00041979"/>
    <w:rsid w:val="0004260B"/>
    <w:rsid w:val="00043B96"/>
    <w:rsid w:val="000444F8"/>
    <w:rsid w:val="000466D6"/>
    <w:rsid w:val="00051173"/>
    <w:rsid w:val="000534E3"/>
    <w:rsid w:val="00053CEC"/>
    <w:rsid w:val="00053F08"/>
    <w:rsid w:val="000547EE"/>
    <w:rsid w:val="00055566"/>
    <w:rsid w:val="000569D1"/>
    <w:rsid w:val="00057D4E"/>
    <w:rsid w:val="0006026E"/>
    <w:rsid w:val="00061286"/>
    <w:rsid w:val="00062F70"/>
    <w:rsid w:val="0006372E"/>
    <w:rsid w:val="00063946"/>
    <w:rsid w:val="00063E0C"/>
    <w:rsid w:val="00063F4B"/>
    <w:rsid w:val="000660BC"/>
    <w:rsid w:val="00082022"/>
    <w:rsid w:val="0008232D"/>
    <w:rsid w:val="00082981"/>
    <w:rsid w:val="00083E51"/>
    <w:rsid w:val="00085CF2"/>
    <w:rsid w:val="000875B6"/>
    <w:rsid w:val="00087EF6"/>
    <w:rsid w:val="00090806"/>
    <w:rsid w:val="00091659"/>
    <w:rsid w:val="000941A6"/>
    <w:rsid w:val="00094E06"/>
    <w:rsid w:val="000A306B"/>
    <w:rsid w:val="000A4031"/>
    <w:rsid w:val="000A762E"/>
    <w:rsid w:val="000A7C1D"/>
    <w:rsid w:val="000B0A0F"/>
    <w:rsid w:val="000B22AD"/>
    <w:rsid w:val="000B2498"/>
    <w:rsid w:val="000B4F98"/>
    <w:rsid w:val="000B5252"/>
    <w:rsid w:val="000C1A2E"/>
    <w:rsid w:val="000C3989"/>
    <w:rsid w:val="000C637E"/>
    <w:rsid w:val="000C729F"/>
    <w:rsid w:val="000D57A7"/>
    <w:rsid w:val="000E1D32"/>
    <w:rsid w:val="000E1F12"/>
    <w:rsid w:val="000E20B1"/>
    <w:rsid w:val="000E2242"/>
    <w:rsid w:val="000E2945"/>
    <w:rsid w:val="000E2C72"/>
    <w:rsid w:val="000E7620"/>
    <w:rsid w:val="000F2A6B"/>
    <w:rsid w:val="000F42FE"/>
    <w:rsid w:val="000F5952"/>
    <w:rsid w:val="000F7AF7"/>
    <w:rsid w:val="00102207"/>
    <w:rsid w:val="001027E0"/>
    <w:rsid w:val="001179A4"/>
    <w:rsid w:val="00117BD5"/>
    <w:rsid w:val="00121823"/>
    <w:rsid w:val="00125E85"/>
    <w:rsid w:val="00126F3E"/>
    <w:rsid w:val="0013144B"/>
    <w:rsid w:val="00134AF1"/>
    <w:rsid w:val="00137E26"/>
    <w:rsid w:val="001402FD"/>
    <w:rsid w:val="001413C2"/>
    <w:rsid w:val="00147EC5"/>
    <w:rsid w:val="00152141"/>
    <w:rsid w:val="001529AB"/>
    <w:rsid w:val="00153599"/>
    <w:rsid w:val="00156BE6"/>
    <w:rsid w:val="00157289"/>
    <w:rsid w:val="00157A3C"/>
    <w:rsid w:val="00157F3A"/>
    <w:rsid w:val="0016272C"/>
    <w:rsid w:val="00162AD6"/>
    <w:rsid w:val="001645DB"/>
    <w:rsid w:val="0016735E"/>
    <w:rsid w:val="0016751E"/>
    <w:rsid w:val="001701D2"/>
    <w:rsid w:val="0017669C"/>
    <w:rsid w:val="00176858"/>
    <w:rsid w:val="00181603"/>
    <w:rsid w:val="001823A4"/>
    <w:rsid w:val="0018317D"/>
    <w:rsid w:val="00184A54"/>
    <w:rsid w:val="001850DC"/>
    <w:rsid w:val="001913B9"/>
    <w:rsid w:val="0019141F"/>
    <w:rsid w:val="00192A29"/>
    <w:rsid w:val="00195358"/>
    <w:rsid w:val="0019620A"/>
    <w:rsid w:val="001971F3"/>
    <w:rsid w:val="001A0270"/>
    <w:rsid w:val="001A4CA5"/>
    <w:rsid w:val="001A5092"/>
    <w:rsid w:val="001A5DF1"/>
    <w:rsid w:val="001A6FCD"/>
    <w:rsid w:val="001B2219"/>
    <w:rsid w:val="001B2DFD"/>
    <w:rsid w:val="001B4B83"/>
    <w:rsid w:val="001B5882"/>
    <w:rsid w:val="001B6A8F"/>
    <w:rsid w:val="001B78F5"/>
    <w:rsid w:val="001B79E8"/>
    <w:rsid w:val="001C1D64"/>
    <w:rsid w:val="001C3305"/>
    <w:rsid w:val="001C3748"/>
    <w:rsid w:val="001C41E6"/>
    <w:rsid w:val="001C6218"/>
    <w:rsid w:val="001C6608"/>
    <w:rsid w:val="001D0AB0"/>
    <w:rsid w:val="001D40A1"/>
    <w:rsid w:val="001D6200"/>
    <w:rsid w:val="001D6EAC"/>
    <w:rsid w:val="001E0A20"/>
    <w:rsid w:val="001E2502"/>
    <w:rsid w:val="001E2EE4"/>
    <w:rsid w:val="001E5026"/>
    <w:rsid w:val="001F05B0"/>
    <w:rsid w:val="001F13AE"/>
    <w:rsid w:val="001F3490"/>
    <w:rsid w:val="001F4DBC"/>
    <w:rsid w:val="001F5B2C"/>
    <w:rsid w:val="002015B2"/>
    <w:rsid w:val="00203643"/>
    <w:rsid w:val="00207B72"/>
    <w:rsid w:val="00210CD1"/>
    <w:rsid w:val="0021638C"/>
    <w:rsid w:val="002165E7"/>
    <w:rsid w:val="0022336F"/>
    <w:rsid w:val="002236E0"/>
    <w:rsid w:val="002237EF"/>
    <w:rsid w:val="002243E9"/>
    <w:rsid w:val="00224708"/>
    <w:rsid w:val="00224D33"/>
    <w:rsid w:val="00225930"/>
    <w:rsid w:val="0022594F"/>
    <w:rsid w:val="00225B3C"/>
    <w:rsid w:val="002329DC"/>
    <w:rsid w:val="00236D9B"/>
    <w:rsid w:val="00236DE1"/>
    <w:rsid w:val="002398DE"/>
    <w:rsid w:val="00244662"/>
    <w:rsid w:val="00245F66"/>
    <w:rsid w:val="00246CD6"/>
    <w:rsid w:val="0024796B"/>
    <w:rsid w:val="002506A5"/>
    <w:rsid w:val="00252C93"/>
    <w:rsid w:val="00253917"/>
    <w:rsid w:val="002558D7"/>
    <w:rsid w:val="0025626F"/>
    <w:rsid w:val="00257288"/>
    <w:rsid w:val="00263C64"/>
    <w:rsid w:val="00267083"/>
    <w:rsid w:val="00267AE3"/>
    <w:rsid w:val="00267D28"/>
    <w:rsid w:val="00271B80"/>
    <w:rsid w:val="002726AB"/>
    <w:rsid w:val="00272D65"/>
    <w:rsid w:val="00274546"/>
    <w:rsid w:val="00277050"/>
    <w:rsid w:val="0028056E"/>
    <w:rsid w:val="0028409F"/>
    <w:rsid w:val="00292EAB"/>
    <w:rsid w:val="0029369F"/>
    <w:rsid w:val="00294085"/>
    <w:rsid w:val="002A23DA"/>
    <w:rsid w:val="002A31D4"/>
    <w:rsid w:val="002A476D"/>
    <w:rsid w:val="002A5620"/>
    <w:rsid w:val="002B05D1"/>
    <w:rsid w:val="002B155E"/>
    <w:rsid w:val="002B1982"/>
    <w:rsid w:val="002B1D27"/>
    <w:rsid w:val="002B20E1"/>
    <w:rsid w:val="002B24D1"/>
    <w:rsid w:val="002B321E"/>
    <w:rsid w:val="002B4C4E"/>
    <w:rsid w:val="002B56E9"/>
    <w:rsid w:val="002B7990"/>
    <w:rsid w:val="002C0662"/>
    <w:rsid w:val="002C36DF"/>
    <w:rsid w:val="002C7320"/>
    <w:rsid w:val="002C7AA5"/>
    <w:rsid w:val="002D22D0"/>
    <w:rsid w:val="002D2FBF"/>
    <w:rsid w:val="002D3210"/>
    <w:rsid w:val="002D3985"/>
    <w:rsid w:val="002D7859"/>
    <w:rsid w:val="002E1BC6"/>
    <w:rsid w:val="002E3F04"/>
    <w:rsid w:val="002E60DF"/>
    <w:rsid w:val="002F1305"/>
    <w:rsid w:val="002F1768"/>
    <w:rsid w:val="002F1995"/>
    <w:rsid w:val="002F2243"/>
    <w:rsid w:val="002F2C39"/>
    <w:rsid w:val="002F34AA"/>
    <w:rsid w:val="002F7ADD"/>
    <w:rsid w:val="00303F05"/>
    <w:rsid w:val="00307591"/>
    <w:rsid w:val="00307640"/>
    <w:rsid w:val="00307B3A"/>
    <w:rsid w:val="0031591D"/>
    <w:rsid w:val="0032092E"/>
    <w:rsid w:val="00320966"/>
    <w:rsid w:val="00320E84"/>
    <w:rsid w:val="00320EC4"/>
    <w:rsid w:val="0032197F"/>
    <w:rsid w:val="0032768C"/>
    <w:rsid w:val="003313BB"/>
    <w:rsid w:val="00331C7F"/>
    <w:rsid w:val="00332350"/>
    <w:rsid w:val="00332CAA"/>
    <w:rsid w:val="00340100"/>
    <w:rsid w:val="00340920"/>
    <w:rsid w:val="00343175"/>
    <w:rsid w:val="00343ED7"/>
    <w:rsid w:val="00345BDE"/>
    <w:rsid w:val="00347855"/>
    <w:rsid w:val="003504C0"/>
    <w:rsid w:val="0035089A"/>
    <w:rsid w:val="00354D8D"/>
    <w:rsid w:val="00356955"/>
    <w:rsid w:val="00360738"/>
    <w:rsid w:val="0036235E"/>
    <w:rsid w:val="00364348"/>
    <w:rsid w:val="00364416"/>
    <w:rsid w:val="00365676"/>
    <w:rsid w:val="00365C92"/>
    <w:rsid w:val="003678B1"/>
    <w:rsid w:val="00380256"/>
    <w:rsid w:val="00381769"/>
    <w:rsid w:val="003849EA"/>
    <w:rsid w:val="003864BC"/>
    <w:rsid w:val="00391B34"/>
    <w:rsid w:val="00392C9F"/>
    <w:rsid w:val="00393BF0"/>
    <w:rsid w:val="00394CBE"/>
    <w:rsid w:val="00395706"/>
    <w:rsid w:val="0039615C"/>
    <w:rsid w:val="003A01D6"/>
    <w:rsid w:val="003A29ED"/>
    <w:rsid w:val="003B0072"/>
    <w:rsid w:val="003B1AB7"/>
    <w:rsid w:val="003B3547"/>
    <w:rsid w:val="003B520A"/>
    <w:rsid w:val="003B58CF"/>
    <w:rsid w:val="003B70BC"/>
    <w:rsid w:val="003B7B88"/>
    <w:rsid w:val="003C2B8D"/>
    <w:rsid w:val="003C380E"/>
    <w:rsid w:val="003C4DF3"/>
    <w:rsid w:val="003C6A5B"/>
    <w:rsid w:val="003D23E3"/>
    <w:rsid w:val="003D32BE"/>
    <w:rsid w:val="003D5787"/>
    <w:rsid w:val="003D6FDD"/>
    <w:rsid w:val="003D7C2B"/>
    <w:rsid w:val="003E40A9"/>
    <w:rsid w:val="003E47D5"/>
    <w:rsid w:val="003F0107"/>
    <w:rsid w:val="003F0CBD"/>
    <w:rsid w:val="003F19DA"/>
    <w:rsid w:val="003F1C08"/>
    <w:rsid w:val="003F2CAB"/>
    <w:rsid w:val="003F3E50"/>
    <w:rsid w:val="003F49F6"/>
    <w:rsid w:val="003F4BDB"/>
    <w:rsid w:val="003F55FE"/>
    <w:rsid w:val="00401348"/>
    <w:rsid w:val="00401422"/>
    <w:rsid w:val="00407F75"/>
    <w:rsid w:val="004102E4"/>
    <w:rsid w:val="0041572F"/>
    <w:rsid w:val="0041748F"/>
    <w:rsid w:val="0041751F"/>
    <w:rsid w:val="004221E4"/>
    <w:rsid w:val="00424953"/>
    <w:rsid w:val="00425973"/>
    <w:rsid w:val="0043019D"/>
    <w:rsid w:val="00431272"/>
    <w:rsid w:val="00432924"/>
    <w:rsid w:val="00433745"/>
    <w:rsid w:val="00434977"/>
    <w:rsid w:val="00434D37"/>
    <w:rsid w:val="0043682E"/>
    <w:rsid w:val="00436BC7"/>
    <w:rsid w:val="00437042"/>
    <w:rsid w:val="0043797C"/>
    <w:rsid w:val="00437D6F"/>
    <w:rsid w:val="00442406"/>
    <w:rsid w:val="00442F38"/>
    <w:rsid w:val="00443BDB"/>
    <w:rsid w:val="0044527F"/>
    <w:rsid w:val="00446F7D"/>
    <w:rsid w:val="00450E4F"/>
    <w:rsid w:val="004538C2"/>
    <w:rsid w:val="004543D5"/>
    <w:rsid w:val="00455A54"/>
    <w:rsid w:val="0045653B"/>
    <w:rsid w:val="00456809"/>
    <w:rsid w:val="00464C40"/>
    <w:rsid w:val="004651C2"/>
    <w:rsid w:val="004702A9"/>
    <w:rsid w:val="0047302D"/>
    <w:rsid w:val="00473333"/>
    <w:rsid w:val="00475ED8"/>
    <w:rsid w:val="00482EB8"/>
    <w:rsid w:val="00484A8B"/>
    <w:rsid w:val="00491188"/>
    <w:rsid w:val="004921DC"/>
    <w:rsid w:val="00494179"/>
    <w:rsid w:val="0049560C"/>
    <w:rsid w:val="004A1032"/>
    <w:rsid w:val="004A2358"/>
    <w:rsid w:val="004A2EE8"/>
    <w:rsid w:val="004A3E72"/>
    <w:rsid w:val="004A405B"/>
    <w:rsid w:val="004A7609"/>
    <w:rsid w:val="004B0021"/>
    <w:rsid w:val="004B0DB4"/>
    <w:rsid w:val="004B2985"/>
    <w:rsid w:val="004B4D21"/>
    <w:rsid w:val="004B59AA"/>
    <w:rsid w:val="004C0CF4"/>
    <w:rsid w:val="004C20D4"/>
    <w:rsid w:val="004C3C00"/>
    <w:rsid w:val="004C6FF4"/>
    <w:rsid w:val="004C746B"/>
    <w:rsid w:val="004C7606"/>
    <w:rsid w:val="004C7EDE"/>
    <w:rsid w:val="004D085B"/>
    <w:rsid w:val="004D2A81"/>
    <w:rsid w:val="004D2CB2"/>
    <w:rsid w:val="004D379A"/>
    <w:rsid w:val="004D6335"/>
    <w:rsid w:val="004D7DCB"/>
    <w:rsid w:val="004D7F23"/>
    <w:rsid w:val="004E2171"/>
    <w:rsid w:val="004E3C30"/>
    <w:rsid w:val="004E3DD1"/>
    <w:rsid w:val="004F1D38"/>
    <w:rsid w:val="004F276F"/>
    <w:rsid w:val="004F2DD8"/>
    <w:rsid w:val="004F3F89"/>
    <w:rsid w:val="0050324D"/>
    <w:rsid w:val="0050418F"/>
    <w:rsid w:val="005044B7"/>
    <w:rsid w:val="00504CBD"/>
    <w:rsid w:val="00505378"/>
    <w:rsid w:val="00506D0E"/>
    <w:rsid w:val="00511B18"/>
    <w:rsid w:val="0051331D"/>
    <w:rsid w:val="005146AB"/>
    <w:rsid w:val="005217DA"/>
    <w:rsid w:val="005221CB"/>
    <w:rsid w:val="00526E2C"/>
    <w:rsid w:val="00531EA7"/>
    <w:rsid w:val="00532B03"/>
    <w:rsid w:val="005337EE"/>
    <w:rsid w:val="005342C3"/>
    <w:rsid w:val="005371A8"/>
    <w:rsid w:val="0054070E"/>
    <w:rsid w:val="00540D62"/>
    <w:rsid w:val="00543C63"/>
    <w:rsid w:val="00543E95"/>
    <w:rsid w:val="005476BE"/>
    <w:rsid w:val="00547792"/>
    <w:rsid w:val="0055081A"/>
    <w:rsid w:val="00553F16"/>
    <w:rsid w:val="00564F23"/>
    <w:rsid w:val="0056764A"/>
    <w:rsid w:val="005725A6"/>
    <w:rsid w:val="00573D42"/>
    <w:rsid w:val="00576EBA"/>
    <w:rsid w:val="005811D9"/>
    <w:rsid w:val="00584B73"/>
    <w:rsid w:val="00585B49"/>
    <w:rsid w:val="00586972"/>
    <w:rsid w:val="005873B3"/>
    <w:rsid w:val="005874A3"/>
    <w:rsid w:val="00592F7E"/>
    <w:rsid w:val="0059494E"/>
    <w:rsid w:val="00594C65"/>
    <w:rsid w:val="00595950"/>
    <w:rsid w:val="005A35F7"/>
    <w:rsid w:val="005A47F6"/>
    <w:rsid w:val="005B10AD"/>
    <w:rsid w:val="005B18E6"/>
    <w:rsid w:val="005C0230"/>
    <w:rsid w:val="005C26A2"/>
    <w:rsid w:val="005C61F4"/>
    <w:rsid w:val="005C633F"/>
    <w:rsid w:val="005C7580"/>
    <w:rsid w:val="005D29F2"/>
    <w:rsid w:val="005D2E88"/>
    <w:rsid w:val="005D46E2"/>
    <w:rsid w:val="005D549A"/>
    <w:rsid w:val="005D63A2"/>
    <w:rsid w:val="005E215C"/>
    <w:rsid w:val="005E2FBA"/>
    <w:rsid w:val="005E3790"/>
    <w:rsid w:val="005E5281"/>
    <w:rsid w:val="005E5C79"/>
    <w:rsid w:val="005E6EC4"/>
    <w:rsid w:val="005E7336"/>
    <w:rsid w:val="005E7420"/>
    <w:rsid w:val="005F044A"/>
    <w:rsid w:val="005F1F26"/>
    <w:rsid w:val="005F347B"/>
    <w:rsid w:val="005F3AA3"/>
    <w:rsid w:val="005F5778"/>
    <w:rsid w:val="005F5C8A"/>
    <w:rsid w:val="005F6F72"/>
    <w:rsid w:val="005F7260"/>
    <w:rsid w:val="00600132"/>
    <w:rsid w:val="00600CBA"/>
    <w:rsid w:val="00602729"/>
    <w:rsid w:val="006027B7"/>
    <w:rsid w:val="006067B7"/>
    <w:rsid w:val="00606894"/>
    <w:rsid w:val="00607132"/>
    <w:rsid w:val="006111B6"/>
    <w:rsid w:val="00612F7D"/>
    <w:rsid w:val="00613845"/>
    <w:rsid w:val="00614F33"/>
    <w:rsid w:val="00620170"/>
    <w:rsid w:val="00620496"/>
    <w:rsid w:val="00621539"/>
    <w:rsid w:val="00621C2F"/>
    <w:rsid w:val="00624F3D"/>
    <w:rsid w:val="00624F99"/>
    <w:rsid w:val="006250B6"/>
    <w:rsid w:val="00625BE3"/>
    <w:rsid w:val="0062763F"/>
    <w:rsid w:val="00627F91"/>
    <w:rsid w:val="00630226"/>
    <w:rsid w:val="00633C92"/>
    <w:rsid w:val="00633D13"/>
    <w:rsid w:val="006348C2"/>
    <w:rsid w:val="00636AE9"/>
    <w:rsid w:val="006400CF"/>
    <w:rsid w:val="006431F3"/>
    <w:rsid w:val="00643CDE"/>
    <w:rsid w:val="006457AB"/>
    <w:rsid w:val="00645F76"/>
    <w:rsid w:val="00647F7E"/>
    <w:rsid w:val="00650A9F"/>
    <w:rsid w:val="00652DE7"/>
    <w:rsid w:val="00654CBE"/>
    <w:rsid w:val="00655B71"/>
    <w:rsid w:val="0066296D"/>
    <w:rsid w:val="006636BE"/>
    <w:rsid w:val="00664C79"/>
    <w:rsid w:val="00672E7C"/>
    <w:rsid w:val="006735C1"/>
    <w:rsid w:val="00673B08"/>
    <w:rsid w:val="0067602B"/>
    <w:rsid w:val="00680983"/>
    <w:rsid w:val="00681809"/>
    <w:rsid w:val="00682042"/>
    <w:rsid w:val="00682B55"/>
    <w:rsid w:val="0068502F"/>
    <w:rsid w:val="006863EC"/>
    <w:rsid w:val="006879AC"/>
    <w:rsid w:val="00692ADC"/>
    <w:rsid w:val="00693341"/>
    <w:rsid w:val="00693851"/>
    <w:rsid w:val="00694D43"/>
    <w:rsid w:val="00696173"/>
    <w:rsid w:val="00696B0C"/>
    <w:rsid w:val="00697EB8"/>
    <w:rsid w:val="006A04C5"/>
    <w:rsid w:val="006A2994"/>
    <w:rsid w:val="006A3310"/>
    <w:rsid w:val="006A3BD4"/>
    <w:rsid w:val="006A49A1"/>
    <w:rsid w:val="006A703B"/>
    <w:rsid w:val="006A70AC"/>
    <w:rsid w:val="006B640C"/>
    <w:rsid w:val="006C15EE"/>
    <w:rsid w:val="006C1DA9"/>
    <w:rsid w:val="006C2597"/>
    <w:rsid w:val="006C2D7A"/>
    <w:rsid w:val="006C694B"/>
    <w:rsid w:val="006C6FC9"/>
    <w:rsid w:val="006C7197"/>
    <w:rsid w:val="006D0F03"/>
    <w:rsid w:val="006D4477"/>
    <w:rsid w:val="006D44B3"/>
    <w:rsid w:val="006D5DBF"/>
    <w:rsid w:val="006D66D6"/>
    <w:rsid w:val="006DEBC4"/>
    <w:rsid w:val="006E2EAD"/>
    <w:rsid w:val="006E3DA3"/>
    <w:rsid w:val="006E58A4"/>
    <w:rsid w:val="006E5981"/>
    <w:rsid w:val="006E6AEC"/>
    <w:rsid w:val="006E7D82"/>
    <w:rsid w:val="006F136A"/>
    <w:rsid w:val="006F143F"/>
    <w:rsid w:val="006F1B65"/>
    <w:rsid w:val="006F23B6"/>
    <w:rsid w:val="006F336B"/>
    <w:rsid w:val="006F418C"/>
    <w:rsid w:val="006F4AE7"/>
    <w:rsid w:val="006F53BF"/>
    <w:rsid w:val="00702F45"/>
    <w:rsid w:val="00703A7B"/>
    <w:rsid w:val="00703ED3"/>
    <w:rsid w:val="007060E2"/>
    <w:rsid w:val="0070775C"/>
    <w:rsid w:val="007114D3"/>
    <w:rsid w:val="007121FB"/>
    <w:rsid w:val="00714BBE"/>
    <w:rsid w:val="00715D46"/>
    <w:rsid w:val="00717FA6"/>
    <w:rsid w:val="007214D0"/>
    <w:rsid w:val="007219CA"/>
    <w:rsid w:val="007255F4"/>
    <w:rsid w:val="007322C0"/>
    <w:rsid w:val="00732EEF"/>
    <w:rsid w:val="007346BF"/>
    <w:rsid w:val="00740F3A"/>
    <w:rsid w:val="0074210D"/>
    <w:rsid w:val="00743639"/>
    <w:rsid w:val="007445ED"/>
    <w:rsid w:val="00744C62"/>
    <w:rsid w:val="00746E53"/>
    <w:rsid w:val="007500A3"/>
    <w:rsid w:val="00753B13"/>
    <w:rsid w:val="00754819"/>
    <w:rsid w:val="00757545"/>
    <w:rsid w:val="00760141"/>
    <w:rsid w:val="00763B11"/>
    <w:rsid w:val="00766B7C"/>
    <w:rsid w:val="00772B48"/>
    <w:rsid w:val="00775C44"/>
    <w:rsid w:val="00781A19"/>
    <w:rsid w:val="00785795"/>
    <w:rsid w:val="00786373"/>
    <w:rsid w:val="00787170"/>
    <w:rsid w:val="00793496"/>
    <w:rsid w:val="00793D76"/>
    <w:rsid w:val="007946F3"/>
    <w:rsid w:val="007963C4"/>
    <w:rsid w:val="007A2084"/>
    <w:rsid w:val="007A3370"/>
    <w:rsid w:val="007A5227"/>
    <w:rsid w:val="007A6B7F"/>
    <w:rsid w:val="007A7226"/>
    <w:rsid w:val="007A742E"/>
    <w:rsid w:val="007B11FA"/>
    <w:rsid w:val="007B12E0"/>
    <w:rsid w:val="007B44C2"/>
    <w:rsid w:val="007B54EE"/>
    <w:rsid w:val="007B55A3"/>
    <w:rsid w:val="007C2112"/>
    <w:rsid w:val="007C242F"/>
    <w:rsid w:val="007C4997"/>
    <w:rsid w:val="007C7926"/>
    <w:rsid w:val="007D041F"/>
    <w:rsid w:val="007D2F76"/>
    <w:rsid w:val="007D3FE1"/>
    <w:rsid w:val="007D4FAC"/>
    <w:rsid w:val="007D5555"/>
    <w:rsid w:val="007D6609"/>
    <w:rsid w:val="007D679C"/>
    <w:rsid w:val="007D7103"/>
    <w:rsid w:val="007D72E6"/>
    <w:rsid w:val="007D7D29"/>
    <w:rsid w:val="007D7E4C"/>
    <w:rsid w:val="007E13CB"/>
    <w:rsid w:val="007E2787"/>
    <w:rsid w:val="007E7BA6"/>
    <w:rsid w:val="007F3636"/>
    <w:rsid w:val="007F6BD9"/>
    <w:rsid w:val="007F7917"/>
    <w:rsid w:val="00801487"/>
    <w:rsid w:val="0080534C"/>
    <w:rsid w:val="00805695"/>
    <w:rsid w:val="0080620A"/>
    <w:rsid w:val="00806D0F"/>
    <w:rsid w:val="0081028D"/>
    <w:rsid w:val="00812F89"/>
    <w:rsid w:val="00813640"/>
    <w:rsid w:val="00814707"/>
    <w:rsid w:val="00815ECC"/>
    <w:rsid w:val="0081631F"/>
    <w:rsid w:val="00817C7E"/>
    <w:rsid w:val="0082023B"/>
    <w:rsid w:val="00820BE2"/>
    <w:rsid w:val="00822E27"/>
    <w:rsid w:val="00824754"/>
    <w:rsid w:val="00824854"/>
    <w:rsid w:val="008261B7"/>
    <w:rsid w:val="0083757E"/>
    <w:rsid w:val="00837A4B"/>
    <w:rsid w:val="00837C4F"/>
    <w:rsid w:val="008405EB"/>
    <w:rsid w:val="00841C0D"/>
    <w:rsid w:val="008446CE"/>
    <w:rsid w:val="00844DEA"/>
    <w:rsid w:val="00845CCA"/>
    <w:rsid w:val="00845DBF"/>
    <w:rsid w:val="00845F50"/>
    <w:rsid w:val="00850E18"/>
    <w:rsid w:val="00854C97"/>
    <w:rsid w:val="00856BF2"/>
    <w:rsid w:val="00861341"/>
    <w:rsid w:val="00862AD2"/>
    <w:rsid w:val="00863512"/>
    <w:rsid w:val="0086764A"/>
    <w:rsid w:val="00875390"/>
    <w:rsid w:val="008754AF"/>
    <w:rsid w:val="00876B2D"/>
    <w:rsid w:val="0088063E"/>
    <w:rsid w:val="00880742"/>
    <w:rsid w:val="00880D0E"/>
    <w:rsid w:val="00881126"/>
    <w:rsid w:val="00881AE3"/>
    <w:rsid w:val="008862A2"/>
    <w:rsid w:val="00887C38"/>
    <w:rsid w:val="00892280"/>
    <w:rsid w:val="008923FE"/>
    <w:rsid w:val="00894621"/>
    <w:rsid w:val="00895DD2"/>
    <w:rsid w:val="008971F9"/>
    <w:rsid w:val="00897CCB"/>
    <w:rsid w:val="008A01B2"/>
    <w:rsid w:val="008A3FE9"/>
    <w:rsid w:val="008A53D5"/>
    <w:rsid w:val="008A64BE"/>
    <w:rsid w:val="008A683B"/>
    <w:rsid w:val="008A7DF6"/>
    <w:rsid w:val="008B1EC9"/>
    <w:rsid w:val="008B1EEA"/>
    <w:rsid w:val="008B542B"/>
    <w:rsid w:val="008B76F8"/>
    <w:rsid w:val="008C26C3"/>
    <w:rsid w:val="008C3A14"/>
    <w:rsid w:val="008C3B72"/>
    <w:rsid w:val="008D25E7"/>
    <w:rsid w:val="008D287E"/>
    <w:rsid w:val="008D366B"/>
    <w:rsid w:val="008D468B"/>
    <w:rsid w:val="008D53F3"/>
    <w:rsid w:val="008E0E84"/>
    <w:rsid w:val="008E15AE"/>
    <w:rsid w:val="008E33C4"/>
    <w:rsid w:val="008E4405"/>
    <w:rsid w:val="008E7692"/>
    <w:rsid w:val="008F059E"/>
    <w:rsid w:val="008F0CB4"/>
    <w:rsid w:val="008F3F24"/>
    <w:rsid w:val="008F4357"/>
    <w:rsid w:val="008F7922"/>
    <w:rsid w:val="00901AE3"/>
    <w:rsid w:val="009022DB"/>
    <w:rsid w:val="00906E3B"/>
    <w:rsid w:val="00907288"/>
    <w:rsid w:val="00910617"/>
    <w:rsid w:val="009124A0"/>
    <w:rsid w:val="00913074"/>
    <w:rsid w:val="009135E9"/>
    <w:rsid w:val="00917D04"/>
    <w:rsid w:val="0092071B"/>
    <w:rsid w:val="00921FFD"/>
    <w:rsid w:val="00922E0F"/>
    <w:rsid w:val="00925891"/>
    <w:rsid w:val="00925926"/>
    <w:rsid w:val="00926024"/>
    <w:rsid w:val="00926E88"/>
    <w:rsid w:val="009306DB"/>
    <w:rsid w:val="009340E4"/>
    <w:rsid w:val="0093443B"/>
    <w:rsid w:val="009356A1"/>
    <w:rsid w:val="00936248"/>
    <w:rsid w:val="00942C09"/>
    <w:rsid w:val="009432D4"/>
    <w:rsid w:val="0094372A"/>
    <w:rsid w:val="00943C5A"/>
    <w:rsid w:val="009444F9"/>
    <w:rsid w:val="00945EA9"/>
    <w:rsid w:val="0094773C"/>
    <w:rsid w:val="009500F5"/>
    <w:rsid w:val="00950F9E"/>
    <w:rsid w:val="00952016"/>
    <w:rsid w:val="00952544"/>
    <w:rsid w:val="00957BEA"/>
    <w:rsid w:val="00957C61"/>
    <w:rsid w:val="0096070B"/>
    <w:rsid w:val="0096187A"/>
    <w:rsid w:val="0096399D"/>
    <w:rsid w:val="00967349"/>
    <w:rsid w:val="0096750E"/>
    <w:rsid w:val="009713EE"/>
    <w:rsid w:val="009748D2"/>
    <w:rsid w:val="00974E19"/>
    <w:rsid w:val="0097533C"/>
    <w:rsid w:val="0097561B"/>
    <w:rsid w:val="00975E04"/>
    <w:rsid w:val="00976766"/>
    <w:rsid w:val="009804C5"/>
    <w:rsid w:val="00980D40"/>
    <w:rsid w:val="00981131"/>
    <w:rsid w:val="009827D6"/>
    <w:rsid w:val="00985A2C"/>
    <w:rsid w:val="00987192"/>
    <w:rsid w:val="0099459A"/>
    <w:rsid w:val="00995E9D"/>
    <w:rsid w:val="009A1C3F"/>
    <w:rsid w:val="009A2BDF"/>
    <w:rsid w:val="009A2C2D"/>
    <w:rsid w:val="009B16E1"/>
    <w:rsid w:val="009B2973"/>
    <w:rsid w:val="009B3211"/>
    <w:rsid w:val="009B36BD"/>
    <w:rsid w:val="009B6249"/>
    <w:rsid w:val="009C1BD5"/>
    <w:rsid w:val="009C1DBA"/>
    <w:rsid w:val="009D0BD0"/>
    <w:rsid w:val="009D39BC"/>
    <w:rsid w:val="009E00D3"/>
    <w:rsid w:val="009E0B54"/>
    <w:rsid w:val="009E4452"/>
    <w:rsid w:val="009E5B76"/>
    <w:rsid w:val="009E6332"/>
    <w:rsid w:val="009F2805"/>
    <w:rsid w:val="009F4D55"/>
    <w:rsid w:val="009F6262"/>
    <w:rsid w:val="009F7099"/>
    <w:rsid w:val="00A013B5"/>
    <w:rsid w:val="00A06C0B"/>
    <w:rsid w:val="00A13728"/>
    <w:rsid w:val="00A147F5"/>
    <w:rsid w:val="00A20198"/>
    <w:rsid w:val="00A211C2"/>
    <w:rsid w:val="00A21859"/>
    <w:rsid w:val="00A23FA6"/>
    <w:rsid w:val="00A24EB5"/>
    <w:rsid w:val="00A313AE"/>
    <w:rsid w:val="00A334D3"/>
    <w:rsid w:val="00A340CE"/>
    <w:rsid w:val="00A35545"/>
    <w:rsid w:val="00A37C49"/>
    <w:rsid w:val="00A40022"/>
    <w:rsid w:val="00A4058F"/>
    <w:rsid w:val="00A52BD2"/>
    <w:rsid w:val="00A54D21"/>
    <w:rsid w:val="00A55832"/>
    <w:rsid w:val="00A55963"/>
    <w:rsid w:val="00A62709"/>
    <w:rsid w:val="00A62A14"/>
    <w:rsid w:val="00A63E61"/>
    <w:rsid w:val="00A64131"/>
    <w:rsid w:val="00A64859"/>
    <w:rsid w:val="00A66845"/>
    <w:rsid w:val="00A67A87"/>
    <w:rsid w:val="00A70486"/>
    <w:rsid w:val="00A7213D"/>
    <w:rsid w:val="00A747A1"/>
    <w:rsid w:val="00A75DC4"/>
    <w:rsid w:val="00A75F01"/>
    <w:rsid w:val="00A7659D"/>
    <w:rsid w:val="00A80D2E"/>
    <w:rsid w:val="00A811C4"/>
    <w:rsid w:val="00A817A1"/>
    <w:rsid w:val="00A82CBE"/>
    <w:rsid w:val="00A84369"/>
    <w:rsid w:val="00A85642"/>
    <w:rsid w:val="00A91568"/>
    <w:rsid w:val="00A92459"/>
    <w:rsid w:val="00A92475"/>
    <w:rsid w:val="00A92CBD"/>
    <w:rsid w:val="00A93C27"/>
    <w:rsid w:val="00A946A4"/>
    <w:rsid w:val="00A94E3E"/>
    <w:rsid w:val="00A957FD"/>
    <w:rsid w:val="00A95AD1"/>
    <w:rsid w:val="00A9642B"/>
    <w:rsid w:val="00AA06B4"/>
    <w:rsid w:val="00AA1A03"/>
    <w:rsid w:val="00AA24E2"/>
    <w:rsid w:val="00AA3082"/>
    <w:rsid w:val="00AA67DE"/>
    <w:rsid w:val="00AA7EEC"/>
    <w:rsid w:val="00AA9B05"/>
    <w:rsid w:val="00AB0367"/>
    <w:rsid w:val="00AB20A1"/>
    <w:rsid w:val="00AB3281"/>
    <w:rsid w:val="00AB38AC"/>
    <w:rsid w:val="00AB42D3"/>
    <w:rsid w:val="00AB4731"/>
    <w:rsid w:val="00AB4EAD"/>
    <w:rsid w:val="00AB6E20"/>
    <w:rsid w:val="00AC14A5"/>
    <w:rsid w:val="00AC60B6"/>
    <w:rsid w:val="00AC6672"/>
    <w:rsid w:val="00AC6EA8"/>
    <w:rsid w:val="00AC70A2"/>
    <w:rsid w:val="00AC7771"/>
    <w:rsid w:val="00AD0639"/>
    <w:rsid w:val="00AD4F5F"/>
    <w:rsid w:val="00AD5914"/>
    <w:rsid w:val="00AD76B4"/>
    <w:rsid w:val="00AE05A9"/>
    <w:rsid w:val="00AE63F5"/>
    <w:rsid w:val="00AE67B3"/>
    <w:rsid w:val="00AE6CC6"/>
    <w:rsid w:val="00AE715A"/>
    <w:rsid w:val="00AE7E2A"/>
    <w:rsid w:val="00AF1CF3"/>
    <w:rsid w:val="00AF6E4F"/>
    <w:rsid w:val="00AF701F"/>
    <w:rsid w:val="00B035D5"/>
    <w:rsid w:val="00B03721"/>
    <w:rsid w:val="00B05FED"/>
    <w:rsid w:val="00B070BA"/>
    <w:rsid w:val="00B10F36"/>
    <w:rsid w:val="00B10F41"/>
    <w:rsid w:val="00B10FF4"/>
    <w:rsid w:val="00B126ED"/>
    <w:rsid w:val="00B14840"/>
    <w:rsid w:val="00B14911"/>
    <w:rsid w:val="00B149F5"/>
    <w:rsid w:val="00B14BD8"/>
    <w:rsid w:val="00B16106"/>
    <w:rsid w:val="00B2399A"/>
    <w:rsid w:val="00B24B73"/>
    <w:rsid w:val="00B26011"/>
    <w:rsid w:val="00B32E33"/>
    <w:rsid w:val="00B40568"/>
    <w:rsid w:val="00B4237E"/>
    <w:rsid w:val="00B43F21"/>
    <w:rsid w:val="00B46CB8"/>
    <w:rsid w:val="00B501FE"/>
    <w:rsid w:val="00B534B6"/>
    <w:rsid w:val="00B53E12"/>
    <w:rsid w:val="00B54E27"/>
    <w:rsid w:val="00B55985"/>
    <w:rsid w:val="00B56CDB"/>
    <w:rsid w:val="00B57160"/>
    <w:rsid w:val="00B603F0"/>
    <w:rsid w:val="00B60F57"/>
    <w:rsid w:val="00B6354A"/>
    <w:rsid w:val="00B64644"/>
    <w:rsid w:val="00B64BDD"/>
    <w:rsid w:val="00B65E33"/>
    <w:rsid w:val="00B66795"/>
    <w:rsid w:val="00B723FF"/>
    <w:rsid w:val="00B73FBB"/>
    <w:rsid w:val="00B817BF"/>
    <w:rsid w:val="00B8193F"/>
    <w:rsid w:val="00B81BF0"/>
    <w:rsid w:val="00B82591"/>
    <w:rsid w:val="00B831FD"/>
    <w:rsid w:val="00B8669A"/>
    <w:rsid w:val="00B90270"/>
    <w:rsid w:val="00B92EAA"/>
    <w:rsid w:val="00B96EC3"/>
    <w:rsid w:val="00BA0067"/>
    <w:rsid w:val="00BA160E"/>
    <w:rsid w:val="00BA3820"/>
    <w:rsid w:val="00BA38C9"/>
    <w:rsid w:val="00BA55BB"/>
    <w:rsid w:val="00BA79F6"/>
    <w:rsid w:val="00BB1EDB"/>
    <w:rsid w:val="00BB381E"/>
    <w:rsid w:val="00BB5845"/>
    <w:rsid w:val="00BC1531"/>
    <w:rsid w:val="00BC298B"/>
    <w:rsid w:val="00BC3947"/>
    <w:rsid w:val="00BC4FB3"/>
    <w:rsid w:val="00BC5F83"/>
    <w:rsid w:val="00BC6254"/>
    <w:rsid w:val="00BC63C9"/>
    <w:rsid w:val="00BC6AAB"/>
    <w:rsid w:val="00BD10B6"/>
    <w:rsid w:val="00BD15A5"/>
    <w:rsid w:val="00BD181E"/>
    <w:rsid w:val="00BD281C"/>
    <w:rsid w:val="00BD5B2B"/>
    <w:rsid w:val="00BD60E5"/>
    <w:rsid w:val="00BE09AF"/>
    <w:rsid w:val="00BE2554"/>
    <w:rsid w:val="00BE3835"/>
    <w:rsid w:val="00BE5630"/>
    <w:rsid w:val="00BE6B42"/>
    <w:rsid w:val="00BE7438"/>
    <w:rsid w:val="00BF1972"/>
    <w:rsid w:val="00BF4C8F"/>
    <w:rsid w:val="00BF5CD8"/>
    <w:rsid w:val="00C01762"/>
    <w:rsid w:val="00C01AAB"/>
    <w:rsid w:val="00C03637"/>
    <w:rsid w:val="00C03658"/>
    <w:rsid w:val="00C04C46"/>
    <w:rsid w:val="00C05E6A"/>
    <w:rsid w:val="00C069B8"/>
    <w:rsid w:val="00C06B6D"/>
    <w:rsid w:val="00C14BC3"/>
    <w:rsid w:val="00C14EF8"/>
    <w:rsid w:val="00C175BA"/>
    <w:rsid w:val="00C2084F"/>
    <w:rsid w:val="00C20B86"/>
    <w:rsid w:val="00C21B3E"/>
    <w:rsid w:val="00C23C53"/>
    <w:rsid w:val="00C23E27"/>
    <w:rsid w:val="00C24109"/>
    <w:rsid w:val="00C260FF"/>
    <w:rsid w:val="00C27109"/>
    <w:rsid w:val="00C30F84"/>
    <w:rsid w:val="00C31FA2"/>
    <w:rsid w:val="00C32C19"/>
    <w:rsid w:val="00C32EF3"/>
    <w:rsid w:val="00C3309F"/>
    <w:rsid w:val="00C35A72"/>
    <w:rsid w:val="00C42A4E"/>
    <w:rsid w:val="00C44ED1"/>
    <w:rsid w:val="00C509E9"/>
    <w:rsid w:val="00C524DA"/>
    <w:rsid w:val="00C5310D"/>
    <w:rsid w:val="00C60138"/>
    <w:rsid w:val="00C6123D"/>
    <w:rsid w:val="00C62E0E"/>
    <w:rsid w:val="00C645B4"/>
    <w:rsid w:val="00C6728F"/>
    <w:rsid w:val="00C70618"/>
    <w:rsid w:val="00C737F5"/>
    <w:rsid w:val="00C74E9C"/>
    <w:rsid w:val="00C75D2D"/>
    <w:rsid w:val="00C768A2"/>
    <w:rsid w:val="00C76EDF"/>
    <w:rsid w:val="00C77C4D"/>
    <w:rsid w:val="00C77D72"/>
    <w:rsid w:val="00C80395"/>
    <w:rsid w:val="00C8684A"/>
    <w:rsid w:val="00C903DA"/>
    <w:rsid w:val="00C90892"/>
    <w:rsid w:val="00C90F57"/>
    <w:rsid w:val="00C92C6A"/>
    <w:rsid w:val="00C933AE"/>
    <w:rsid w:val="00C94BD3"/>
    <w:rsid w:val="00CA1742"/>
    <w:rsid w:val="00CA175E"/>
    <w:rsid w:val="00CA46A6"/>
    <w:rsid w:val="00CB06FE"/>
    <w:rsid w:val="00CB0A88"/>
    <w:rsid w:val="00CB150B"/>
    <w:rsid w:val="00CB2E7C"/>
    <w:rsid w:val="00CB52C4"/>
    <w:rsid w:val="00CB5BEB"/>
    <w:rsid w:val="00CC268A"/>
    <w:rsid w:val="00CC409A"/>
    <w:rsid w:val="00CC4114"/>
    <w:rsid w:val="00CC49A4"/>
    <w:rsid w:val="00CC76F0"/>
    <w:rsid w:val="00CD0C10"/>
    <w:rsid w:val="00CD0F81"/>
    <w:rsid w:val="00CD442A"/>
    <w:rsid w:val="00CD5F6A"/>
    <w:rsid w:val="00CD6D19"/>
    <w:rsid w:val="00CD7C25"/>
    <w:rsid w:val="00CE0D06"/>
    <w:rsid w:val="00CE2C0E"/>
    <w:rsid w:val="00CE68F9"/>
    <w:rsid w:val="00CF2189"/>
    <w:rsid w:val="00CF527A"/>
    <w:rsid w:val="00D01CD8"/>
    <w:rsid w:val="00D02AAD"/>
    <w:rsid w:val="00D032FA"/>
    <w:rsid w:val="00D04A67"/>
    <w:rsid w:val="00D06D90"/>
    <w:rsid w:val="00D10B12"/>
    <w:rsid w:val="00D1118A"/>
    <w:rsid w:val="00D11723"/>
    <w:rsid w:val="00D12281"/>
    <w:rsid w:val="00D13801"/>
    <w:rsid w:val="00D15804"/>
    <w:rsid w:val="00D16C4B"/>
    <w:rsid w:val="00D17024"/>
    <w:rsid w:val="00D211B8"/>
    <w:rsid w:val="00D221A9"/>
    <w:rsid w:val="00D2238B"/>
    <w:rsid w:val="00D27CCD"/>
    <w:rsid w:val="00D3430A"/>
    <w:rsid w:val="00D36CF7"/>
    <w:rsid w:val="00D44DE3"/>
    <w:rsid w:val="00D45278"/>
    <w:rsid w:val="00D52CF8"/>
    <w:rsid w:val="00D535D8"/>
    <w:rsid w:val="00D53CA7"/>
    <w:rsid w:val="00D55828"/>
    <w:rsid w:val="00D57C4F"/>
    <w:rsid w:val="00D611CA"/>
    <w:rsid w:val="00D63278"/>
    <w:rsid w:val="00D63C01"/>
    <w:rsid w:val="00D75B5F"/>
    <w:rsid w:val="00D83ABF"/>
    <w:rsid w:val="00D842D6"/>
    <w:rsid w:val="00D8444F"/>
    <w:rsid w:val="00D85D37"/>
    <w:rsid w:val="00D85DC1"/>
    <w:rsid w:val="00D87092"/>
    <w:rsid w:val="00D907BE"/>
    <w:rsid w:val="00D92CCA"/>
    <w:rsid w:val="00D94A94"/>
    <w:rsid w:val="00D9572D"/>
    <w:rsid w:val="00DA1DF0"/>
    <w:rsid w:val="00DA72BB"/>
    <w:rsid w:val="00DA77CE"/>
    <w:rsid w:val="00DA791B"/>
    <w:rsid w:val="00DB2B85"/>
    <w:rsid w:val="00DB4F8C"/>
    <w:rsid w:val="00DB760C"/>
    <w:rsid w:val="00DC082F"/>
    <w:rsid w:val="00DC0D63"/>
    <w:rsid w:val="00DC507B"/>
    <w:rsid w:val="00DC51F7"/>
    <w:rsid w:val="00DC664F"/>
    <w:rsid w:val="00DC6813"/>
    <w:rsid w:val="00DC7140"/>
    <w:rsid w:val="00DC7BB6"/>
    <w:rsid w:val="00DD0A2B"/>
    <w:rsid w:val="00DD0B04"/>
    <w:rsid w:val="00DD0F90"/>
    <w:rsid w:val="00DD1786"/>
    <w:rsid w:val="00DD2046"/>
    <w:rsid w:val="00DD6663"/>
    <w:rsid w:val="00DD75C8"/>
    <w:rsid w:val="00DE0832"/>
    <w:rsid w:val="00DE1684"/>
    <w:rsid w:val="00DE18C1"/>
    <w:rsid w:val="00DE1B1E"/>
    <w:rsid w:val="00DE2B4A"/>
    <w:rsid w:val="00DE74F7"/>
    <w:rsid w:val="00DF10D3"/>
    <w:rsid w:val="00DF785A"/>
    <w:rsid w:val="00DF7C40"/>
    <w:rsid w:val="00E00988"/>
    <w:rsid w:val="00E04938"/>
    <w:rsid w:val="00E04B1D"/>
    <w:rsid w:val="00E05498"/>
    <w:rsid w:val="00E06CD0"/>
    <w:rsid w:val="00E07AE0"/>
    <w:rsid w:val="00E07EBF"/>
    <w:rsid w:val="00E145FE"/>
    <w:rsid w:val="00E1518A"/>
    <w:rsid w:val="00E1738D"/>
    <w:rsid w:val="00E238D5"/>
    <w:rsid w:val="00E25264"/>
    <w:rsid w:val="00E27A78"/>
    <w:rsid w:val="00E27D20"/>
    <w:rsid w:val="00E31F29"/>
    <w:rsid w:val="00E332C5"/>
    <w:rsid w:val="00E35644"/>
    <w:rsid w:val="00E36E79"/>
    <w:rsid w:val="00E375F5"/>
    <w:rsid w:val="00E37D9C"/>
    <w:rsid w:val="00E408BB"/>
    <w:rsid w:val="00E426B2"/>
    <w:rsid w:val="00E4325C"/>
    <w:rsid w:val="00E43C76"/>
    <w:rsid w:val="00E43F54"/>
    <w:rsid w:val="00E44A38"/>
    <w:rsid w:val="00E44B21"/>
    <w:rsid w:val="00E44EB6"/>
    <w:rsid w:val="00E47075"/>
    <w:rsid w:val="00E477FA"/>
    <w:rsid w:val="00E509DD"/>
    <w:rsid w:val="00E50E78"/>
    <w:rsid w:val="00E52FE8"/>
    <w:rsid w:val="00E53E25"/>
    <w:rsid w:val="00E53FFD"/>
    <w:rsid w:val="00E54F21"/>
    <w:rsid w:val="00E560BC"/>
    <w:rsid w:val="00E56A3B"/>
    <w:rsid w:val="00E637E8"/>
    <w:rsid w:val="00E638D9"/>
    <w:rsid w:val="00E7396A"/>
    <w:rsid w:val="00E7399F"/>
    <w:rsid w:val="00E745A6"/>
    <w:rsid w:val="00E807C0"/>
    <w:rsid w:val="00E83E43"/>
    <w:rsid w:val="00E843C1"/>
    <w:rsid w:val="00E84959"/>
    <w:rsid w:val="00E85DF3"/>
    <w:rsid w:val="00E953D1"/>
    <w:rsid w:val="00E9724C"/>
    <w:rsid w:val="00E97CC2"/>
    <w:rsid w:val="00EA0D92"/>
    <w:rsid w:val="00EA2200"/>
    <w:rsid w:val="00EA3120"/>
    <w:rsid w:val="00EA59DC"/>
    <w:rsid w:val="00EA7B04"/>
    <w:rsid w:val="00EB2CCC"/>
    <w:rsid w:val="00EB370D"/>
    <w:rsid w:val="00EB3B41"/>
    <w:rsid w:val="00EB3F0D"/>
    <w:rsid w:val="00EB50AF"/>
    <w:rsid w:val="00EB597F"/>
    <w:rsid w:val="00EB59BD"/>
    <w:rsid w:val="00EC1BB4"/>
    <w:rsid w:val="00EC2743"/>
    <w:rsid w:val="00EC3A89"/>
    <w:rsid w:val="00EC3C7B"/>
    <w:rsid w:val="00EC3FF1"/>
    <w:rsid w:val="00EC42AA"/>
    <w:rsid w:val="00EC60B8"/>
    <w:rsid w:val="00ED0F3F"/>
    <w:rsid w:val="00ED38A7"/>
    <w:rsid w:val="00ED3C6F"/>
    <w:rsid w:val="00ED46D2"/>
    <w:rsid w:val="00ED54E0"/>
    <w:rsid w:val="00ED594B"/>
    <w:rsid w:val="00ED5C7B"/>
    <w:rsid w:val="00ED7B66"/>
    <w:rsid w:val="00EE000B"/>
    <w:rsid w:val="00EE0A5D"/>
    <w:rsid w:val="00EE1B95"/>
    <w:rsid w:val="00EE2B5C"/>
    <w:rsid w:val="00EE2F83"/>
    <w:rsid w:val="00EF0FCB"/>
    <w:rsid w:val="00EF1810"/>
    <w:rsid w:val="00EF3CCA"/>
    <w:rsid w:val="00EF4033"/>
    <w:rsid w:val="00F00253"/>
    <w:rsid w:val="00F01176"/>
    <w:rsid w:val="00F02A79"/>
    <w:rsid w:val="00F053F8"/>
    <w:rsid w:val="00F10E36"/>
    <w:rsid w:val="00F11D43"/>
    <w:rsid w:val="00F125EA"/>
    <w:rsid w:val="00F12952"/>
    <w:rsid w:val="00F14A34"/>
    <w:rsid w:val="00F151FC"/>
    <w:rsid w:val="00F152C8"/>
    <w:rsid w:val="00F20157"/>
    <w:rsid w:val="00F203EC"/>
    <w:rsid w:val="00F2564F"/>
    <w:rsid w:val="00F32AC0"/>
    <w:rsid w:val="00F335C6"/>
    <w:rsid w:val="00F4222B"/>
    <w:rsid w:val="00F44315"/>
    <w:rsid w:val="00F4431B"/>
    <w:rsid w:val="00F4465F"/>
    <w:rsid w:val="00F4466A"/>
    <w:rsid w:val="00F47D64"/>
    <w:rsid w:val="00F508C8"/>
    <w:rsid w:val="00F50A05"/>
    <w:rsid w:val="00F51238"/>
    <w:rsid w:val="00F52205"/>
    <w:rsid w:val="00F53624"/>
    <w:rsid w:val="00F537D6"/>
    <w:rsid w:val="00F54811"/>
    <w:rsid w:val="00F614CF"/>
    <w:rsid w:val="00F6520C"/>
    <w:rsid w:val="00F65372"/>
    <w:rsid w:val="00F655F4"/>
    <w:rsid w:val="00F667C1"/>
    <w:rsid w:val="00F66A15"/>
    <w:rsid w:val="00F66E3A"/>
    <w:rsid w:val="00F704A6"/>
    <w:rsid w:val="00F71CDE"/>
    <w:rsid w:val="00F76ABA"/>
    <w:rsid w:val="00F80E77"/>
    <w:rsid w:val="00F80F2E"/>
    <w:rsid w:val="00F8555D"/>
    <w:rsid w:val="00F8762B"/>
    <w:rsid w:val="00F9086B"/>
    <w:rsid w:val="00F9092E"/>
    <w:rsid w:val="00F9124C"/>
    <w:rsid w:val="00F93913"/>
    <w:rsid w:val="00F93946"/>
    <w:rsid w:val="00F94BCC"/>
    <w:rsid w:val="00F96DF8"/>
    <w:rsid w:val="00FA23EE"/>
    <w:rsid w:val="00FA3A95"/>
    <w:rsid w:val="00FA4B02"/>
    <w:rsid w:val="00FA661F"/>
    <w:rsid w:val="00FB1132"/>
    <w:rsid w:val="00FB2551"/>
    <w:rsid w:val="00FB2C50"/>
    <w:rsid w:val="00FB3831"/>
    <w:rsid w:val="00FB5542"/>
    <w:rsid w:val="00FB5C30"/>
    <w:rsid w:val="00FB6C6E"/>
    <w:rsid w:val="00FB7415"/>
    <w:rsid w:val="00FC15ED"/>
    <w:rsid w:val="00FC3B5D"/>
    <w:rsid w:val="00FC4436"/>
    <w:rsid w:val="00FC4615"/>
    <w:rsid w:val="00FC4A3A"/>
    <w:rsid w:val="00FC4DE7"/>
    <w:rsid w:val="00FC533C"/>
    <w:rsid w:val="00FC567A"/>
    <w:rsid w:val="00FC65C3"/>
    <w:rsid w:val="00FD0762"/>
    <w:rsid w:val="00FD08A0"/>
    <w:rsid w:val="00FD09ED"/>
    <w:rsid w:val="00FD28FE"/>
    <w:rsid w:val="00FD3307"/>
    <w:rsid w:val="00FD7B11"/>
    <w:rsid w:val="00FE1398"/>
    <w:rsid w:val="00FE1450"/>
    <w:rsid w:val="00FE4198"/>
    <w:rsid w:val="00FE4DAB"/>
    <w:rsid w:val="00FE5498"/>
    <w:rsid w:val="00FE5DB6"/>
    <w:rsid w:val="00FE6138"/>
    <w:rsid w:val="00FE6F6F"/>
    <w:rsid w:val="00FE7F8A"/>
    <w:rsid w:val="00FF0CD6"/>
    <w:rsid w:val="00FF1361"/>
    <w:rsid w:val="00FF22FC"/>
    <w:rsid w:val="00FF67C4"/>
    <w:rsid w:val="00FF73A2"/>
    <w:rsid w:val="010805E4"/>
    <w:rsid w:val="0119168D"/>
    <w:rsid w:val="01351040"/>
    <w:rsid w:val="014AB29E"/>
    <w:rsid w:val="016B878C"/>
    <w:rsid w:val="01B57765"/>
    <w:rsid w:val="01C2CD32"/>
    <w:rsid w:val="020E8F2F"/>
    <w:rsid w:val="0233A5D3"/>
    <w:rsid w:val="0247672C"/>
    <w:rsid w:val="026ABAEF"/>
    <w:rsid w:val="028FEB97"/>
    <w:rsid w:val="02AD3E88"/>
    <w:rsid w:val="02C01142"/>
    <w:rsid w:val="02CD50D6"/>
    <w:rsid w:val="02E752D8"/>
    <w:rsid w:val="02FBF633"/>
    <w:rsid w:val="031BC928"/>
    <w:rsid w:val="03750435"/>
    <w:rsid w:val="03A985EE"/>
    <w:rsid w:val="03AF5CA7"/>
    <w:rsid w:val="03C95402"/>
    <w:rsid w:val="03E656F5"/>
    <w:rsid w:val="040CFBC9"/>
    <w:rsid w:val="04560CED"/>
    <w:rsid w:val="0472CCA9"/>
    <w:rsid w:val="0487221D"/>
    <w:rsid w:val="04B79989"/>
    <w:rsid w:val="04C05270"/>
    <w:rsid w:val="052C2848"/>
    <w:rsid w:val="055F9205"/>
    <w:rsid w:val="05A344BB"/>
    <w:rsid w:val="060ED3B6"/>
    <w:rsid w:val="06D539CD"/>
    <w:rsid w:val="073F9501"/>
    <w:rsid w:val="07470392"/>
    <w:rsid w:val="0757546F"/>
    <w:rsid w:val="07B4ACD6"/>
    <w:rsid w:val="085F3F09"/>
    <w:rsid w:val="086B47AB"/>
    <w:rsid w:val="08A39B2F"/>
    <w:rsid w:val="08C3B749"/>
    <w:rsid w:val="08CB63A6"/>
    <w:rsid w:val="08D9FC73"/>
    <w:rsid w:val="08E91AA1"/>
    <w:rsid w:val="092A2770"/>
    <w:rsid w:val="092ABB36"/>
    <w:rsid w:val="093FC112"/>
    <w:rsid w:val="0985D09C"/>
    <w:rsid w:val="0986250A"/>
    <w:rsid w:val="0A22C23C"/>
    <w:rsid w:val="0A2F0FD6"/>
    <w:rsid w:val="0A3F6B90"/>
    <w:rsid w:val="0A76B5DE"/>
    <w:rsid w:val="0AC68B97"/>
    <w:rsid w:val="0ADF5CF3"/>
    <w:rsid w:val="0B0CF8B6"/>
    <w:rsid w:val="0B542E25"/>
    <w:rsid w:val="0B968004"/>
    <w:rsid w:val="0BAB5DC9"/>
    <w:rsid w:val="0BD7939D"/>
    <w:rsid w:val="0BD9BB46"/>
    <w:rsid w:val="0BE72DC0"/>
    <w:rsid w:val="0BF86856"/>
    <w:rsid w:val="0C005522"/>
    <w:rsid w:val="0C14F504"/>
    <w:rsid w:val="0C721CE6"/>
    <w:rsid w:val="0C7275E9"/>
    <w:rsid w:val="0CCB9A90"/>
    <w:rsid w:val="0CEA53B6"/>
    <w:rsid w:val="0D634969"/>
    <w:rsid w:val="0D9A06EC"/>
    <w:rsid w:val="0DA93EE9"/>
    <w:rsid w:val="0DCFF7E3"/>
    <w:rsid w:val="0E2C1DBB"/>
    <w:rsid w:val="0E2E1B00"/>
    <w:rsid w:val="0E6A1B6D"/>
    <w:rsid w:val="0EAE9DF3"/>
    <w:rsid w:val="0EF6F4E1"/>
    <w:rsid w:val="0F97FEFF"/>
    <w:rsid w:val="0FBE256D"/>
    <w:rsid w:val="10BA9EE3"/>
    <w:rsid w:val="10E54A45"/>
    <w:rsid w:val="11618005"/>
    <w:rsid w:val="119D5B8B"/>
    <w:rsid w:val="11B63E01"/>
    <w:rsid w:val="1205E6A2"/>
    <w:rsid w:val="127DB9B0"/>
    <w:rsid w:val="12F60A0D"/>
    <w:rsid w:val="135C8C94"/>
    <w:rsid w:val="13F23FA5"/>
    <w:rsid w:val="140A53C9"/>
    <w:rsid w:val="1459D94B"/>
    <w:rsid w:val="146CBBBD"/>
    <w:rsid w:val="1492AA3C"/>
    <w:rsid w:val="14B2DC2C"/>
    <w:rsid w:val="14D16F6B"/>
    <w:rsid w:val="14D6E16F"/>
    <w:rsid w:val="14D95CF1"/>
    <w:rsid w:val="150E6C93"/>
    <w:rsid w:val="1531113B"/>
    <w:rsid w:val="15468D3E"/>
    <w:rsid w:val="154A3998"/>
    <w:rsid w:val="1560BDAE"/>
    <w:rsid w:val="157DC481"/>
    <w:rsid w:val="158E7109"/>
    <w:rsid w:val="15A79726"/>
    <w:rsid w:val="15D7717D"/>
    <w:rsid w:val="15D81555"/>
    <w:rsid w:val="15DBFE14"/>
    <w:rsid w:val="162FD494"/>
    <w:rsid w:val="1636218D"/>
    <w:rsid w:val="164770E7"/>
    <w:rsid w:val="165C04F5"/>
    <w:rsid w:val="16AB0159"/>
    <w:rsid w:val="16CCE19C"/>
    <w:rsid w:val="16E300A2"/>
    <w:rsid w:val="16E77A3D"/>
    <w:rsid w:val="17381241"/>
    <w:rsid w:val="1741B0C1"/>
    <w:rsid w:val="174B1ABF"/>
    <w:rsid w:val="17E6FBA8"/>
    <w:rsid w:val="17F7D556"/>
    <w:rsid w:val="1810FDB3"/>
    <w:rsid w:val="18460D55"/>
    <w:rsid w:val="188F1BD8"/>
    <w:rsid w:val="1899A981"/>
    <w:rsid w:val="18FE21C1"/>
    <w:rsid w:val="19338CF4"/>
    <w:rsid w:val="1ADEE9DD"/>
    <w:rsid w:val="1AE4F7AC"/>
    <w:rsid w:val="1AED0EAE"/>
    <w:rsid w:val="1B067BB9"/>
    <w:rsid w:val="1B146EE1"/>
    <w:rsid w:val="1B29EE87"/>
    <w:rsid w:val="1BFC6E68"/>
    <w:rsid w:val="1C2FAE85"/>
    <w:rsid w:val="1C3D8AF8"/>
    <w:rsid w:val="1C4653CE"/>
    <w:rsid w:val="1C6F7156"/>
    <w:rsid w:val="1CF3A8D8"/>
    <w:rsid w:val="1D7C55C9"/>
    <w:rsid w:val="1D820E51"/>
    <w:rsid w:val="1DC195A4"/>
    <w:rsid w:val="1E168A9F"/>
    <w:rsid w:val="1E5362B4"/>
    <w:rsid w:val="1E803F37"/>
    <w:rsid w:val="1E8A0D7B"/>
    <w:rsid w:val="1EB6F90B"/>
    <w:rsid w:val="1ED7F381"/>
    <w:rsid w:val="1EF3AA59"/>
    <w:rsid w:val="1F3611D2"/>
    <w:rsid w:val="1F4F3A2F"/>
    <w:rsid w:val="1F5D6605"/>
    <w:rsid w:val="1F674F47"/>
    <w:rsid w:val="1FA71218"/>
    <w:rsid w:val="1FE5D02F"/>
    <w:rsid w:val="215F994F"/>
    <w:rsid w:val="2193030C"/>
    <w:rsid w:val="21B73253"/>
    <w:rsid w:val="21B7DFF9"/>
    <w:rsid w:val="220F9443"/>
    <w:rsid w:val="2216053A"/>
    <w:rsid w:val="221D1A00"/>
    <w:rsid w:val="227173EF"/>
    <w:rsid w:val="229EF009"/>
    <w:rsid w:val="2366C48E"/>
    <w:rsid w:val="23748EEC"/>
    <w:rsid w:val="23C421FF"/>
    <w:rsid w:val="23C65BF4"/>
    <w:rsid w:val="23CBDF56"/>
    <w:rsid w:val="23FCE93A"/>
    <w:rsid w:val="24385065"/>
    <w:rsid w:val="243AC06A"/>
    <w:rsid w:val="24501135"/>
    <w:rsid w:val="24533ED4"/>
    <w:rsid w:val="24654441"/>
    <w:rsid w:val="249DE175"/>
    <w:rsid w:val="24CF8343"/>
    <w:rsid w:val="24DA1108"/>
    <w:rsid w:val="251A6794"/>
    <w:rsid w:val="25A48C32"/>
    <w:rsid w:val="25CD305A"/>
    <w:rsid w:val="25E6F155"/>
    <w:rsid w:val="25EEF164"/>
    <w:rsid w:val="25FA0F64"/>
    <w:rsid w:val="2601812D"/>
    <w:rsid w:val="265C44EB"/>
    <w:rsid w:val="26796D12"/>
    <w:rsid w:val="2721BB8E"/>
    <w:rsid w:val="276AA3D3"/>
    <w:rsid w:val="27BF7C5A"/>
    <w:rsid w:val="27DA5954"/>
    <w:rsid w:val="27E9C692"/>
    <w:rsid w:val="2822FC71"/>
    <w:rsid w:val="2834E6AA"/>
    <w:rsid w:val="284B9736"/>
    <w:rsid w:val="28C9E3EE"/>
    <w:rsid w:val="28E5FAA1"/>
    <w:rsid w:val="28EF4679"/>
    <w:rsid w:val="290B0A9F"/>
    <w:rsid w:val="290E318D"/>
    <w:rsid w:val="2931B026"/>
    <w:rsid w:val="293A6FC5"/>
    <w:rsid w:val="2A1AA628"/>
    <w:rsid w:val="2A3BF66C"/>
    <w:rsid w:val="2A3DFFC4"/>
    <w:rsid w:val="2ABDA594"/>
    <w:rsid w:val="2AD66F11"/>
    <w:rsid w:val="2B33C11A"/>
    <w:rsid w:val="2B3CADBA"/>
    <w:rsid w:val="2B7AA984"/>
    <w:rsid w:val="2B7CA47F"/>
    <w:rsid w:val="2BB3293D"/>
    <w:rsid w:val="2BBD1A89"/>
    <w:rsid w:val="2BFCC5D2"/>
    <w:rsid w:val="2C0AD134"/>
    <w:rsid w:val="2C161C7E"/>
    <w:rsid w:val="2C186843"/>
    <w:rsid w:val="2C21C39B"/>
    <w:rsid w:val="2C5F6F78"/>
    <w:rsid w:val="2C7853A3"/>
    <w:rsid w:val="2CB4BF43"/>
    <w:rsid w:val="2D3F7677"/>
    <w:rsid w:val="2DEFFA24"/>
    <w:rsid w:val="2E768AC8"/>
    <w:rsid w:val="2E7D3AA4"/>
    <w:rsid w:val="2E85085F"/>
    <w:rsid w:val="2EABFF72"/>
    <w:rsid w:val="2EB24A46"/>
    <w:rsid w:val="2ED24077"/>
    <w:rsid w:val="2EF76AD1"/>
    <w:rsid w:val="2FEE0D2B"/>
    <w:rsid w:val="3026474A"/>
    <w:rsid w:val="30C70C6D"/>
    <w:rsid w:val="3117AD37"/>
    <w:rsid w:val="3128B53D"/>
    <w:rsid w:val="31499030"/>
    <w:rsid w:val="31A6C6F9"/>
    <w:rsid w:val="31B3AB53"/>
    <w:rsid w:val="31D97FA3"/>
    <w:rsid w:val="31DF5F17"/>
    <w:rsid w:val="31E9EB08"/>
    <w:rsid w:val="322838C6"/>
    <w:rsid w:val="324FEDED"/>
    <w:rsid w:val="3273B043"/>
    <w:rsid w:val="329EDE2A"/>
    <w:rsid w:val="32B8858D"/>
    <w:rsid w:val="32C4859E"/>
    <w:rsid w:val="32ECF9A5"/>
    <w:rsid w:val="330052A3"/>
    <w:rsid w:val="332A59BB"/>
    <w:rsid w:val="334B3AFD"/>
    <w:rsid w:val="3359DAC9"/>
    <w:rsid w:val="337C4070"/>
    <w:rsid w:val="3385BB69"/>
    <w:rsid w:val="33911758"/>
    <w:rsid w:val="33CF713A"/>
    <w:rsid w:val="33E589AA"/>
    <w:rsid w:val="346055FF"/>
    <w:rsid w:val="34629100"/>
    <w:rsid w:val="34719419"/>
    <w:rsid w:val="3486FAFD"/>
    <w:rsid w:val="34B7D2AB"/>
    <w:rsid w:val="35218BCA"/>
    <w:rsid w:val="3534E3D3"/>
    <w:rsid w:val="35702D86"/>
    <w:rsid w:val="35768A83"/>
    <w:rsid w:val="358A7FBB"/>
    <w:rsid w:val="35BABD00"/>
    <w:rsid w:val="36B733DC"/>
    <w:rsid w:val="36C83F56"/>
    <w:rsid w:val="36D8C3B8"/>
    <w:rsid w:val="370711FC"/>
    <w:rsid w:val="373D1EE5"/>
    <w:rsid w:val="376F8CC6"/>
    <w:rsid w:val="377FC69B"/>
    <w:rsid w:val="37AC2CA5"/>
    <w:rsid w:val="37B8E713"/>
    <w:rsid w:val="37BBF8DB"/>
    <w:rsid w:val="37D0176C"/>
    <w:rsid w:val="37ECE672"/>
    <w:rsid w:val="3813FA40"/>
    <w:rsid w:val="38181039"/>
    <w:rsid w:val="381830D2"/>
    <w:rsid w:val="381E34F6"/>
    <w:rsid w:val="382EB577"/>
    <w:rsid w:val="38469FE7"/>
    <w:rsid w:val="384898F1"/>
    <w:rsid w:val="386B7309"/>
    <w:rsid w:val="38AD64D5"/>
    <w:rsid w:val="3946AAF5"/>
    <w:rsid w:val="39C2F242"/>
    <w:rsid w:val="39D019DE"/>
    <w:rsid w:val="39E6DAD5"/>
    <w:rsid w:val="3A0C88C1"/>
    <w:rsid w:val="3A3EB2BE"/>
    <w:rsid w:val="3AF533F9"/>
    <w:rsid w:val="3B1D9A51"/>
    <w:rsid w:val="3B397133"/>
    <w:rsid w:val="3B6287A0"/>
    <w:rsid w:val="3C5037C8"/>
    <w:rsid w:val="3CDA5877"/>
    <w:rsid w:val="3CFE061B"/>
    <w:rsid w:val="3D169122"/>
    <w:rsid w:val="3D307884"/>
    <w:rsid w:val="3D442983"/>
    <w:rsid w:val="3D625127"/>
    <w:rsid w:val="3D765380"/>
    <w:rsid w:val="3DD228A3"/>
    <w:rsid w:val="3DE40307"/>
    <w:rsid w:val="3E14F200"/>
    <w:rsid w:val="3E454482"/>
    <w:rsid w:val="3E4F446D"/>
    <w:rsid w:val="3EB938B3"/>
    <w:rsid w:val="3EDFF9E4"/>
    <w:rsid w:val="3EE79F10"/>
    <w:rsid w:val="3F28476B"/>
    <w:rsid w:val="3F681AF6"/>
    <w:rsid w:val="3FA308A6"/>
    <w:rsid w:val="3FC12F3C"/>
    <w:rsid w:val="3FDED5AB"/>
    <w:rsid w:val="3FE65D49"/>
    <w:rsid w:val="40307D8C"/>
    <w:rsid w:val="40670AB6"/>
    <w:rsid w:val="40ADF442"/>
    <w:rsid w:val="411BA3C9"/>
    <w:rsid w:val="4136E94D"/>
    <w:rsid w:val="4207FC58"/>
    <w:rsid w:val="421608E6"/>
    <w:rsid w:val="427ACA38"/>
    <w:rsid w:val="42AD874C"/>
    <w:rsid w:val="42CC8750"/>
    <w:rsid w:val="43053B96"/>
    <w:rsid w:val="433482F9"/>
    <w:rsid w:val="43B63430"/>
    <w:rsid w:val="43D1034C"/>
    <w:rsid w:val="443F5123"/>
    <w:rsid w:val="446B5352"/>
    <w:rsid w:val="45069A3E"/>
    <w:rsid w:val="450A8D78"/>
    <w:rsid w:val="4518588D"/>
    <w:rsid w:val="45238DB6"/>
    <w:rsid w:val="45555C2F"/>
    <w:rsid w:val="4566A8D9"/>
    <w:rsid w:val="45B5B9CA"/>
    <w:rsid w:val="4625CA58"/>
    <w:rsid w:val="462A0BDD"/>
    <w:rsid w:val="466F68C4"/>
    <w:rsid w:val="4718C524"/>
    <w:rsid w:val="4718E644"/>
    <w:rsid w:val="472A0F37"/>
    <w:rsid w:val="47624754"/>
    <w:rsid w:val="4766E66A"/>
    <w:rsid w:val="4771BCF0"/>
    <w:rsid w:val="478A666C"/>
    <w:rsid w:val="47D6FF8D"/>
    <w:rsid w:val="47D73CDA"/>
    <w:rsid w:val="47D846D1"/>
    <w:rsid w:val="47E2AEF0"/>
    <w:rsid w:val="482DA759"/>
    <w:rsid w:val="4866E112"/>
    <w:rsid w:val="48B4B6A5"/>
    <w:rsid w:val="48C5DF98"/>
    <w:rsid w:val="48CF0C7B"/>
    <w:rsid w:val="492180F1"/>
    <w:rsid w:val="49643D50"/>
    <w:rsid w:val="49741732"/>
    <w:rsid w:val="498763B5"/>
    <w:rsid w:val="498838AA"/>
    <w:rsid w:val="498AF3BD"/>
    <w:rsid w:val="49FEDE0E"/>
    <w:rsid w:val="4AA88EF0"/>
    <w:rsid w:val="4B0EA04F"/>
    <w:rsid w:val="4B1D32E5"/>
    <w:rsid w:val="4B9DAD3D"/>
    <w:rsid w:val="4B9E4B03"/>
    <w:rsid w:val="4BA54F6E"/>
    <w:rsid w:val="4BC1202C"/>
    <w:rsid w:val="4BD3E5A2"/>
    <w:rsid w:val="4BE2A42C"/>
    <w:rsid w:val="4BFD805A"/>
    <w:rsid w:val="4C082E9A"/>
    <w:rsid w:val="4C0C5ED3"/>
    <w:rsid w:val="4C20C35F"/>
    <w:rsid w:val="4C546992"/>
    <w:rsid w:val="4C564FAB"/>
    <w:rsid w:val="4C8AE014"/>
    <w:rsid w:val="4C9C5D07"/>
    <w:rsid w:val="4CA4A70B"/>
    <w:rsid w:val="4CAC1DDC"/>
    <w:rsid w:val="4CAF5F7C"/>
    <w:rsid w:val="4D14C2EF"/>
    <w:rsid w:val="4D447B88"/>
    <w:rsid w:val="4D9F0C7B"/>
    <w:rsid w:val="4DE0FE74"/>
    <w:rsid w:val="4DE48563"/>
    <w:rsid w:val="4E182D22"/>
    <w:rsid w:val="4E2D18B4"/>
    <w:rsid w:val="4E8DAA2B"/>
    <w:rsid w:val="4F1BF8BF"/>
    <w:rsid w:val="4F25DF02"/>
    <w:rsid w:val="4F822D12"/>
    <w:rsid w:val="4F841CCE"/>
    <w:rsid w:val="4F8C0A54"/>
    <w:rsid w:val="4F8EB55B"/>
    <w:rsid w:val="5037A4FA"/>
    <w:rsid w:val="50402C56"/>
    <w:rsid w:val="50EA31C1"/>
    <w:rsid w:val="50FEA0CC"/>
    <w:rsid w:val="514F7607"/>
    <w:rsid w:val="514FE142"/>
    <w:rsid w:val="517499D4"/>
    <w:rsid w:val="51B91F39"/>
    <w:rsid w:val="51FD2B63"/>
    <w:rsid w:val="527351F2"/>
    <w:rsid w:val="5279F5C7"/>
    <w:rsid w:val="52EFBBE3"/>
    <w:rsid w:val="5309CA5E"/>
    <w:rsid w:val="5313E88F"/>
    <w:rsid w:val="534B7EF5"/>
    <w:rsid w:val="5354D868"/>
    <w:rsid w:val="53610170"/>
    <w:rsid w:val="53B0ABE2"/>
    <w:rsid w:val="53B75AE9"/>
    <w:rsid w:val="53CC8453"/>
    <w:rsid w:val="542208EE"/>
    <w:rsid w:val="545F7B77"/>
    <w:rsid w:val="547E5140"/>
    <w:rsid w:val="549C5A38"/>
    <w:rsid w:val="54AC68CD"/>
    <w:rsid w:val="550B57DA"/>
    <w:rsid w:val="555E3954"/>
    <w:rsid w:val="5564344B"/>
    <w:rsid w:val="556D4C3D"/>
    <w:rsid w:val="55A4BDA1"/>
    <w:rsid w:val="55AE7D48"/>
    <w:rsid w:val="55CD7BD4"/>
    <w:rsid w:val="55DD0DDE"/>
    <w:rsid w:val="55E3EC3A"/>
    <w:rsid w:val="55F086F1"/>
    <w:rsid w:val="5607ABEE"/>
    <w:rsid w:val="561A21A1"/>
    <w:rsid w:val="56305B7A"/>
    <w:rsid w:val="5644E77C"/>
    <w:rsid w:val="56D90CD8"/>
    <w:rsid w:val="5731F926"/>
    <w:rsid w:val="5735BD23"/>
    <w:rsid w:val="57413983"/>
    <w:rsid w:val="57B62B48"/>
    <w:rsid w:val="57FFF480"/>
    <w:rsid w:val="5871FAB0"/>
    <w:rsid w:val="587BA3AD"/>
    <w:rsid w:val="58C5BCC2"/>
    <w:rsid w:val="592669E4"/>
    <w:rsid w:val="595BEAAC"/>
    <w:rsid w:val="595C7D44"/>
    <w:rsid w:val="597E25F8"/>
    <w:rsid w:val="5986AE5B"/>
    <w:rsid w:val="5990C195"/>
    <w:rsid w:val="5997E385"/>
    <w:rsid w:val="599EA7C8"/>
    <w:rsid w:val="59FCAD82"/>
    <w:rsid w:val="5A032008"/>
    <w:rsid w:val="5A297942"/>
    <w:rsid w:val="5A6DC531"/>
    <w:rsid w:val="5AA2DA0E"/>
    <w:rsid w:val="5AA8CB36"/>
    <w:rsid w:val="5AED92C4"/>
    <w:rsid w:val="5AFBC927"/>
    <w:rsid w:val="5B2DF8E3"/>
    <w:rsid w:val="5B5ACD5F"/>
    <w:rsid w:val="5B6B2CE1"/>
    <w:rsid w:val="5B83D59C"/>
    <w:rsid w:val="5BCD47E0"/>
    <w:rsid w:val="5C0EB470"/>
    <w:rsid w:val="5C4BC334"/>
    <w:rsid w:val="5CB44A51"/>
    <w:rsid w:val="5CC241A6"/>
    <w:rsid w:val="5CDAF927"/>
    <w:rsid w:val="5CDD15C7"/>
    <w:rsid w:val="5CFBD862"/>
    <w:rsid w:val="5D2859CF"/>
    <w:rsid w:val="5D41BFDD"/>
    <w:rsid w:val="5D4F14D0"/>
    <w:rsid w:val="5D935FF1"/>
    <w:rsid w:val="5D93A286"/>
    <w:rsid w:val="5DC296BF"/>
    <w:rsid w:val="5DDB4720"/>
    <w:rsid w:val="5DEDE938"/>
    <w:rsid w:val="5E0C0B29"/>
    <w:rsid w:val="5E203273"/>
    <w:rsid w:val="5E253386"/>
    <w:rsid w:val="5E2D4B47"/>
    <w:rsid w:val="5E3B6D5F"/>
    <w:rsid w:val="5E463931"/>
    <w:rsid w:val="5E7CD81B"/>
    <w:rsid w:val="5E8DFFC6"/>
    <w:rsid w:val="5EA83DA0"/>
    <w:rsid w:val="5EC070B0"/>
    <w:rsid w:val="5EC22BE3"/>
    <w:rsid w:val="5EFC06C9"/>
    <w:rsid w:val="5F075787"/>
    <w:rsid w:val="5F1A2EBA"/>
    <w:rsid w:val="5F4E28A0"/>
    <w:rsid w:val="5F51D4FA"/>
    <w:rsid w:val="5F95AB68"/>
    <w:rsid w:val="5FDC1780"/>
    <w:rsid w:val="5FE130C0"/>
    <w:rsid w:val="5FE58DB0"/>
    <w:rsid w:val="60876CF6"/>
    <w:rsid w:val="60E98F32"/>
    <w:rsid w:val="60E9F901"/>
    <w:rsid w:val="60F66169"/>
    <w:rsid w:val="6174AB76"/>
    <w:rsid w:val="61B88052"/>
    <w:rsid w:val="61BBC514"/>
    <w:rsid w:val="620B9D14"/>
    <w:rsid w:val="6215CE66"/>
    <w:rsid w:val="6230A0E4"/>
    <w:rsid w:val="6285C962"/>
    <w:rsid w:val="629DF120"/>
    <w:rsid w:val="62AEB843"/>
    <w:rsid w:val="62D989EA"/>
    <w:rsid w:val="631C9879"/>
    <w:rsid w:val="633487D6"/>
    <w:rsid w:val="635F6E61"/>
    <w:rsid w:val="637D38AF"/>
    <w:rsid w:val="63816553"/>
    <w:rsid w:val="63B46976"/>
    <w:rsid w:val="63E97918"/>
    <w:rsid w:val="63FC5CEB"/>
    <w:rsid w:val="63FE50A9"/>
    <w:rsid w:val="6404752A"/>
    <w:rsid w:val="6483646E"/>
    <w:rsid w:val="64B35184"/>
    <w:rsid w:val="64D468B2"/>
    <w:rsid w:val="64F52F94"/>
    <w:rsid w:val="65135F88"/>
    <w:rsid w:val="651D35B4"/>
    <w:rsid w:val="653A37E4"/>
    <w:rsid w:val="655DDC6E"/>
    <w:rsid w:val="6581368F"/>
    <w:rsid w:val="66211AF1"/>
    <w:rsid w:val="662A8E24"/>
    <w:rsid w:val="6658C0D2"/>
    <w:rsid w:val="665E0B18"/>
    <w:rsid w:val="66B92B0E"/>
    <w:rsid w:val="66CF0678"/>
    <w:rsid w:val="679E2956"/>
    <w:rsid w:val="67AE6B75"/>
    <w:rsid w:val="67BB0530"/>
    <w:rsid w:val="67EC42A5"/>
    <w:rsid w:val="67FF3B5C"/>
    <w:rsid w:val="6823D90B"/>
    <w:rsid w:val="6854FB6F"/>
    <w:rsid w:val="6897E8FB"/>
    <w:rsid w:val="68C4B95A"/>
    <w:rsid w:val="68CBF48E"/>
    <w:rsid w:val="69583FB7"/>
    <w:rsid w:val="69883BBD"/>
    <w:rsid w:val="6995874B"/>
    <w:rsid w:val="6995ABDA"/>
    <w:rsid w:val="69C7D5D7"/>
    <w:rsid w:val="69E16E4E"/>
    <w:rsid w:val="69F0CA8D"/>
    <w:rsid w:val="6A3050A1"/>
    <w:rsid w:val="6A69CA42"/>
    <w:rsid w:val="6A9BBE57"/>
    <w:rsid w:val="6AA9811E"/>
    <w:rsid w:val="6AEAA29D"/>
    <w:rsid w:val="6AF8937E"/>
    <w:rsid w:val="6B41D0DB"/>
    <w:rsid w:val="6B4A7DDB"/>
    <w:rsid w:val="6B5B79CD"/>
    <w:rsid w:val="6B5BD492"/>
    <w:rsid w:val="6BF48AFD"/>
    <w:rsid w:val="6C0C5D46"/>
    <w:rsid w:val="6C862DAC"/>
    <w:rsid w:val="6CA402CF"/>
    <w:rsid w:val="6CC91242"/>
    <w:rsid w:val="6CD2A12C"/>
    <w:rsid w:val="6D3674B0"/>
    <w:rsid w:val="6D5ED41A"/>
    <w:rsid w:val="6D67A9BC"/>
    <w:rsid w:val="6DF544BD"/>
    <w:rsid w:val="6E0F3F55"/>
    <w:rsid w:val="6E5165F8"/>
    <w:rsid w:val="6E55A0D6"/>
    <w:rsid w:val="6E70C229"/>
    <w:rsid w:val="6E931A8F"/>
    <w:rsid w:val="6EC0B83D"/>
    <w:rsid w:val="6EF71C1D"/>
    <w:rsid w:val="6F018C71"/>
    <w:rsid w:val="6F4ED067"/>
    <w:rsid w:val="6FFB1844"/>
    <w:rsid w:val="707AB426"/>
    <w:rsid w:val="722EBCDF"/>
    <w:rsid w:val="724D92A8"/>
    <w:rsid w:val="731FBF1B"/>
    <w:rsid w:val="73648DF7"/>
    <w:rsid w:val="73BE0A8A"/>
    <w:rsid w:val="73BEF649"/>
    <w:rsid w:val="73DEDA88"/>
    <w:rsid w:val="74080A0A"/>
    <w:rsid w:val="742F5802"/>
    <w:rsid w:val="745C3539"/>
    <w:rsid w:val="746DC3F8"/>
    <w:rsid w:val="7473C620"/>
    <w:rsid w:val="74861CC4"/>
    <w:rsid w:val="74A13FAD"/>
    <w:rsid w:val="74EF4CEB"/>
    <w:rsid w:val="754180B4"/>
    <w:rsid w:val="754E55E0"/>
    <w:rsid w:val="75A9E3EB"/>
    <w:rsid w:val="75AC0BB9"/>
    <w:rsid w:val="75B8E541"/>
    <w:rsid w:val="76362C68"/>
    <w:rsid w:val="764F77FC"/>
    <w:rsid w:val="765A26DA"/>
    <w:rsid w:val="76DD5115"/>
    <w:rsid w:val="7710FFDE"/>
    <w:rsid w:val="772E5A23"/>
    <w:rsid w:val="773FCF00"/>
    <w:rsid w:val="7769ED3D"/>
    <w:rsid w:val="77937908"/>
    <w:rsid w:val="77B0B37E"/>
    <w:rsid w:val="77BEEF9E"/>
    <w:rsid w:val="77C72C47"/>
    <w:rsid w:val="7803FD48"/>
    <w:rsid w:val="7806363E"/>
    <w:rsid w:val="7812A283"/>
    <w:rsid w:val="782900E3"/>
    <w:rsid w:val="789DFE63"/>
    <w:rsid w:val="78F6AD0F"/>
    <w:rsid w:val="790AAC2A"/>
    <w:rsid w:val="792F4969"/>
    <w:rsid w:val="79545FF1"/>
    <w:rsid w:val="79A88D0C"/>
    <w:rsid w:val="79CE85C9"/>
    <w:rsid w:val="79E22A1E"/>
    <w:rsid w:val="7A2D4C0E"/>
    <w:rsid w:val="7A39CEC4"/>
    <w:rsid w:val="7A889E60"/>
    <w:rsid w:val="7ABAC11A"/>
    <w:rsid w:val="7AD4E14B"/>
    <w:rsid w:val="7AFEED7E"/>
    <w:rsid w:val="7B839E9F"/>
    <w:rsid w:val="7C0AB885"/>
    <w:rsid w:val="7C424CEC"/>
    <w:rsid w:val="7C5374FF"/>
    <w:rsid w:val="7C5D0D5D"/>
    <w:rsid w:val="7C95709A"/>
    <w:rsid w:val="7CE613A6"/>
    <w:rsid w:val="7CF733AE"/>
    <w:rsid w:val="7D1D6A08"/>
    <w:rsid w:val="7D64ECD0"/>
    <w:rsid w:val="7D862B54"/>
    <w:rsid w:val="7DA153E0"/>
    <w:rsid w:val="7DBF7C54"/>
    <w:rsid w:val="7DEF4560"/>
    <w:rsid w:val="7DF63443"/>
    <w:rsid w:val="7E020C57"/>
    <w:rsid w:val="7E6F2933"/>
    <w:rsid w:val="7E8119BE"/>
    <w:rsid w:val="7EB12BDF"/>
    <w:rsid w:val="7EEDCA80"/>
    <w:rsid w:val="7F520C2E"/>
    <w:rsid w:val="7FC0BAA6"/>
    <w:rsid w:val="7FCC0C1D"/>
    <w:rsid w:val="7FD38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0FF6E"/>
  <w15:docId w15:val="{50636339-3D48-4328-B98E-48E5E00D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D8"/>
    <w:pPr>
      <w:spacing w:after="160" w:line="259" w:lineRule="auto"/>
    </w:pPr>
    <w:rPr>
      <w:sz w:val="22"/>
      <w:szCs w:val="22"/>
      <w:lang w:val="lv-LV"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C40"/>
    <w:pPr>
      <w:ind w:left="720"/>
      <w:contextualSpacing/>
    </w:pPr>
  </w:style>
  <w:style w:type="character" w:styleId="CommentReference">
    <w:name w:val="annotation reference"/>
    <w:uiPriority w:val="99"/>
    <w:semiHidden/>
    <w:unhideWhenUsed/>
    <w:rsid w:val="00464C40"/>
    <w:rPr>
      <w:sz w:val="16"/>
      <w:szCs w:val="16"/>
    </w:rPr>
  </w:style>
  <w:style w:type="paragraph" w:styleId="CommentText">
    <w:name w:val="annotation text"/>
    <w:basedOn w:val="Normal"/>
    <w:link w:val="CommentTextChar"/>
    <w:uiPriority w:val="99"/>
    <w:unhideWhenUsed/>
    <w:rsid w:val="00464C40"/>
    <w:pPr>
      <w:spacing w:line="240" w:lineRule="auto"/>
    </w:pPr>
    <w:rPr>
      <w:sz w:val="20"/>
      <w:szCs w:val="20"/>
    </w:rPr>
  </w:style>
  <w:style w:type="character" w:customStyle="1" w:styleId="CommentTextChar">
    <w:name w:val="Comment Text Char"/>
    <w:link w:val="CommentText"/>
    <w:uiPriority w:val="99"/>
    <w:rsid w:val="00464C40"/>
    <w:rPr>
      <w:sz w:val="20"/>
      <w:szCs w:val="20"/>
    </w:rPr>
  </w:style>
  <w:style w:type="paragraph" w:styleId="CommentSubject">
    <w:name w:val="annotation subject"/>
    <w:basedOn w:val="CommentText"/>
    <w:next w:val="CommentText"/>
    <w:link w:val="CommentSubjectChar"/>
    <w:uiPriority w:val="99"/>
    <w:semiHidden/>
    <w:unhideWhenUsed/>
    <w:rsid w:val="00464C40"/>
    <w:rPr>
      <w:b/>
      <w:bCs/>
    </w:rPr>
  </w:style>
  <w:style w:type="character" w:customStyle="1" w:styleId="CommentSubjectChar">
    <w:name w:val="Comment Subject Char"/>
    <w:link w:val="CommentSubject"/>
    <w:uiPriority w:val="99"/>
    <w:semiHidden/>
    <w:rsid w:val="00464C40"/>
    <w:rPr>
      <w:b/>
      <w:bCs/>
      <w:sz w:val="20"/>
      <w:szCs w:val="20"/>
    </w:rPr>
  </w:style>
  <w:style w:type="paragraph" w:styleId="BalloonText">
    <w:name w:val="Balloon Text"/>
    <w:basedOn w:val="Normal"/>
    <w:link w:val="BalloonTextChar"/>
    <w:uiPriority w:val="99"/>
    <w:semiHidden/>
    <w:unhideWhenUsed/>
    <w:rsid w:val="00464C4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64C40"/>
    <w:rPr>
      <w:rFonts w:ascii="Segoe UI" w:hAnsi="Segoe UI" w:cs="Segoe UI"/>
      <w:sz w:val="18"/>
      <w:szCs w:val="18"/>
    </w:rPr>
  </w:style>
  <w:style w:type="paragraph" w:styleId="FootnoteText">
    <w:name w:val="footnote text"/>
    <w:basedOn w:val="Normal"/>
    <w:link w:val="FootnoteTextChar"/>
    <w:uiPriority w:val="99"/>
    <w:unhideWhenUsed/>
    <w:rsid w:val="00682042"/>
    <w:pPr>
      <w:spacing w:after="0" w:line="240" w:lineRule="auto"/>
    </w:pPr>
    <w:rPr>
      <w:sz w:val="20"/>
      <w:szCs w:val="20"/>
    </w:rPr>
  </w:style>
  <w:style w:type="character" w:customStyle="1" w:styleId="FootnoteTextChar">
    <w:name w:val="Footnote Text Char"/>
    <w:link w:val="FootnoteText"/>
    <w:uiPriority w:val="99"/>
    <w:rsid w:val="00682042"/>
    <w:rPr>
      <w:sz w:val="20"/>
      <w:szCs w:val="20"/>
    </w:rPr>
  </w:style>
  <w:style w:type="character" w:styleId="FootnoteReference">
    <w:name w:val="footnote reference"/>
    <w:uiPriority w:val="99"/>
    <w:semiHidden/>
    <w:unhideWhenUsed/>
    <w:rsid w:val="00682042"/>
    <w:rPr>
      <w:vertAlign w:val="superscript"/>
    </w:rPr>
  </w:style>
  <w:style w:type="paragraph" w:styleId="Header">
    <w:name w:val="header"/>
    <w:basedOn w:val="Normal"/>
    <w:link w:val="HeaderChar"/>
    <w:uiPriority w:val="99"/>
    <w:unhideWhenUsed/>
    <w:rsid w:val="00F151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1FC"/>
  </w:style>
  <w:style w:type="paragraph" w:styleId="Footer">
    <w:name w:val="footer"/>
    <w:basedOn w:val="Normal"/>
    <w:link w:val="FooterChar"/>
    <w:uiPriority w:val="99"/>
    <w:unhideWhenUsed/>
    <w:rsid w:val="00F151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1FC"/>
  </w:style>
  <w:style w:type="character" w:styleId="Hyperlink">
    <w:name w:val="Hyperlink"/>
    <w:uiPriority w:val="99"/>
    <w:unhideWhenUsed/>
    <w:rsid w:val="00A54D21"/>
    <w:rPr>
      <w:color w:val="0563C1"/>
      <w:u w:val="single"/>
    </w:rPr>
  </w:style>
  <w:style w:type="paragraph" w:customStyle="1" w:styleId="paragraph">
    <w:name w:val="paragraph"/>
    <w:basedOn w:val="Normal"/>
    <w:rsid w:val="004D2C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4D2CB2"/>
  </w:style>
  <w:style w:type="character" w:customStyle="1" w:styleId="eop">
    <w:name w:val="eop"/>
    <w:basedOn w:val="DefaultParagraphFont"/>
    <w:rsid w:val="004D2CB2"/>
  </w:style>
  <w:style w:type="table" w:customStyle="1" w:styleId="TableGrid1">
    <w:name w:val="Table Grid1"/>
    <w:basedOn w:val="TableNormal"/>
    <w:next w:val="TableGrid"/>
    <w:uiPriority w:val="39"/>
    <w:rsid w:val="00A5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850DC"/>
    <w:rPr>
      <w:color w:val="605E5C"/>
      <w:shd w:val="clear" w:color="auto" w:fill="E1DFDD"/>
    </w:rPr>
  </w:style>
  <w:style w:type="paragraph" w:styleId="Revision">
    <w:name w:val="Revision"/>
    <w:hidden/>
    <w:uiPriority w:val="99"/>
    <w:semiHidden/>
    <w:rsid w:val="008A3FE9"/>
    <w:rPr>
      <w:sz w:val="22"/>
      <w:szCs w:val="22"/>
      <w:lang w:val="lv-LV" w:eastAsia="en-US"/>
    </w:rPr>
  </w:style>
  <w:style w:type="character" w:styleId="Mention">
    <w:name w:val="Mention"/>
    <w:uiPriority w:val="99"/>
    <w:unhideWhenUsed/>
    <w:rPr>
      <w:color w:val="2B579A"/>
      <w:shd w:val="clear" w:color="auto" w:fill="E6E6E6"/>
    </w:rPr>
  </w:style>
  <w:style w:type="paragraph" w:styleId="NormalWeb">
    <w:name w:val="Normal (Web)"/>
    <w:basedOn w:val="Normal"/>
    <w:uiPriority w:val="99"/>
    <w:unhideWhenUsed/>
    <w:rsid w:val="00B2399A"/>
    <w:pPr>
      <w:spacing w:after="0" w:line="240" w:lineRule="auto"/>
    </w:pPr>
    <w:rPr>
      <w:rFonts w:cs="Calibri"/>
      <w:lang w:eastAsia="lv-LV"/>
    </w:rPr>
  </w:style>
  <w:style w:type="character" w:customStyle="1" w:styleId="scxw146283625">
    <w:name w:val="scxw146283625"/>
    <w:basedOn w:val="DefaultParagraphFont"/>
    <w:rsid w:val="007114D3"/>
  </w:style>
  <w:style w:type="character" w:customStyle="1" w:styleId="ui-provider">
    <w:name w:val="ui-provider"/>
    <w:basedOn w:val="DefaultParagraphFont"/>
    <w:rsid w:val="00C06B6D"/>
  </w:style>
  <w:style w:type="character" w:styleId="FollowedHyperlink">
    <w:name w:val="FollowedHyperlink"/>
    <w:basedOn w:val="DefaultParagraphFont"/>
    <w:uiPriority w:val="99"/>
    <w:semiHidden/>
    <w:unhideWhenUsed/>
    <w:rsid w:val="00FE6F6F"/>
    <w:rPr>
      <w:color w:val="954F72" w:themeColor="followedHyperlink"/>
      <w:u w:val="single"/>
    </w:rPr>
  </w:style>
  <w:style w:type="paragraph" w:styleId="EndnoteText">
    <w:name w:val="endnote text"/>
    <w:basedOn w:val="Normal"/>
    <w:link w:val="EndnoteTextChar"/>
    <w:uiPriority w:val="99"/>
    <w:semiHidden/>
    <w:unhideWhenUsed/>
    <w:rsid w:val="002B15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155E"/>
    <w:rPr>
      <w:lang w:val="lv-LV" w:eastAsia="en-US"/>
    </w:rPr>
  </w:style>
  <w:style w:type="character" w:styleId="EndnoteReference">
    <w:name w:val="endnote reference"/>
    <w:basedOn w:val="DefaultParagraphFont"/>
    <w:uiPriority w:val="99"/>
    <w:semiHidden/>
    <w:unhideWhenUsed/>
    <w:rsid w:val="002B155E"/>
    <w:rPr>
      <w:vertAlign w:val="superscript"/>
    </w:rPr>
  </w:style>
  <w:style w:type="paragraph" w:customStyle="1" w:styleId="placeholderparagraph">
    <w:name w:val="placeholder_paragraph"/>
    <w:qFormat/>
    <w:rPr>
      <w:rFonts w:ascii="Times New Roman" w:hAnsi="Times New Roman" w:cs="Times New Roman"/>
      <w:sz w:val="28"/>
    </w:rPr>
  </w:style>
  <w:style w:type="paragraph" w:customStyle="1" w:styleId="placeholderparagraph0">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402">
      <w:bodyDiv w:val="1"/>
      <w:marLeft w:val="0"/>
      <w:marRight w:val="0"/>
      <w:marTop w:val="0"/>
      <w:marBottom w:val="0"/>
      <w:divBdr>
        <w:top w:val="none" w:sz="0" w:space="0" w:color="auto"/>
        <w:left w:val="none" w:sz="0" w:space="0" w:color="auto"/>
        <w:bottom w:val="none" w:sz="0" w:space="0" w:color="auto"/>
        <w:right w:val="none" w:sz="0" w:space="0" w:color="auto"/>
      </w:divBdr>
      <w:divsChild>
        <w:div w:id="522786445">
          <w:marLeft w:val="0"/>
          <w:marRight w:val="0"/>
          <w:marTop w:val="0"/>
          <w:marBottom w:val="0"/>
          <w:divBdr>
            <w:top w:val="none" w:sz="0" w:space="0" w:color="auto"/>
            <w:left w:val="none" w:sz="0" w:space="0" w:color="auto"/>
            <w:bottom w:val="none" w:sz="0" w:space="0" w:color="auto"/>
            <w:right w:val="none" w:sz="0" w:space="0" w:color="auto"/>
          </w:divBdr>
          <w:divsChild>
            <w:div w:id="272127324">
              <w:marLeft w:val="0"/>
              <w:marRight w:val="0"/>
              <w:marTop w:val="0"/>
              <w:marBottom w:val="0"/>
              <w:divBdr>
                <w:top w:val="none" w:sz="0" w:space="0" w:color="auto"/>
                <w:left w:val="none" w:sz="0" w:space="0" w:color="auto"/>
                <w:bottom w:val="none" w:sz="0" w:space="0" w:color="auto"/>
                <w:right w:val="none" w:sz="0" w:space="0" w:color="auto"/>
              </w:divBdr>
            </w:div>
          </w:divsChild>
        </w:div>
        <w:div w:id="769546639">
          <w:marLeft w:val="0"/>
          <w:marRight w:val="0"/>
          <w:marTop w:val="0"/>
          <w:marBottom w:val="0"/>
          <w:divBdr>
            <w:top w:val="none" w:sz="0" w:space="0" w:color="auto"/>
            <w:left w:val="none" w:sz="0" w:space="0" w:color="auto"/>
            <w:bottom w:val="none" w:sz="0" w:space="0" w:color="auto"/>
            <w:right w:val="none" w:sz="0" w:space="0" w:color="auto"/>
          </w:divBdr>
          <w:divsChild>
            <w:div w:id="6376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0910">
      <w:bodyDiv w:val="1"/>
      <w:marLeft w:val="0"/>
      <w:marRight w:val="0"/>
      <w:marTop w:val="0"/>
      <w:marBottom w:val="0"/>
      <w:divBdr>
        <w:top w:val="none" w:sz="0" w:space="0" w:color="auto"/>
        <w:left w:val="none" w:sz="0" w:space="0" w:color="auto"/>
        <w:bottom w:val="none" w:sz="0" w:space="0" w:color="auto"/>
        <w:right w:val="none" w:sz="0" w:space="0" w:color="auto"/>
      </w:divBdr>
      <w:divsChild>
        <w:div w:id="41828940">
          <w:marLeft w:val="0"/>
          <w:marRight w:val="0"/>
          <w:marTop w:val="0"/>
          <w:marBottom w:val="0"/>
          <w:divBdr>
            <w:top w:val="none" w:sz="0" w:space="0" w:color="auto"/>
            <w:left w:val="none" w:sz="0" w:space="0" w:color="auto"/>
            <w:bottom w:val="none" w:sz="0" w:space="0" w:color="auto"/>
            <w:right w:val="none" w:sz="0" w:space="0" w:color="auto"/>
          </w:divBdr>
        </w:div>
        <w:div w:id="591548162">
          <w:marLeft w:val="0"/>
          <w:marRight w:val="0"/>
          <w:marTop w:val="0"/>
          <w:marBottom w:val="0"/>
          <w:divBdr>
            <w:top w:val="none" w:sz="0" w:space="0" w:color="auto"/>
            <w:left w:val="none" w:sz="0" w:space="0" w:color="auto"/>
            <w:bottom w:val="none" w:sz="0" w:space="0" w:color="auto"/>
            <w:right w:val="none" w:sz="0" w:space="0" w:color="auto"/>
          </w:divBdr>
        </w:div>
        <w:div w:id="815143261">
          <w:marLeft w:val="0"/>
          <w:marRight w:val="0"/>
          <w:marTop w:val="0"/>
          <w:marBottom w:val="0"/>
          <w:divBdr>
            <w:top w:val="none" w:sz="0" w:space="0" w:color="auto"/>
            <w:left w:val="none" w:sz="0" w:space="0" w:color="auto"/>
            <w:bottom w:val="none" w:sz="0" w:space="0" w:color="auto"/>
            <w:right w:val="none" w:sz="0" w:space="0" w:color="auto"/>
          </w:divBdr>
        </w:div>
        <w:div w:id="1167671557">
          <w:marLeft w:val="0"/>
          <w:marRight w:val="0"/>
          <w:marTop w:val="0"/>
          <w:marBottom w:val="0"/>
          <w:divBdr>
            <w:top w:val="none" w:sz="0" w:space="0" w:color="auto"/>
            <w:left w:val="none" w:sz="0" w:space="0" w:color="auto"/>
            <w:bottom w:val="none" w:sz="0" w:space="0" w:color="auto"/>
            <w:right w:val="none" w:sz="0" w:space="0" w:color="auto"/>
          </w:divBdr>
        </w:div>
        <w:div w:id="1953128966">
          <w:marLeft w:val="0"/>
          <w:marRight w:val="0"/>
          <w:marTop w:val="0"/>
          <w:marBottom w:val="0"/>
          <w:divBdr>
            <w:top w:val="none" w:sz="0" w:space="0" w:color="auto"/>
            <w:left w:val="none" w:sz="0" w:space="0" w:color="auto"/>
            <w:bottom w:val="none" w:sz="0" w:space="0" w:color="auto"/>
            <w:right w:val="none" w:sz="0" w:space="0" w:color="auto"/>
          </w:divBdr>
        </w:div>
      </w:divsChild>
    </w:div>
    <w:div w:id="81146737">
      <w:bodyDiv w:val="1"/>
      <w:marLeft w:val="0"/>
      <w:marRight w:val="0"/>
      <w:marTop w:val="0"/>
      <w:marBottom w:val="0"/>
      <w:divBdr>
        <w:top w:val="none" w:sz="0" w:space="0" w:color="auto"/>
        <w:left w:val="none" w:sz="0" w:space="0" w:color="auto"/>
        <w:bottom w:val="none" w:sz="0" w:space="0" w:color="auto"/>
        <w:right w:val="none" w:sz="0" w:space="0" w:color="auto"/>
      </w:divBdr>
      <w:divsChild>
        <w:div w:id="2010020219">
          <w:marLeft w:val="0"/>
          <w:marRight w:val="0"/>
          <w:marTop w:val="0"/>
          <w:marBottom w:val="0"/>
          <w:divBdr>
            <w:top w:val="none" w:sz="0" w:space="0" w:color="auto"/>
            <w:left w:val="none" w:sz="0" w:space="0" w:color="auto"/>
            <w:bottom w:val="none" w:sz="0" w:space="0" w:color="auto"/>
            <w:right w:val="none" w:sz="0" w:space="0" w:color="auto"/>
          </w:divBdr>
        </w:div>
        <w:div w:id="2109694335">
          <w:marLeft w:val="0"/>
          <w:marRight w:val="0"/>
          <w:marTop w:val="0"/>
          <w:marBottom w:val="0"/>
          <w:divBdr>
            <w:top w:val="none" w:sz="0" w:space="0" w:color="auto"/>
            <w:left w:val="none" w:sz="0" w:space="0" w:color="auto"/>
            <w:bottom w:val="none" w:sz="0" w:space="0" w:color="auto"/>
            <w:right w:val="none" w:sz="0" w:space="0" w:color="auto"/>
          </w:divBdr>
        </w:div>
      </w:divsChild>
    </w:div>
    <w:div w:id="87434933">
      <w:bodyDiv w:val="1"/>
      <w:marLeft w:val="0"/>
      <w:marRight w:val="0"/>
      <w:marTop w:val="0"/>
      <w:marBottom w:val="0"/>
      <w:divBdr>
        <w:top w:val="none" w:sz="0" w:space="0" w:color="auto"/>
        <w:left w:val="none" w:sz="0" w:space="0" w:color="auto"/>
        <w:bottom w:val="none" w:sz="0" w:space="0" w:color="auto"/>
        <w:right w:val="none" w:sz="0" w:space="0" w:color="auto"/>
      </w:divBdr>
      <w:divsChild>
        <w:div w:id="187454314">
          <w:marLeft w:val="0"/>
          <w:marRight w:val="0"/>
          <w:marTop w:val="0"/>
          <w:marBottom w:val="0"/>
          <w:divBdr>
            <w:top w:val="none" w:sz="0" w:space="0" w:color="auto"/>
            <w:left w:val="none" w:sz="0" w:space="0" w:color="auto"/>
            <w:bottom w:val="none" w:sz="0" w:space="0" w:color="auto"/>
            <w:right w:val="none" w:sz="0" w:space="0" w:color="auto"/>
          </w:divBdr>
          <w:divsChild>
            <w:div w:id="697851334">
              <w:marLeft w:val="0"/>
              <w:marRight w:val="0"/>
              <w:marTop w:val="0"/>
              <w:marBottom w:val="0"/>
              <w:divBdr>
                <w:top w:val="none" w:sz="0" w:space="0" w:color="auto"/>
                <w:left w:val="none" w:sz="0" w:space="0" w:color="auto"/>
                <w:bottom w:val="none" w:sz="0" w:space="0" w:color="auto"/>
                <w:right w:val="none" w:sz="0" w:space="0" w:color="auto"/>
              </w:divBdr>
            </w:div>
          </w:divsChild>
        </w:div>
        <w:div w:id="299270006">
          <w:marLeft w:val="0"/>
          <w:marRight w:val="0"/>
          <w:marTop w:val="0"/>
          <w:marBottom w:val="0"/>
          <w:divBdr>
            <w:top w:val="none" w:sz="0" w:space="0" w:color="auto"/>
            <w:left w:val="none" w:sz="0" w:space="0" w:color="auto"/>
            <w:bottom w:val="none" w:sz="0" w:space="0" w:color="auto"/>
            <w:right w:val="none" w:sz="0" w:space="0" w:color="auto"/>
          </w:divBdr>
          <w:divsChild>
            <w:div w:id="336688724">
              <w:marLeft w:val="0"/>
              <w:marRight w:val="0"/>
              <w:marTop w:val="0"/>
              <w:marBottom w:val="0"/>
              <w:divBdr>
                <w:top w:val="none" w:sz="0" w:space="0" w:color="auto"/>
                <w:left w:val="none" w:sz="0" w:space="0" w:color="auto"/>
                <w:bottom w:val="none" w:sz="0" w:space="0" w:color="auto"/>
                <w:right w:val="none" w:sz="0" w:space="0" w:color="auto"/>
              </w:divBdr>
            </w:div>
          </w:divsChild>
        </w:div>
        <w:div w:id="325090523">
          <w:marLeft w:val="0"/>
          <w:marRight w:val="0"/>
          <w:marTop w:val="0"/>
          <w:marBottom w:val="0"/>
          <w:divBdr>
            <w:top w:val="none" w:sz="0" w:space="0" w:color="auto"/>
            <w:left w:val="none" w:sz="0" w:space="0" w:color="auto"/>
            <w:bottom w:val="none" w:sz="0" w:space="0" w:color="auto"/>
            <w:right w:val="none" w:sz="0" w:space="0" w:color="auto"/>
          </w:divBdr>
          <w:divsChild>
            <w:div w:id="646788047">
              <w:marLeft w:val="0"/>
              <w:marRight w:val="0"/>
              <w:marTop w:val="0"/>
              <w:marBottom w:val="0"/>
              <w:divBdr>
                <w:top w:val="none" w:sz="0" w:space="0" w:color="auto"/>
                <w:left w:val="none" w:sz="0" w:space="0" w:color="auto"/>
                <w:bottom w:val="none" w:sz="0" w:space="0" w:color="auto"/>
                <w:right w:val="none" w:sz="0" w:space="0" w:color="auto"/>
              </w:divBdr>
            </w:div>
          </w:divsChild>
        </w:div>
        <w:div w:id="695498354">
          <w:marLeft w:val="0"/>
          <w:marRight w:val="0"/>
          <w:marTop w:val="0"/>
          <w:marBottom w:val="0"/>
          <w:divBdr>
            <w:top w:val="none" w:sz="0" w:space="0" w:color="auto"/>
            <w:left w:val="none" w:sz="0" w:space="0" w:color="auto"/>
            <w:bottom w:val="none" w:sz="0" w:space="0" w:color="auto"/>
            <w:right w:val="none" w:sz="0" w:space="0" w:color="auto"/>
          </w:divBdr>
          <w:divsChild>
            <w:div w:id="572391705">
              <w:marLeft w:val="0"/>
              <w:marRight w:val="0"/>
              <w:marTop w:val="0"/>
              <w:marBottom w:val="0"/>
              <w:divBdr>
                <w:top w:val="none" w:sz="0" w:space="0" w:color="auto"/>
                <w:left w:val="none" w:sz="0" w:space="0" w:color="auto"/>
                <w:bottom w:val="none" w:sz="0" w:space="0" w:color="auto"/>
                <w:right w:val="none" w:sz="0" w:space="0" w:color="auto"/>
              </w:divBdr>
            </w:div>
          </w:divsChild>
        </w:div>
        <w:div w:id="818887772">
          <w:marLeft w:val="0"/>
          <w:marRight w:val="0"/>
          <w:marTop w:val="0"/>
          <w:marBottom w:val="0"/>
          <w:divBdr>
            <w:top w:val="none" w:sz="0" w:space="0" w:color="auto"/>
            <w:left w:val="none" w:sz="0" w:space="0" w:color="auto"/>
            <w:bottom w:val="none" w:sz="0" w:space="0" w:color="auto"/>
            <w:right w:val="none" w:sz="0" w:space="0" w:color="auto"/>
          </w:divBdr>
          <w:divsChild>
            <w:div w:id="485709171">
              <w:marLeft w:val="0"/>
              <w:marRight w:val="0"/>
              <w:marTop w:val="0"/>
              <w:marBottom w:val="0"/>
              <w:divBdr>
                <w:top w:val="none" w:sz="0" w:space="0" w:color="auto"/>
                <w:left w:val="none" w:sz="0" w:space="0" w:color="auto"/>
                <w:bottom w:val="none" w:sz="0" w:space="0" w:color="auto"/>
                <w:right w:val="none" w:sz="0" w:space="0" w:color="auto"/>
              </w:divBdr>
            </w:div>
          </w:divsChild>
        </w:div>
        <w:div w:id="889268591">
          <w:marLeft w:val="0"/>
          <w:marRight w:val="0"/>
          <w:marTop w:val="0"/>
          <w:marBottom w:val="0"/>
          <w:divBdr>
            <w:top w:val="none" w:sz="0" w:space="0" w:color="auto"/>
            <w:left w:val="none" w:sz="0" w:space="0" w:color="auto"/>
            <w:bottom w:val="none" w:sz="0" w:space="0" w:color="auto"/>
            <w:right w:val="none" w:sz="0" w:space="0" w:color="auto"/>
          </w:divBdr>
          <w:divsChild>
            <w:div w:id="2120250641">
              <w:marLeft w:val="0"/>
              <w:marRight w:val="0"/>
              <w:marTop w:val="0"/>
              <w:marBottom w:val="0"/>
              <w:divBdr>
                <w:top w:val="none" w:sz="0" w:space="0" w:color="auto"/>
                <w:left w:val="none" w:sz="0" w:space="0" w:color="auto"/>
                <w:bottom w:val="none" w:sz="0" w:space="0" w:color="auto"/>
                <w:right w:val="none" w:sz="0" w:space="0" w:color="auto"/>
              </w:divBdr>
            </w:div>
          </w:divsChild>
        </w:div>
        <w:div w:id="988752818">
          <w:marLeft w:val="0"/>
          <w:marRight w:val="0"/>
          <w:marTop w:val="0"/>
          <w:marBottom w:val="0"/>
          <w:divBdr>
            <w:top w:val="none" w:sz="0" w:space="0" w:color="auto"/>
            <w:left w:val="none" w:sz="0" w:space="0" w:color="auto"/>
            <w:bottom w:val="none" w:sz="0" w:space="0" w:color="auto"/>
            <w:right w:val="none" w:sz="0" w:space="0" w:color="auto"/>
          </w:divBdr>
          <w:divsChild>
            <w:div w:id="97919877">
              <w:marLeft w:val="0"/>
              <w:marRight w:val="0"/>
              <w:marTop w:val="0"/>
              <w:marBottom w:val="0"/>
              <w:divBdr>
                <w:top w:val="none" w:sz="0" w:space="0" w:color="auto"/>
                <w:left w:val="none" w:sz="0" w:space="0" w:color="auto"/>
                <w:bottom w:val="none" w:sz="0" w:space="0" w:color="auto"/>
                <w:right w:val="none" w:sz="0" w:space="0" w:color="auto"/>
              </w:divBdr>
            </w:div>
          </w:divsChild>
        </w:div>
        <w:div w:id="1037584527">
          <w:marLeft w:val="0"/>
          <w:marRight w:val="0"/>
          <w:marTop w:val="0"/>
          <w:marBottom w:val="0"/>
          <w:divBdr>
            <w:top w:val="none" w:sz="0" w:space="0" w:color="auto"/>
            <w:left w:val="none" w:sz="0" w:space="0" w:color="auto"/>
            <w:bottom w:val="none" w:sz="0" w:space="0" w:color="auto"/>
            <w:right w:val="none" w:sz="0" w:space="0" w:color="auto"/>
          </w:divBdr>
          <w:divsChild>
            <w:div w:id="2142531783">
              <w:marLeft w:val="0"/>
              <w:marRight w:val="0"/>
              <w:marTop w:val="0"/>
              <w:marBottom w:val="0"/>
              <w:divBdr>
                <w:top w:val="none" w:sz="0" w:space="0" w:color="auto"/>
                <w:left w:val="none" w:sz="0" w:space="0" w:color="auto"/>
                <w:bottom w:val="none" w:sz="0" w:space="0" w:color="auto"/>
                <w:right w:val="none" w:sz="0" w:space="0" w:color="auto"/>
              </w:divBdr>
            </w:div>
          </w:divsChild>
        </w:div>
        <w:div w:id="1324700253">
          <w:marLeft w:val="0"/>
          <w:marRight w:val="0"/>
          <w:marTop w:val="0"/>
          <w:marBottom w:val="0"/>
          <w:divBdr>
            <w:top w:val="none" w:sz="0" w:space="0" w:color="auto"/>
            <w:left w:val="none" w:sz="0" w:space="0" w:color="auto"/>
            <w:bottom w:val="none" w:sz="0" w:space="0" w:color="auto"/>
            <w:right w:val="none" w:sz="0" w:space="0" w:color="auto"/>
          </w:divBdr>
          <w:divsChild>
            <w:div w:id="1746297812">
              <w:marLeft w:val="0"/>
              <w:marRight w:val="0"/>
              <w:marTop w:val="0"/>
              <w:marBottom w:val="0"/>
              <w:divBdr>
                <w:top w:val="none" w:sz="0" w:space="0" w:color="auto"/>
                <w:left w:val="none" w:sz="0" w:space="0" w:color="auto"/>
                <w:bottom w:val="none" w:sz="0" w:space="0" w:color="auto"/>
                <w:right w:val="none" w:sz="0" w:space="0" w:color="auto"/>
              </w:divBdr>
            </w:div>
          </w:divsChild>
        </w:div>
        <w:div w:id="1368414426">
          <w:marLeft w:val="0"/>
          <w:marRight w:val="0"/>
          <w:marTop w:val="0"/>
          <w:marBottom w:val="0"/>
          <w:divBdr>
            <w:top w:val="none" w:sz="0" w:space="0" w:color="auto"/>
            <w:left w:val="none" w:sz="0" w:space="0" w:color="auto"/>
            <w:bottom w:val="none" w:sz="0" w:space="0" w:color="auto"/>
            <w:right w:val="none" w:sz="0" w:space="0" w:color="auto"/>
          </w:divBdr>
          <w:divsChild>
            <w:div w:id="899749361">
              <w:marLeft w:val="0"/>
              <w:marRight w:val="0"/>
              <w:marTop w:val="0"/>
              <w:marBottom w:val="0"/>
              <w:divBdr>
                <w:top w:val="none" w:sz="0" w:space="0" w:color="auto"/>
                <w:left w:val="none" w:sz="0" w:space="0" w:color="auto"/>
                <w:bottom w:val="none" w:sz="0" w:space="0" w:color="auto"/>
                <w:right w:val="none" w:sz="0" w:space="0" w:color="auto"/>
              </w:divBdr>
            </w:div>
          </w:divsChild>
        </w:div>
        <w:div w:id="1466508892">
          <w:marLeft w:val="0"/>
          <w:marRight w:val="0"/>
          <w:marTop w:val="0"/>
          <w:marBottom w:val="0"/>
          <w:divBdr>
            <w:top w:val="none" w:sz="0" w:space="0" w:color="auto"/>
            <w:left w:val="none" w:sz="0" w:space="0" w:color="auto"/>
            <w:bottom w:val="none" w:sz="0" w:space="0" w:color="auto"/>
            <w:right w:val="none" w:sz="0" w:space="0" w:color="auto"/>
          </w:divBdr>
          <w:divsChild>
            <w:div w:id="1423650365">
              <w:marLeft w:val="0"/>
              <w:marRight w:val="0"/>
              <w:marTop w:val="0"/>
              <w:marBottom w:val="0"/>
              <w:divBdr>
                <w:top w:val="none" w:sz="0" w:space="0" w:color="auto"/>
                <w:left w:val="none" w:sz="0" w:space="0" w:color="auto"/>
                <w:bottom w:val="none" w:sz="0" w:space="0" w:color="auto"/>
                <w:right w:val="none" w:sz="0" w:space="0" w:color="auto"/>
              </w:divBdr>
            </w:div>
            <w:div w:id="2021198891">
              <w:marLeft w:val="0"/>
              <w:marRight w:val="0"/>
              <w:marTop w:val="0"/>
              <w:marBottom w:val="0"/>
              <w:divBdr>
                <w:top w:val="none" w:sz="0" w:space="0" w:color="auto"/>
                <w:left w:val="none" w:sz="0" w:space="0" w:color="auto"/>
                <w:bottom w:val="none" w:sz="0" w:space="0" w:color="auto"/>
                <w:right w:val="none" w:sz="0" w:space="0" w:color="auto"/>
              </w:divBdr>
            </w:div>
          </w:divsChild>
        </w:div>
        <w:div w:id="1702784515">
          <w:marLeft w:val="0"/>
          <w:marRight w:val="0"/>
          <w:marTop w:val="0"/>
          <w:marBottom w:val="0"/>
          <w:divBdr>
            <w:top w:val="none" w:sz="0" w:space="0" w:color="auto"/>
            <w:left w:val="none" w:sz="0" w:space="0" w:color="auto"/>
            <w:bottom w:val="none" w:sz="0" w:space="0" w:color="auto"/>
            <w:right w:val="none" w:sz="0" w:space="0" w:color="auto"/>
          </w:divBdr>
          <w:divsChild>
            <w:div w:id="1279028304">
              <w:marLeft w:val="0"/>
              <w:marRight w:val="0"/>
              <w:marTop w:val="0"/>
              <w:marBottom w:val="0"/>
              <w:divBdr>
                <w:top w:val="none" w:sz="0" w:space="0" w:color="auto"/>
                <w:left w:val="none" w:sz="0" w:space="0" w:color="auto"/>
                <w:bottom w:val="none" w:sz="0" w:space="0" w:color="auto"/>
                <w:right w:val="none" w:sz="0" w:space="0" w:color="auto"/>
              </w:divBdr>
            </w:div>
          </w:divsChild>
        </w:div>
        <w:div w:id="1741126949">
          <w:marLeft w:val="0"/>
          <w:marRight w:val="0"/>
          <w:marTop w:val="0"/>
          <w:marBottom w:val="0"/>
          <w:divBdr>
            <w:top w:val="none" w:sz="0" w:space="0" w:color="auto"/>
            <w:left w:val="none" w:sz="0" w:space="0" w:color="auto"/>
            <w:bottom w:val="none" w:sz="0" w:space="0" w:color="auto"/>
            <w:right w:val="none" w:sz="0" w:space="0" w:color="auto"/>
          </w:divBdr>
          <w:divsChild>
            <w:div w:id="10493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3137">
      <w:bodyDiv w:val="1"/>
      <w:marLeft w:val="0"/>
      <w:marRight w:val="0"/>
      <w:marTop w:val="0"/>
      <w:marBottom w:val="0"/>
      <w:divBdr>
        <w:top w:val="none" w:sz="0" w:space="0" w:color="auto"/>
        <w:left w:val="none" w:sz="0" w:space="0" w:color="auto"/>
        <w:bottom w:val="none" w:sz="0" w:space="0" w:color="auto"/>
        <w:right w:val="none" w:sz="0" w:space="0" w:color="auto"/>
      </w:divBdr>
    </w:div>
    <w:div w:id="127554762">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265623794">
          <w:marLeft w:val="0"/>
          <w:marRight w:val="0"/>
          <w:marTop w:val="0"/>
          <w:marBottom w:val="0"/>
          <w:divBdr>
            <w:top w:val="none" w:sz="0" w:space="0" w:color="auto"/>
            <w:left w:val="none" w:sz="0" w:space="0" w:color="auto"/>
            <w:bottom w:val="none" w:sz="0" w:space="0" w:color="auto"/>
            <w:right w:val="none" w:sz="0" w:space="0" w:color="auto"/>
          </w:divBdr>
        </w:div>
        <w:div w:id="416364087">
          <w:marLeft w:val="0"/>
          <w:marRight w:val="0"/>
          <w:marTop w:val="0"/>
          <w:marBottom w:val="0"/>
          <w:divBdr>
            <w:top w:val="none" w:sz="0" w:space="0" w:color="auto"/>
            <w:left w:val="none" w:sz="0" w:space="0" w:color="auto"/>
            <w:bottom w:val="none" w:sz="0" w:space="0" w:color="auto"/>
            <w:right w:val="none" w:sz="0" w:space="0" w:color="auto"/>
          </w:divBdr>
        </w:div>
        <w:div w:id="474109354">
          <w:marLeft w:val="0"/>
          <w:marRight w:val="0"/>
          <w:marTop w:val="0"/>
          <w:marBottom w:val="0"/>
          <w:divBdr>
            <w:top w:val="none" w:sz="0" w:space="0" w:color="auto"/>
            <w:left w:val="none" w:sz="0" w:space="0" w:color="auto"/>
            <w:bottom w:val="none" w:sz="0" w:space="0" w:color="auto"/>
            <w:right w:val="none" w:sz="0" w:space="0" w:color="auto"/>
          </w:divBdr>
        </w:div>
        <w:div w:id="961307404">
          <w:marLeft w:val="0"/>
          <w:marRight w:val="0"/>
          <w:marTop w:val="0"/>
          <w:marBottom w:val="0"/>
          <w:divBdr>
            <w:top w:val="none" w:sz="0" w:space="0" w:color="auto"/>
            <w:left w:val="none" w:sz="0" w:space="0" w:color="auto"/>
            <w:bottom w:val="none" w:sz="0" w:space="0" w:color="auto"/>
            <w:right w:val="none" w:sz="0" w:space="0" w:color="auto"/>
          </w:divBdr>
        </w:div>
        <w:div w:id="967589877">
          <w:marLeft w:val="0"/>
          <w:marRight w:val="0"/>
          <w:marTop w:val="0"/>
          <w:marBottom w:val="0"/>
          <w:divBdr>
            <w:top w:val="none" w:sz="0" w:space="0" w:color="auto"/>
            <w:left w:val="none" w:sz="0" w:space="0" w:color="auto"/>
            <w:bottom w:val="none" w:sz="0" w:space="0" w:color="auto"/>
            <w:right w:val="none" w:sz="0" w:space="0" w:color="auto"/>
          </w:divBdr>
        </w:div>
        <w:div w:id="1278952961">
          <w:marLeft w:val="0"/>
          <w:marRight w:val="0"/>
          <w:marTop w:val="0"/>
          <w:marBottom w:val="0"/>
          <w:divBdr>
            <w:top w:val="none" w:sz="0" w:space="0" w:color="auto"/>
            <w:left w:val="none" w:sz="0" w:space="0" w:color="auto"/>
            <w:bottom w:val="none" w:sz="0" w:space="0" w:color="auto"/>
            <w:right w:val="none" w:sz="0" w:space="0" w:color="auto"/>
          </w:divBdr>
        </w:div>
        <w:div w:id="1652975831">
          <w:marLeft w:val="0"/>
          <w:marRight w:val="0"/>
          <w:marTop w:val="0"/>
          <w:marBottom w:val="0"/>
          <w:divBdr>
            <w:top w:val="none" w:sz="0" w:space="0" w:color="auto"/>
            <w:left w:val="none" w:sz="0" w:space="0" w:color="auto"/>
            <w:bottom w:val="none" w:sz="0" w:space="0" w:color="auto"/>
            <w:right w:val="none" w:sz="0" w:space="0" w:color="auto"/>
          </w:divBdr>
          <w:divsChild>
            <w:div w:id="723145366">
              <w:marLeft w:val="0"/>
              <w:marRight w:val="0"/>
              <w:marTop w:val="30"/>
              <w:marBottom w:val="30"/>
              <w:divBdr>
                <w:top w:val="none" w:sz="0" w:space="0" w:color="auto"/>
                <w:left w:val="none" w:sz="0" w:space="0" w:color="auto"/>
                <w:bottom w:val="none" w:sz="0" w:space="0" w:color="auto"/>
                <w:right w:val="none" w:sz="0" w:space="0" w:color="auto"/>
              </w:divBdr>
              <w:divsChild>
                <w:div w:id="71124204">
                  <w:marLeft w:val="0"/>
                  <w:marRight w:val="0"/>
                  <w:marTop w:val="0"/>
                  <w:marBottom w:val="0"/>
                  <w:divBdr>
                    <w:top w:val="none" w:sz="0" w:space="0" w:color="auto"/>
                    <w:left w:val="none" w:sz="0" w:space="0" w:color="auto"/>
                    <w:bottom w:val="none" w:sz="0" w:space="0" w:color="auto"/>
                    <w:right w:val="none" w:sz="0" w:space="0" w:color="auto"/>
                  </w:divBdr>
                  <w:divsChild>
                    <w:div w:id="1663701854">
                      <w:marLeft w:val="0"/>
                      <w:marRight w:val="0"/>
                      <w:marTop w:val="0"/>
                      <w:marBottom w:val="0"/>
                      <w:divBdr>
                        <w:top w:val="none" w:sz="0" w:space="0" w:color="auto"/>
                        <w:left w:val="none" w:sz="0" w:space="0" w:color="auto"/>
                        <w:bottom w:val="none" w:sz="0" w:space="0" w:color="auto"/>
                        <w:right w:val="none" w:sz="0" w:space="0" w:color="auto"/>
                      </w:divBdr>
                    </w:div>
                  </w:divsChild>
                </w:div>
                <w:div w:id="216823692">
                  <w:marLeft w:val="0"/>
                  <w:marRight w:val="0"/>
                  <w:marTop w:val="0"/>
                  <w:marBottom w:val="0"/>
                  <w:divBdr>
                    <w:top w:val="none" w:sz="0" w:space="0" w:color="auto"/>
                    <w:left w:val="none" w:sz="0" w:space="0" w:color="auto"/>
                    <w:bottom w:val="none" w:sz="0" w:space="0" w:color="auto"/>
                    <w:right w:val="none" w:sz="0" w:space="0" w:color="auto"/>
                  </w:divBdr>
                  <w:divsChild>
                    <w:div w:id="1278027836">
                      <w:marLeft w:val="0"/>
                      <w:marRight w:val="0"/>
                      <w:marTop w:val="0"/>
                      <w:marBottom w:val="0"/>
                      <w:divBdr>
                        <w:top w:val="none" w:sz="0" w:space="0" w:color="auto"/>
                        <w:left w:val="none" w:sz="0" w:space="0" w:color="auto"/>
                        <w:bottom w:val="none" w:sz="0" w:space="0" w:color="auto"/>
                        <w:right w:val="none" w:sz="0" w:space="0" w:color="auto"/>
                      </w:divBdr>
                    </w:div>
                  </w:divsChild>
                </w:div>
                <w:div w:id="500121282">
                  <w:marLeft w:val="0"/>
                  <w:marRight w:val="0"/>
                  <w:marTop w:val="0"/>
                  <w:marBottom w:val="0"/>
                  <w:divBdr>
                    <w:top w:val="none" w:sz="0" w:space="0" w:color="auto"/>
                    <w:left w:val="none" w:sz="0" w:space="0" w:color="auto"/>
                    <w:bottom w:val="none" w:sz="0" w:space="0" w:color="auto"/>
                    <w:right w:val="none" w:sz="0" w:space="0" w:color="auto"/>
                  </w:divBdr>
                  <w:divsChild>
                    <w:div w:id="287782306">
                      <w:marLeft w:val="0"/>
                      <w:marRight w:val="0"/>
                      <w:marTop w:val="0"/>
                      <w:marBottom w:val="0"/>
                      <w:divBdr>
                        <w:top w:val="none" w:sz="0" w:space="0" w:color="auto"/>
                        <w:left w:val="none" w:sz="0" w:space="0" w:color="auto"/>
                        <w:bottom w:val="none" w:sz="0" w:space="0" w:color="auto"/>
                        <w:right w:val="none" w:sz="0" w:space="0" w:color="auto"/>
                      </w:divBdr>
                    </w:div>
                  </w:divsChild>
                </w:div>
                <w:div w:id="824975749">
                  <w:marLeft w:val="0"/>
                  <w:marRight w:val="0"/>
                  <w:marTop w:val="0"/>
                  <w:marBottom w:val="0"/>
                  <w:divBdr>
                    <w:top w:val="none" w:sz="0" w:space="0" w:color="auto"/>
                    <w:left w:val="none" w:sz="0" w:space="0" w:color="auto"/>
                    <w:bottom w:val="none" w:sz="0" w:space="0" w:color="auto"/>
                    <w:right w:val="none" w:sz="0" w:space="0" w:color="auto"/>
                  </w:divBdr>
                  <w:divsChild>
                    <w:div w:id="929628435">
                      <w:marLeft w:val="0"/>
                      <w:marRight w:val="0"/>
                      <w:marTop w:val="0"/>
                      <w:marBottom w:val="0"/>
                      <w:divBdr>
                        <w:top w:val="none" w:sz="0" w:space="0" w:color="auto"/>
                        <w:left w:val="none" w:sz="0" w:space="0" w:color="auto"/>
                        <w:bottom w:val="none" w:sz="0" w:space="0" w:color="auto"/>
                        <w:right w:val="none" w:sz="0" w:space="0" w:color="auto"/>
                      </w:divBdr>
                    </w:div>
                  </w:divsChild>
                </w:div>
                <w:div w:id="1247765101">
                  <w:marLeft w:val="0"/>
                  <w:marRight w:val="0"/>
                  <w:marTop w:val="0"/>
                  <w:marBottom w:val="0"/>
                  <w:divBdr>
                    <w:top w:val="none" w:sz="0" w:space="0" w:color="auto"/>
                    <w:left w:val="none" w:sz="0" w:space="0" w:color="auto"/>
                    <w:bottom w:val="none" w:sz="0" w:space="0" w:color="auto"/>
                    <w:right w:val="none" w:sz="0" w:space="0" w:color="auto"/>
                  </w:divBdr>
                  <w:divsChild>
                    <w:div w:id="1366709793">
                      <w:marLeft w:val="0"/>
                      <w:marRight w:val="0"/>
                      <w:marTop w:val="0"/>
                      <w:marBottom w:val="0"/>
                      <w:divBdr>
                        <w:top w:val="none" w:sz="0" w:space="0" w:color="auto"/>
                        <w:left w:val="none" w:sz="0" w:space="0" w:color="auto"/>
                        <w:bottom w:val="none" w:sz="0" w:space="0" w:color="auto"/>
                        <w:right w:val="none" w:sz="0" w:space="0" w:color="auto"/>
                      </w:divBdr>
                    </w:div>
                  </w:divsChild>
                </w:div>
                <w:div w:id="1921594824">
                  <w:marLeft w:val="0"/>
                  <w:marRight w:val="0"/>
                  <w:marTop w:val="0"/>
                  <w:marBottom w:val="0"/>
                  <w:divBdr>
                    <w:top w:val="none" w:sz="0" w:space="0" w:color="auto"/>
                    <w:left w:val="none" w:sz="0" w:space="0" w:color="auto"/>
                    <w:bottom w:val="none" w:sz="0" w:space="0" w:color="auto"/>
                    <w:right w:val="none" w:sz="0" w:space="0" w:color="auto"/>
                  </w:divBdr>
                  <w:divsChild>
                    <w:div w:id="61298517">
                      <w:marLeft w:val="0"/>
                      <w:marRight w:val="0"/>
                      <w:marTop w:val="0"/>
                      <w:marBottom w:val="0"/>
                      <w:divBdr>
                        <w:top w:val="none" w:sz="0" w:space="0" w:color="auto"/>
                        <w:left w:val="none" w:sz="0" w:space="0" w:color="auto"/>
                        <w:bottom w:val="none" w:sz="0" w:space="0" w:color="auto"/>
                        <w:right w:val="none" w:sz="0" w:space="0" w:color="auto"/>
                      </w:divBdr>
                    </w:div>
                  </w:divsChild>
                </w:div>
                <w:div w:id="1985162358">
                  <w:marLeft w:val="0"/>
                  <w:marRight w:val="0"/>
                  <w:marTop w:val="0"/>
                  <w:marBottom w:val="0"/>
                  <w:divBdr>
                    <w:top w:val="none" w:sz="0" w:space="0" w:color="auto"/>
                    <w:left w:val="none" w:sz="0" w:space="0" w:color="auto"/>
                    <w:bottom w:val="none" w:sz="0" w:space="0" w:color="auto"/>
                    <w:right w:val="none" w:sz="0" w:space="0" w:color="auto"/>
                  </w:divBdr>
                  <w:divsChild>
                    <w:div w:id="1154294369">
                      <w:marLeft w:val="0"/>
                      <w:marRight w:val="0"/>
                      <w:marTop w:val="0"/>
                      <w:marBottom w:val="0"/>
                      <w:divBdr>
                        <w:top w:val="none" w:sz="0" w:space="0" w:color="auto"/>
                        <w:left w:val="none" w:sz="0" w:space="0" w:color="auto"/>
                        <w:bottom w:val="none" w:sz="0" w:space="0" w:color="auto"/>
                        <w:right w:val="none" w:sz="0" w:space="0" w:color="auto"/>
                      </w:divBdr>
                    </w:div>
                  </w:divsChild>
                </w:div>
                <w:div w:id="2001960347">
                  <w:marLeft w:val="0"/>
                  <w:marRight w:val="0"/>
                  <w:marTop w:val="0"/>
                  <w:marBottom w:val="0"/>
                  <w:divBdr>
                    <w:top w:val="none" w:sz="0" w:space="0" w:color="auto"/>
                    <w:left w:val="none" w:sz="0" w:space="0" w:color="auto"/>
                    <w:bottom w:val="none" w:sz="0" w:space="0" w:color="auto"/>
                    <w:right w:val="none" w:sz="0" w:space="0" w:color="auto"/>
                  </w:divBdr>
                  <w:divsChild>
                    <w:div w:id="1870138332">
                      <w:marLeft w:val="0"/>
                      <w:marRight w:val="0"/>
                      <w:marTop w:val="0"/>
                      <w:marBottom w:val="0"/>
                      <w:divBdr>
                        <w:top w:val="none" w:sz="0" w:space="0" w:color="auto"/>
                        <w:left w:val="none" w:sz="0" w:space="0" w:color="auto"/>
                        <w:bottom w:val="none" w:sz="0" w:space="0" w:color="auto"/>
                        <w:right w:val="none" w:sz="0" w:space="0" w:color="auto"/>
                      </w:divBdr>
                    </w:div>
                  </w:divsChild>
                </w:div>
                <w:div w:id="2005160951">
                  <w:marLeft w:val="0"/>
                  <w:marRight w:val="0"/>
                  <w:marTop w:val="0"/>
                  <w:marBottom w:val="0"/>
                  <w:divBdr>
                    <w:top w:val="none" w:sz="0" w:space="0" w:color="auto"/>
                    <w:left w:val="none" w:sz="0" w:space="0" w:color="auto"/>
                    <w:bottom w:val="none" w:sz="0" w:space="0" w:color="auto"/>
                    <w:right w:val="none" w:sz="0" w:space="0" w:color="auto"/>
                  </w:divBdr>
                  <w:divsChild>
                    <w:div w:id="861747354">
                      <w:marLeft w:val="0"/>
                      <w:marRight w:val="0"/>
                      <w:marTop w:val="0"/>
                      <w:marBottom w:val="0"/>
                      <w:divBdr>
                        <w:top w:val="none" w:sz="0" w:space="0" w:color="auto"/>
                        <w:left w:val="none" w:sz="0" w:space="0" w:color="auto"/>
                        <w:bottom w:val="none" w:sz="0" w:space="0" w:color="auto"/>
                        <w:right w:val="none" w:sz="0" w:space="0" w:color="auto"/>
                      </w:divBdr>
                    </w:div>
                  </w:divsChild>
                </w:div>
                <w:div w:id="2078478076">
                  <w:marLeft w:val="0"/>
                  <w:marRight w:val="0"/>
                  <w:marTop w:val="0"/>
                  <w:marBottom w:val="0"/>
                  <w:divBdr>
                    <w:top w:val="none" w:sz="0" w:space="0" w:color="auto"/>
                    <w:left w:val="none" w:sz="0" w:space="0" w:color="auto"/>
                    <w:bottom w:val="none" w:sz="0" w:space="0" w:color="auto"/>
                    <w:right w:val="none" w:sz="0" w:space="0" w:color="auto"/>
                  </w:divBdr>
                  <w:divsChild>
                    <w:div w:id="9244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624">
          <w:marLeft w:val="0"/>
          <w:marRight w:val="0"/>
          <w:marTop w:val="0"/>
          <w:marBottom w:val="0"/>
          <w:divBdr>
            <w:top w:val="none" w:sz="0" w:space="0" w:color="auto"/>
            <w:left w:val="none" w:sz="0" w:space="0" w:color="auto"/>
            <w:bottom w:val="none" w:sz="0" w:space="0" w:color="auto"/>
            <w:right w:val="none" w:sz="0" w:space="0" w:color="auto"/>
          </w:divBdr>
        </w:div>
        <w:div w:id="1774475984">
          <w:marLeft w:val="0"/>
          <w:marRight w:val="0"/>
          <w:marTop w:val="0"/>
          <w:marBottom w:val="0"/>
          <w:divBdr>
            <w:top w:val="none" w:sz="0" w:space="0" w:color="auto"/>
            <w:left w:val="none" w:sz="0" w:space="0" w:color="auto"/>
            <w:bottom w:val="none" w:sz="0" w:space="0" w:color="auto"/>
            <w:right w:val="none" w:sz="0" w:space="0" w:color="auto"/>
          </w:divBdr>
        </w:div>
      </w:divsChild>
    </w:div>
    <w:div w:id="129128740">
      <w:bodyDiv w:val="1"/>
      <w:marLeft w:val="0"/>
      <w:marRight w:val="0"/>
      <w:marTop w:val="0"/>
      <w:marBottom w:val="0"/>
      <w:divBdr>
        <w:top w:val="none" w:sz="0" w:space="0" w:color="auto"/>
        <w:left w:val="none" w:sz="0" w:space="0" w:color="auto"/>
        <w:bottom w:val="none" w:sz="0" w:space="0" w:color="auto"/>
        <w:right w:val="none" w:sz="0" w:space="0" w:color="auto"/>
      </w:divBdr>
      <w:divsChild>
        <w:div w:id="364604416">
          <w:marLeft w:val="0"/>
          <w:marRight w:val="0"/>
          <w:marTop w:val="0"/>
          <w:marBottom w:val="0"/>
          <w:divBdr>
            <w:top w:val="none" w:sz="0" w:space="0" w:color="auto"/>
            <w:left w:val="none" w:sz="0" w:space="0" w:color="auto"/>
            <w:bottom w:val="none" w:sz="0" w:space="0" w:color="auto"/>
            <w:right w:val="none" w:sz="0" w:space="0" w:color="auto"/>
          </w:divBdr>
          <w:divsChild>
            <w:div w:id="383220592">
              <w:marLeft w:val="0"/>
              <w:marRight w:val="0"/>
              <w:marTop w:val="0"/>
              <w:marBottom w:val="0"/>
              <w:divBdr>
                <w:top w:val="none" w:sz="0" w:space="0" w:color="auto"/>
                <w:left w:val="none" w:sz="0" w:space="0" w:color="auto"/>
                <w:bottom w:val="none" w:sz="0" w:space="0" w:color="auto"/>
                <w:right w:val="none" w:sz="0" w:space="0" w:color="auto"/>
              </w:divBdr>
            </w:div>
          </w:divsChild>
        </w:div>
        <w:div w:id="514460692">
          <w:marLeft w:val="0"/>
          <w:marRight w:val="0"/>
          <w:marTop w:val="0"/>
          <w:marBottom w:val="0"/>
          <w:divBdr>
            <w:top w:val="none" w:sz="0" w:space="0" w:color="auto"/>
            <w:left w:val="none" w:sz="0" w:space="0" w:color="auto"/>
            <w:bottom w:val="none" w:sz="0" w:space="0" w:color="auto"/>
            <w:right w:val="none" w:sz="0" w:space="0" w:color="auto"/>
          </w:divBdr>
          <w:divsChild>
            <w:div w:id="82072088">
              <w:marLeft w:val="0"/>
              <w:marRight w:val="0"/>
              <w:marTop w:val="0"/>
              <w:marBottom w:val="0"/>
              <w:divBdr>
                <w:top w:val="none" w:sz="0" w:space="0" w:color="auto"/>
                <w:left w:val="none" w:sz="0" w:space="0" w:color="auto"/>
                <w:bottom w:val="none" w:sz="0" w:space="0" w:color="auto"/>
                <w:right w:val="none" w:sz="0" w:space="0" w:color="auto"/>
              </w:divBdr>
            </w:div>
          </w:divsChild>
        </w:div>
        <w:div w:id="681668892">
          <w:marLeft w:val="0"/>
          <w:marRight w:val="0"/>
          <w:marTop w:val="0"/>
          <w:marBottom w:val="0"/>
          <w:divBdr>
            <w:top w:val="none" w:sz="0" w:space="0" w:color="auto"/>
            <w:left w:val="none" w:sz="0" w:space="0" w:color="auto"/>
            <w:bottom w:val="none" w:sz="0" w:space="0" w:color="auto"/>
            <w:right w:val="none" w:sz="0" w:space="0" w:color="auto"/>
          </w:divBdr>
          <w:divsChild>
            <w:div w:id="1908610957">
              <w:marLeft w:val="0"/>
              <w:marRight w:val="0"/>
              <w:marTop w:val="0"/>
              <w:marBottom w:val="0"/>
              <w:divBdr>
                <w:top w:val="none" w:sz="0" w:space="0" w:color="auto"/>
                <w:left w:val="none" w:sz="0" w:space="0" w:color="auto"/>
                <w:bottom w:val="none" w:sz="0" w:space="0" w:color="auto"/>
                <w:right w:val="none" w:sz="0" w:space="0" w:color="auto"/>
              </w:divBdr>
            </w:div>
          </w:divsChild>
        </w:div>
        <w:div w:id="766734047">
          <w:marLeft w:val="0"/>
          <w:marRight w:val="0"/>
          <w:marTop w:val="0"/>
          <w:marBottom w:val="0"/>
          <w:divBdr>
            <w:top w:val="none" w:sz="0" w:space="0" w:color="auto"/>
            <w:left w:val="none" w:sz="0" w:space="0" w:color="auto"/>
            <w:bottom w:val="none" w:sz="0" w:space="0" w:color="auto"/>
            <w:right w:val="none" w:sz="0" w:space="0" w:color="auto"/>
          </w:divBdr>
          <w:divsChild>
            <w:div w:id="2103211196">
              <w:marLeft w:val="0"/>
              <w:marRight w:val="0"/>
              <w:marTop w:val="0"/>
              <w:marBottom w:val="0"/>
              <w:divBdr>
                <w:top w:val="none" w:sz="0" w:space="0" w:color="auto"/>
                <w:left w:val="none" w:sz="0" w:space="0" w:color="auto"/>
                <w:bottom w:val="none" w:sz="0" w:space="0" w:color="auto"/>
                <w:right w:val="none" w:sz="0" w:space="0" w:color="auto"/>
              </w:divBdr>
            </w:div>
          </w:divsChild>
        </w:div>
        <w:div w:id="1254898218">
          <w:marLeft w:val="0"/>
          <w:marRight w:val="0"/>
          <w:marTop w:val="0"/>
          <w:marBottom w:val="0"/>
          <w:divBdr>
            <w:top w:val="none" w:sz="0" w:space="0" w:color="auto"/>
            <w:left w:val="none" w:sz="0" w:space="0" w:color="auto"/>
            <w:bottom w:val="none" w:sz="0" w:space="0" w:color="auto"/>
            <w:right w:val="none" w:sz="0" w:space="0" w:color="auto"/>
          </w:divBdr>
          <w:divsChild>
            <w:div w:id="1745420293">
              <w:marLeft w:val="0"/>
              <w:marRight w:val="0"/>
              <w:marTop w:val="0"/>
              <w:marBottom w:val="0"/>
              <w:divBdr>
                <w:top w:val="none" w:sz="0" w:space="0" w:color="auto"/>
                <w:left w:val="none" w:sz="0" w:space="0" w:color="auto"/>
                <w:bottom w:val="none" w:sz="0" w:space="0" w:color="auto"/>
                <w:right w:val="none" w:sz="0" w:space="0" w:color="auto"/>
              </w:divBdr>
            </w:div>
          </w:divsChild>
        </w:div>
        <w:div w:id="1370954293">
          <w:marLeft w:val="0"/>
          <w:marRight w:val="0"/>
          <w:marTop w:val="0"/>
          <w:marBottom w:val="0"/>
          <w:divBdr>
            <w:top w:val="none" w:sz="0" w:space="0" w:color="auto"/>
            <w:left w:val="none" w:sz="0" w:space="0" w:color="auto"/>
            <w:bottom w:val="none" w:sz="0" w:space="0" w:color="auto"/>
            <w:right w:val="none" w:sz="0" w:space="0" w:color="auto"/>
          </w:divBdr>
          <w:divsChild>
            <w:div w:id="651912401">
              <w:marLeft w:val="0"/>
              <w:marRight w:val="0"/>
              <w:marTop w:val="0"/>
              <w:marBottom w:val="0"/>
              <w:divBdr>
                <w:top w:val="none" w:sz="0" w:space="0" w:color="auto"/>
                <w:left w:val="none" w:sz="0" w:space="0" w:color="auto"/>
                <w:bottom w:val="none" w:sz="0" w:space="0" w:color="auto"/>
                <w:right w:val="none" w:sz="0" w:space="0" w:color="auto"/>
              </w:divBdr>
            </w:div>
          </w:divsChild>
        </w:div>
        <w:div w:id="1635520705">
          <w:marLeft w:val="0"/>
          <w:marRight w:val="0"/>
          <w:marTop w:val="0"/>
          <w:marBottom w:val="0"/>
          <w:divBdr>
            <w:top w:val="none" w:sz="0" w:space="0" w:color="auto"/>
            <w:left w:val="none" w:sz="0" w:space="0" w:color="auto"/>
            <w:bottom w:val="none" w:sz="0" w:space="0" w:color="auto"/>
            <w:right w:val="none" w:sz="0" w:space="0" w:color="auto"/>
          </w:divBdr>
          <w:divsChild>
            <w:div w:id="1826969378">
              <w:marLeft w:val="0"/>
              <w:marRight w:val="0"/>
              <w:marTop w:val="0"/>
              <w:marBottom w:val="0"/>
              <w:divBdr>
                <w:top w:val="none" w:sz="0" w:space="0" w:color="auto"/>
                <w:left w:val="none" w:sz="0" w:space="0" w:color="auto"/>
                <w:bottom w:val="none" w:sz="0" w:space="0" w:color="auto"/>
                <w:right w:val="none" w:sz="0" w:space="0" w:color="auto"/>
              </w:divBdr>
            </w:div>
          </w:divsChild>
        </w:div>
        <w:div w:id="1775900667">
          <w:marLeft w:val="0"/>
          <w:marRight w:val="0"/>
          <w:marTop w:val="0"/>
          <w:marBottom w:val="0"/>
          <w:divBdr>
            <w:top w:val="none" w:sz="0" w:space="0" w:color="auto"/>
            <w:left w:val="none" w:sz="0" w:space="0" w:color="auto"/>
            <w:bottom w:val="none" w:sz="0" w:space="0" w:color="auto"/>
            <w:right w:val="none" w:sz="0" w:space="0" w:color="auto"/>
          </w:divBdr>
          <w:divsChild>
            <w:div w:id="1645085892">
              <w:marLeft w:val="0"/>
              <w:marRight w:val="0"/>
              <w:marTop w:val="0"/>
              <w:marBottom w:val="0"/>
              <w:divBdr>
                <w:top w:val="none" w:sz="0" w:space="0" w:color="auto"/>
                <w:left w:val="none" w:sz="0" w:space="0" w:color="auto"/>
                <w:bottom w:val="none" w:sz="0" w:space="0" w:color="auto"/>
                <w:right w:val="none" w:sz="0" w:space="0" w:color="auto"/>
              </w:divBdr>
            </w:div>
          </w:divsChild>
        </w:div>
        <w:div w:id="1970816810">
          <w:marLeft w:val="0"/>
          <w:marRight w:val="0"/>
          <w:marTop w:val="0"/>
          <w:marBottom w:val="0"/>
          <w:divBdr>
            <w:top w:val="none" w:sz="0" w:space="0" w:color="auto"/>
            <w:left w:val="none" w:sz="0" w:space="0" w:color="auto"/>
            <w:bottom w:val="none" w:sz="0" w:space="0" w:color="auto"/>
            <w:right w:val="none" w:sz="0" w:space="0" w:color="auto"/>
          </w:divBdr>
          <w:divsChild>
            <w:div w:id="1106735382">
              <w:marLeft w:val="0"/>
              <w:marRight w:val="0"/>
              <w:marTop w:val="0"/>
              <w:marBottom w:val="0"/>
              <w:divBdr>
                <w:top w:val="none" w:sz="0" w:space="0" w:color="auto"/>
                <w:left w:val="none" w:sz="0" w:space="0" w:color="auto"/>
                <w:bottom w:val="none" w:sz="0" w:space="0" w:color="auto"/>
                <w:right w:val="none" w:sz="0" w:space="0" w:color="auto"/>
              </w:divBdr>
            </w:div>
          </w:divsChild>
        </w:div>
        <w:div w:id="1993409122">
          <w:marLeft w:val="0"/>
          <w:marRight w:val="0"/>
          <w:marTop w:val="0"/>
          <w:marBottom w:val="0"/>
          <w:divBdr>
            <w:top w:val="none" w:sz="0" w:space="0" w:color="auto"/>
            <w:left w:val="none" w:sz="0" w:space="0" w:color="auto"/>
            <w:bottom w:val="none" w:sz="0" w:space="0" w:color="auto"/>
            <w:right w:val="none" w:sz="0" w:space="0" w:color="auto"/>
          </w:divBdr>
          <w:divsChild>
            <w:div w:id="1436906534">
              <w:marLeft w:val="0"/>
              <w:marRight w:val="0"/>
              <w:marTop w:val="0"/>
              <w:marBottom w:val="0"/>
              <w:divBdr>
                <w:top w:val="none" w:sz="0" w:space="0" w:color="auto"/>
                <w:left w:val="none" w:sz="0" w:space="0" w:color="auto"/>
                <w:bottom w:val="none" w:sz="0" w:space="0" w:color="auto"/>
                <w:right w:val="none" w:sz="0" w:space="0" w:color="auto"/>
              </w:divBdr>
            </w:div>
          </w:divsChild>
        </w:div>
        <w:div w:id="2099520998">
          <w:marLeft w:val="0"/>
          <w:marRight w:val="0"/>
          <w:marTop w:val="0"/>
          <w:marBottom w:val="0"/>
          <w:divBdr>
            <w:top w:val="none" w:sz="0" w:space="0" w:color="auto"/>
            <w:left w:val="none" w:sz="0" w:space="0" w:color="auto"/>
            <w:bottom w:val="none" w:sz="0" w:space="0" w:color="auto"/>
            <w:right w:val="none" w:sz="0" w:space="0" w:color="auto"/>
          </w:divBdr>
          <w:divsChild>
            <w:div w:id="1649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781">
      <w:bodyDiv w:val="1"/>
      <w:marLeft w:val="0"/>
      <w:marRight w:val="0"/>
      <w:marTop w:val="0"/>
      <w:marBottom w:val="0"/>
      <w:divBdr>
        <w:top w:val="none" w:sz="0" w:space="0" w:color="auto"/>
        <w:left w:val="none" w:sz="0" w:space="0" w:color="auto"/>
        <w:bottom w:val="none" w:sz="0" w:space="0" w:color="auto"/>
        <w:right w:val="none" w:sz="0" w:space="0" w:color="auto"/>
      </w:divBdr>
      <w:divsChild>
        <w:div w:id="36660219">
          <w:marLeft w:val="0"/>
          <w:marRight w:val="0"/>
          <w:marTop w:val="0"/>
          <w:marBottom w:val="0"/>
          <w:divBdr>
            <w:top w:val="none" w:sz="0" w:space="0" w:color="auto"/>
            <w:left w:val="none" w:sz="0" w:space="0" w:color="auto"/>
            <w:bottom w:val="none" w:sz="0" w:space="0" w:color="auto"/>
            <w:right w:val="none" w:sz="0" w:space="0" w:color="auto"/>
          </w:divBdr>
        </w:div>
        <w:div w:id="963659671">
          <w:marLeft w:val="0"/>
          <w:marRight w:val="0"/>
          <w:marTop w:val="0"/>
          <w:marBottom w:val="0"/>
          <w:divBdr>
            <w:top w:val="none" w:sz="0" w:space="0" w:color="auto"/>
            <w:left w:val="none" w:sz="0" w:space="0" w:color="auto"/>
            <w:bottom w:val="none" w:sz="0" w:space="0" w:color="auto"/>
            <w:right w:val="none" w:sz="0" w:space="0" w:color="auto"/>
          </w:divBdr>
        </w:div>
      </w:divsChild>
    </w:div>
    <w:div w:id="186916795">
      <w:bodyDiv w:val="1"/>
      <w:marLeft w:val="0"/>
      <w:marRight w:val="0"/>
      <w:marTop w:val="0"/>
      <w:marBottom w:val="0"/>
      <w:divBdr>
        <w:top w:val="none" w:sz="0" w:space="0" w:color="auto"/>
        <w:left w:val="none" w:sz="0" w:space="0" w:color="auto"/>
        <w:bottom w:val="none" w:sz="0" w:space="0" w:color="auto"/>
        <w:right w:val="none" w:sz="0" w:space="0" w:color="auto"/>
      </w:divBdr>
    </w:div>
    <w:div w:id="347487834">
      <w:bodyDiv w:val="1"/>
      <w:marLeft w:val="0"/>
      <w:marRight w:val="0"/>
      <w:marTop w:val="0"/>
      <w:marBottom w:val="0"/>
      <w:divBdr>
        <w:top w:val="none" w:sz="0" w:space="0" w:color="auto"/>
        <w:left w:val="none" w:sz="0" w:space="0" w:color="auto"/>
        <w:bottom w:val="none" w:sz="0" w:space="0" w:color="auto"/>
        <w:right w:val="none" w:sz="0" w:space="0" w:color="auto"/>
      </w:divBdr>
      <w:divsChild>
        <w:div w:id="451751990">
          <w:marLeft w:val="0"/>
          <w:marRight w:val="0"/>
          <w:marTop w:val="0"/>
          <w:marBottom w:val="0"/>
          <w:divBdr>
            <w:top w:val="none" w:sz="0" w:space="0" w:color="auto"/>
            <w:left w:val="none" w:sz="0" w:space="0" w:color="auto"/>
            <w:bottom w:val="none" w:sz="0" w:space="0" w:color="auto"/>
            <w:right w:val="none" w:sz="0" w:space="0" w:color="auto"/>
          </w:divBdr>
          <w:divsChild>
            <w:div w:id="15581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23548">
      <w:bodyDiv w:val="1"/>
      <w:marLeft w:val="0"/>
      <w:marRight w:val="0"/>
      <w:marTop w:val="0"/>
      <w:marBottom w:val="0"/>
      <w:divBdr>
        <w:top w:val="none" w:sz="0" w:space="0" w:color="auto"/>
        <w:left w:val="none" w:sz="0" w:space="0" w:color="auto"/>
        <w:bottom w:val="none" w:sz="0" w:space="0" w:color="auto"/>
        <w:right w:val="none" w:sz="0" w:space="0" w:color="auto"/>
      </w:divBdr>
      <w:divsChild>
        <w:div w:id="288558767">
          <w:marLeft w:val="0"/>
          <w:marRight w:val="0"/>
          <w:marTop w:val="0"/>
          <w:marBottom w:val="0"/>
          <w:divBdr>
            <w:top w:val="none" w:sz="0" w:space="0" w:color="auto"/>
            <w:left w:val="none" w:sz="0" w:space="0" w:color="auto"/>
            <w:bottom w:val="none" w:sz="0" w:space="0" w:color="auto"/>
            <w:right w:val="none" w:sz="0" w:space="0" w:color="auto"/>
          </w:divBdr>
        </w:div>
        <w:div w:id="1535852229">
          <w:marLeft w:val="0"/>
          <w:marRight w:val="0"/>
          <w:marTop w:val="0"/>
          <w:marBottom w:val="0"/>
          <w:divBdr>
            <w:top w:val="none" w:sz="0" w:space="0" w:color="auto"/>
            <w:left w:val="none" w:sz="0" w:space="0" w:color="auto"/>
            <w:bottom w:val="none" w:sz="0" w:space="0" w:color="auto"/>
            <w:right w:val="none" w:sz="0" w:space="0" w:color="auto"/>
          </w:divBdr>
        </w:div>
        <w:div w:id="1730960263">
          <w:marLeft w:val="0"/>
          <w:marRight w:val="0"/>
          <w:marTop w:val="0"/>
          <w:marBottom w:val="0"/>
          <w:divBdr>
            <w:top w:val="none" w:sz="0" w:space="0" w:color="auto"/>
            <w:left w:val="none" w:sz="0" w:space="0" w:color="auto"/>
            <w:bottom w:val="none" w:sz="0" w:space="0" w:color="auto"/>
            <w:right w:val="none" w:sz="0" w:space="0" w:color="auto"/>
          </w:divBdr>
        </w:div>
        <w:div w:id="2134015799">
          <w:marLeft w:val="0"/>
          <w:marRight w:val="0"/>
          <w:marTop w:val="0"/>
          <w:marBottom w:val="0"/>
          <w:divBdr>
            <w:top w:val="none" w:sz="0" w:space="0" w:color="auto"/>
            <w:left w:val="none" w:sz="0" w:space="0" w:color="auto"/>
            <w:bottom w:val="none" w:sz="0" w:space="0" w:color="auto"/>
            <w:right w:val="none" w:sz="0" w:space="0" w:color="auto"/>
          </w:divBdr>
        </w:div>
      </w:divsChild>
    </w:div>
    <w:div w:id="574895003">
      <w:bodyDiv w:val="1"/>
      <w:marLeft w:val="0"/>
      <w:marRight w:val="0"/>
      <w:marTop w:val="0"/>
      <w:marBottom w:val="0"/>
      <w:divBdr>
        <w:top w:val="none" w:sz="0" w:space="0" w:color="auto"/>
        <w:left w:val="none" w:sz="0" w:space="0" w:color="auto"/>
        <w:bottom w:val="none" w:sz="0" w:space="0" w:color="auto"/>
        <w:right w:val="none" w:sz="0" w:space="0" w:color="auto"/>
      </w:divBdr>
      <w:divsChild>
        <w:div w:id="551429268">
          <w:marLeft w:val="0"/>
          <w:marRight w:val="0"/>
          <w:marTop w:val="0"/>
          <w:marBottom w:val="0"/>
          <w:divBdr>
            <w:top w:val="none" w:sz="0" w:space="0" w:color="auto"/>
            <w:left w:val="none" w:sz="0" w:space="0" w:color="auto"/>
            <w:bottom w:val="none" w:sz="0" w:space="0" w:color="auto"/>
            <w:right w:val="none" w:sz="0" w:space="0" w:color="auto"/>
          </w:divBdr>
        </w:div>
        <w:div w:id="1288203204">
          <w:marLeft w:val="0"/>
          <w:marRight w:val="0"/>
          <w:marTop w:val="0"/>
          <w:marBottom w:val="0"/>
          <w:divBdr>
            <w:top w:val="none" w:sz="0" w:space="0" w:color="auto"/>
            <w:left w:val="none" w:sz="0" w:space="0" w:color="auto"/>
            <w:bottom w:val="none" w:sz="0" w:space="0" w:color="auto"/>
            <w:right w:val="none" w:sz="0" w:space="0" w:color="auto"/>
          </w:divBdr>
        </w:div>
        <w:div w:id="1418213831">
          <w:marLeft w:val="0"/>
          <w:marRight w:val="0"/>
          <w:marTop w:val="0"/>
          <w:marBottom w:val="0"/>
          <w:divBdr>
            <w:top w:val="none" w:sz="0" w:space="0" w:color="auto"/>
            <w:left w:val="none" w:sz="0" w:space="0" w:color="auto"/>
            <w:bottom w:val="none" w:sz="0" w:space="0" w:color="auto"/>
            <w:right w:val="none" w:sz="0" w:space="0" w:color="auto"/>
          </w:divBdr>
        </w:div>
        <w:div w:id="1608922702">
          <w:marLeft w:val="0"/>
          <w:marRight w:val="0"/>
          <w:marTop w:val="0"/>
          <w:marBottom w:val="0"/>
          <w:divBdr>
            <w:top w:val="none" w:sz="0" w:space="0" w:color="auto"/>
            <w:left w:val="none" w:sz="0" w:space="0" w:color="auto"/>
            <w:bottom w:val="none" w:sz="0" w:space="0" w:color="auto"/>
            <w:right w:val="none" w:sz="0" w:space="0" w:color="auto"/>
          </w:divBdr>
        </w:div>
        <w:div w:id="2005744476">
          <w:marLeft w:val="0"/>
          <w:marRight w:val="0"/>
          <w:marTop w:val="0"/>
          <w:marBottom w:val="0"/>
          <w:divBdr>
            <w:top w:val="none" w:sz="0" w:space="0" w:color="auto"/>
            <w:left w:val="none" w:sz="0" w:space="0" w:color="auto"/>
            <w:bottom w:val="none" w:sz="0" w:space="0" w:color="auto"/>
            <w:right w:val="none" w:sz="0" w:space="0" w:color="auto"/>
          </w:divBdr>
        </w:div>
        <w:div w:id="2006273649">
          <w:marLeft w:val="0"/>
          <w:marRight w:val="0"/>
          <w:marTop w:val="0"/>
          <w:marBottom w:val="0"/>
          <w:divBdr>
            <w:top w:val="none" w:sz="0" w:space="0" w:color="auto"/>
            <w:left w:val="none" w:sz="0" w:space="0" w:color="auto"/>
            <w:bottom w:val="none" w:sz="0" w:space="0" w:color="auto"/>
            <w:right w:val="none" w:sz="0" w:space="0" w:color="auto"/>
          </w:divBdr>
        </w:div>
      </w:divsChild>
    </w:div>
    <w:div w:id="581136723">
      <w:bodyDiv w:val="1"/>
      <w:marLeft w:val="0"/>
      <w:marRight w:val="0"/>
      <w:marTop w:val="0"/>
      <w:marBottom w:val="0"/>
      <w:divBdr>
        <w:top w:val="none" w:sz="0" w:space="0" w:color="auto"/>
        <w:left w:val="none" w:sz="0" w:space="0" w:color="auto"/>
        <w:bottom w:val="none" w:sz="0" w:space="0" w:color="auto"/>
        <w:right w:val="none" w:sz="0" w:space="0" w:color="auto"/>
      </w:divBdr>
    </w:div>
    <w:div w:id="740713360">
      <w:bodyDiv w:val="1"/>
      <w:marLeft w:val="0"/>
      <w:marRight w:val="0"/>
      <w:marTop w:val="0"/>
      <w:marBottom w:val="0"/>
      <w:divBdr>
        <w:top w:val="none" w:sz="0" w:space="0" w:color="auto"/>
        <w:left w:val="none" w:sz="0" w:space="0" w:color="auto"/>
        <w:bottom w:val="none" w:sz="0" w:space="0" w:color="auto"/>
        <w:right w:val="none" w:sz="0" w:space="0" w:color="auto"/>
      </w:divBdr>
    </w:div>
    <w:div w:id="820922026">
      <w:bodyDiv w:val="1"/>
      <w:marLeft w:val="0"/>
      <w:marRight w:val="0"/>
      <w:marTop w:val="0"/>
      <w:marBottom w:val="0"/>
      <w:divBdr>
        <w:top w:val="none" w:sz="0" w:space="0" w:color="auto"/>
        <w:left w:val="none" w:sz="0" w:space="0" w:color="auto"/>
        <w:bottom w:val="none" w:sz="0" w:space="0" w:color="auto"/>
        <w:right w:val="none" w:sz="0" w:space="0" w:color="auto"/>
      </w:divBdr>
    </w:div>
    <w:div w:id="875462587">
      <w:bodyDiv w:val="1"/>
      <w:marLeft w:val="0"/>
      <w:marRight w:val="0"/>
      <w:marTop w:val="0"/>
      <w:marBottom w:val="0"/>
      <w:divBdr>
        <w:top w:val="none" w:sz="0" w:space="0" w:color="auto"/>
        <w:left w:val="none" w:sz="0" w:space="0" w:color="auto"/>
        <w:bottom w:val="none" w:sz="0" w:space="0" w:color="auto"/>
        <w:right w:val="none" w:sz="0" w:space="0" w:color="auto"/>
      </w:divBdr>
      <w:divsChild>
        <w:div w:id="19477239">
          <w:marLeft w:val="0"/>
          <w:marRight w:val="0"/>
          <w:marTop w:val="0"/>
          <w:marBottom w:val="0"/>
          <w:divBdr>
            <w:top w:val="none" w:sz="0" w:space="0" w:color="auto"/>
            <w:left w:val="none" w:sz="0" w:space="0" w:color="auto"/>
            <w:bottom w:val="none" w:sz="0" w:space="0" w:color="auto"/>
            <w:right w:val="none" w:sz="0" w:space="0" w:color="auto"/>
          </w:divBdr>
        </w:div>
        <w:div w:id="416679492">
          <w:marLeft w:val="0"/>
          <w:marRight w:val="0"/>
          <w:marTop w:val="0"/>
          <w:marBottom w:val="0"/>
          <w:divBdr>
            <w:top w:val="none" w:sz="0" w:space="0" w:color="auto"/>
            <w:left w:val="none" w:sz="0" w:space="0" w:color="auto"/>
            <w:bottom w:val="none" w:sz="0" w:space="0" w:color="auto"/>
            <w:right w:val="none" w:sz="0" w:space="0" w:color="auto"/>
          </w:divBdr>
        </w:div>
        <w:div w:id="1831867754">
          <w:marLeft w:val="0"/>
          <w:marRight w:val="0"/>
          <w:marTop w:val="0"/>
          <w:marBottom w:val="0"/>
          <w:divBdr>
            <w:top w:val="none" w:sz="0" w:space="0" w:color="auto"/>
            <w:left w:val="none" w:sz="0" w:space="0" w:color="auto"/>
            <w:bottom w:val="none" w:sz="0" w:space="0" w:color="auto"/>
            <w:right w:val="none" w:sz="0" w:space="0" w:color="auto"/>
          </w:divBdr>
        </w:div>
      </w:divsChild>
    </w:div>
    <w:div w:id="906845586">
      <w:bodyDiv w:val="1"/>
      <w:marLeft w:val="0"/>
      <w:marRight w:val="0"/>
      <w:marTop w:val="0"/>
      <w:marBottom w:val="0"/>
      <w:divBdr>
        <w:top w:val="none" w:sz="0" w:space="0" w:color="auto"/>
        <w:left w:val="none" w:sz="0" w:space="0" w:color="auto"/>
        <w:bottom w:val="none" w:sz="0" w:space="0" w:color="auto"/>
        <w:right w:val="none" w:sz="0" w:space="0" w:color="auto"/>
      </w:divBdr>
      <w:divsChild>
        <w:div w:id="28799301">
          <w:marLeft w:val="0"/>
          <w:marRight w:val="0"/>
          <w:marTop w:val="0"/>
          <w:marBottom w:val="0"/>
          <w:divBdr>
            <w:top w:val="none" w:sz="0" w:space="0" w:color="auto"/>
            <w:left w:val="none" w:sz="0" w:space="0" w:color="auto"/>
            <w:bottom w:val="none" w:sz="0" w:space="0" w:color="auto"/>
            <w:right w:val="none" w:sz="0" w:space="0" w:color="auto"/>
          </w:divBdr>
        </w:div>
        <w:div w:id="540097107">
          <w:marLeft w:val="0"/>
          <w:marRight w:val="0"/>
          <w:marTop w:val="0"/>
          <w:marBottom w:val="0"/>
          <w:divBdr>
            <w:top w:val="none" w:sz="0" w:space="0" w:color="auto"/>
            <w:left w:val="none" w:sz="0" w:space="0" w:color="auto"/>
            <w:bottom w:val="none" w:sz="0" w:space="0" w:color="auto"/>
            <w:right w:val="none" w:sz="0" w:space="0" w:color="auto"/>
          </w:divBdr>
        </w:div>
        <w:div w:id="749695811">
          <w:marLeft w:val="0"/>
          <w:marRight w:val="0"/>
          <w:marTop w:val="0"/>
          <w:marBottom w:val="0"/>
          <w:divBdr>
            <w:top w:val="none" w:sz="0" w:space="0" w:color="auto"/>
            <w:left w:val="none" w:sz="0" w:space="0" w:color="auto"/>
            <w:bottom w:val="none" w:sz="0" w:space="0" w:color="auto"/>
            <w:right w:val="none" w:sz="0" w:space="0" w:color="auto"/>
          </w:divBdr>
        </w:div>
        <w:div w:id="763107910">
          <w:marLeft w:val="0"/>
          <w:marRight w:val="0"/>
          <w:marTop w:val="0"/>
          <w:marBottom w:val="0"/>
          <w:divBdr>
            <w:top w:val="none" w:sz="0" w:space="0" w:color="auto"/>
            <w:left w:val="none" w:sz="0" w:space="0" w:color="auto"/>
            <w:bottom w:val="none" w:sz="0" w:space="0" w:color="auto"/>
            <w:right w:val="none" w:sz="0" w:space="0" w:color="auto"/>
          </w:divBdr>
        </w:div>
        <w:div w:id="1677998692">
          <w:marLeft w:val="0"/>
          <w:marRight w:val="0"/>
          <w:marTop w:val="0"/>
          <w:marBottom w:val="0"/>
          <w:divBdr>
            <w:top w:val="none" w:sz="0" w:space="0" w:color="auto"/>
            <w:left w:val="none" w:sz="0" w:space="0" w:color="auto"/>
            <w:bottom w:val="none" w:sz="0" w:space="0" w:color="auto"/>
            <w:right w:val="none" w:sz="0" w:space="0" w:color="auto"/>
          </w:divBdr>
        </w:div>
        <w:div w:id="1851331722">
          <w:marLeft w:val="0"/>
          <w:marRight w:val="0"/>
          <w:marTop w:val="0"/>
          <w:marBottom w:val="0"/>
          <w:divBdr>
            <w:top w:val="none" w:sz="0" w:space="0" w:color="auto"/>
            <w:left w:val="none" w:sz="0" w:space="0" w:color="auto"/>
            <w:bottom w:val="none" w:sz="0" w:space="0" w:color="auto"/>
            <w:right w:val="none" w:sz="0" w:space="0" w:color="auto"/>
          </w:divBdr>
        </w:div>
        <w:div w:id="1933931403">
          <w:marLeft w:val="0"/>
          <w:marRight w:val="0"/>
          <w:marTop w:val="0"/>
          <w:marBottom w:val="0"/>
          <w:divBdr>
            <w:top w:val="none" w:sz="0" w:space="0" w:color="auto"/>
            <w:left w:val="none" w:sz="0" w:space="0" w:color="auto"/>
            <w:bottom w:val="none" w:sz="0" w:space="0" w:color="auto"/>
            <w:right w:val="none" w:sz="0" w:space="0" w:color="auto"/>
          </w:divBdr>
        </w:div>
      </w:divsChild>
    </w:div>
    <w:div w:id="979960347">
      <w:bodyDiv w:val="1"/>
      <w:marLeft w:val="0"/>
      <w:marRight w:val="0"/>
      <w:marTop w:val="0"/>
      <w:marBottom w:val="0"/>
      <w:divBdr>
        <w:top w:val="none" w:sz="0" w:space="0" w:color="auto"/>
        <w:left w:val="none" w:sz="0" w:space="0" w:color="auto"/>
        <w:bottom w:val="none" w:sz="0" w:space="0" w:color="auto"/>
        <w:right w:val="none" w:sz="0" w:space="0" w:color="auto"/>
      </w:divBdr>
      <w:divsChild>
        <w:div w:id="376049428">
          <w:marLeft w:val="0"/>
          <w:marRight w:val="0"/>
          <w:marTop w:val="0"/>
          <w:marBottom w:val="0"/>
          <w:divBdr>
            <w:top w:val="none" w:sz="0" w:space="0" w:color="auto"/>
            <w:left w:val="none" w:sz="0" w:space="0" w:color="auto"/>
            <w:bottom w:val="none" w:sz="0" w:space="0" w:color="auto"/>
            <w:right w:val="none" w:sz="0" w:space="0" w:color="auto"/>
          </w:divBdr>
          <w:divsChild>
            <w:div w:id="4487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703">
      <w:bodyDiv w:val="1"/>
      <w:marLeft w:val="0"/>
      <w:marRight w:val="0"/>
      <w:marTop w:val="0"/>
      <w:marBottom w:val="0"/>
      <w:divBdr>
        <w:top w:val="none" w:sz="0" w:space="0" w:color="auto"/>
        <w:left w:val="none" w:sz="0" w:space="0" w:color="auto"/>
        <w:bottom w:val="none" w:sz="0" w:space="0" w:color="auto"/>
        <w:right w:val="none" w:sz="0" w:space="0" w:color="auto"/>
      </w:divBdr>
      <w:divsChild>
        <w:div w:id="142280851">
          <w:marLeft w:val="0"/>
          <w:marRight w:val="0"/>
          <w:marTop w:val="0"/>
          <w:marBottom w:val="0"/>
          <w:divBdr>
            <w:top w:val="none" w:sz="0" w:space="0" w:color="auto"/>
            <w:left w:val="none" w:sz="0" w:space="0" w:color="auto"/>
            <w:bottom w:val="none" w:sz="0" w:space="0" w:color="auto"/>
            <w:right w:val="none" w:sz="0" w:space="0" w:color="auto"/>
          </w:divBdr>
        </w:div>
        <w:div w:id="292833084">
          <w:marLeft w:val="0"/>
          <w:marRight w:val="0"/>
          <w:marTop w:val="0"/>
          <w:marBottom w:val="0"/>
          <w:divBdr>
            <w:top w:val="none" w:sz="0" w:space="0" w:color="auto"/>
            <w:left w:val="none" w:sz="0" w:space="0" w:color="auto"/>
            <w:bottom w:val="none" w:sz="0" w:space="0" w:color="auto"/>
            <w:right w:val="none" w:sz="0" w:space="0" w:color="auto"/>
          </w:divBdr>
        </w:div>
        <w:div w:id="294455300">
          <w:marLeft w:val="0"/>
          <w:marRight w:val="0"/>
          <w:marTop w:val="0"/>
          <w:marBottom w:val="0"/>
          <w:divBdr>
            <w:top w:val="none" w:sz="0" w:space="0" w:color="auto"/>
            <w:left w:val="none" w:sz="0" w:space="0" w:color="auto"/>
            <w:bottom w:val="none" w:sz="0" w:space="0" w:color="auto"/>
            <w:right w:val="none" w:sz="0" w:space="0" w:color="auto"/>
          </w:divBdr>
        </w:div>
        <w:div w:id="392240319">
          <w:marLeft w:val="0"/>
          <w:marRight w:val="0"/>
          <w:marTop w:val="0"/>
          <w:marBottom w:val="0"/>
          <w:divBdr>
            <w:top w:val="none" w:sz="0" w:space="0" w:color="auto"/>
            <w:left w:val="none" w:sz="0" w:space="0" w:color="auto"/>
            <w:bottom w:val="none" w:sz="0" w:space="0" w:color="auto"/>
            <w:right w:val="none" w:sz="0" w:space="0" w:color="auto"/>
          </w:divBdr>
        </w:div>
        <w:div w:id="395707730">
          <w:marLeft w:val="0"/>
          <w:marRight w:val="0"/>
          <w:marTop w:val="0"/>
          <w:marBottom w:val="0"/>
          <w:divBdr>
            <w:top w:val="none" w:sz="0" w:space="0" w:color="auto"/>
            <w:left w:val="none" w:sz="0" w:space="0" w:color="auto"/>
            <w:bottom w:val="none" w:sz="0" w:space="0" w:color="auto"/>
            <w:right w:val="none" w:sz="0" w:space="0" w:color="auto"/>
          </w:divBdr>
        </w:div>
        <w:div w:id="462892848">
          <w:marLeft w:val="0"/>
          <w:marRight w:val="0"/>
          <w:marTop w:val="0"/>
          <w:marBottom w:val="0"/>
          <w:divBdr>
            <w:top w:val="none" w:sz="0" w:space="0" w:color="auto"/>
            <w:left w:val="none" w:sz="0" w:space="0" w:color="auto"/>
            <w:bottom w:val="none" w:sz="0" w:space="0" w:color="auto"/>
            <w:right w:val="none" w:sz="0" w:space="0" w:color="auto"/>
          </w:divBdr>
        </w:div>
        <w:div w:id="548540041">
          <w:marLeft w:val="0"/>
          <w:marRight w:val="0"/>
          <w:marTop w:val="0"/>
          <w:marBottom w:val="0"/>
          <w:divBdr>
            <w:top w:val="none" w:sz="0" w:space="0" w:color="auto"/>
            <w:left w:val="none" w:sz="0" w:space="0" w:color="auto"/>
            <w:bottom w:val="none" w:sz="0" w:space="0" w:color="auto"/>
            <w:right w:val="none" w:sz="0" w:space="0" w:color="auto"/>
          </w:divBdr>
        </w:div>
        <w:div w:id="736318929">
          <w:marLeft w:val="0"/>
          <w:marRight w:val="0"/>
          <w:marTop w:val="0"/>
          <w:marBottom w:val="0"/>
          <w:divBdr>
            <w:top w:val="none" w:sz="0" w:space="0" w:color="auto"/>
            <w:left w:val="none" w:sz="0" w:space="0" w:color="auto"/>
            <w:bottom w:val="none" w:sz="0" w:space="0" w:color="auto"/>
            <w:right w:val="none" w:sz="0" w:space="0" w:color="auto"/>
          </w:divBdr>
        </w:div>
        <w:div w:id="805658785">
          <w:marLeft w:val="0"/>
          <w:marRight w:val="0"/>
          <w:marTop w:val="0"/>
          <w:marBottom w:val="0"/>
          <w:divBdr>
            <w:top w:val="none" w:sz="0" w:space="0" w:color="auto"/>
            <w:left w:val="none" w:sz="0" w:space="0" w:color="auto"/>
            <w:bottom w:val="none" w:sz="0" w:space="0" w:color="auto"/>
            <w:right w:val="none" w:sz="0" w:space="0" w:color="auto"/>
          </w:divBdr>
        </w:div>
        <w:div w:id="868489332">
          <w:marLeft w:val="0"/>
          <w:marRight w:val="0"/>
          <w:marTop w:val="0"/>
          <w:marBottom w:val="0"/>
          <w:divBdr>
            <w:top w:val="none" w:sz="0" w:space="0" w:color="auto"/>
            <w:left w:val="none" w:sz="0" w:space="0" w:color="auto"/>
            <w:bottom w:val="none" w:sz="0" w:space="0" w:color="auto"/>
            <w:right w:val="none" w:sz="0" w:space="0" w:color="auto"/>
          </w:divBdr>
        </w:div>
        <w:div w:id="1164930480">
          <w:marLeft w:val="0"/>
          <w:marRight w:val="0"/>
          <w:marTop w:val="0"/>
          <w:marBottom w:val="0"/>
          <w:divBdr>
            <w:top w:val="none" w:sz="0" w:space="0" w:color="auto"/>
            <w:left w:val="none" w:sz="0" w:space="0" w:color="auto"/>
            <w:bottom w:val="none" w:sz="0" w:space="0" w:color="auto"/>
            <w:right w:val="none" w:sz="0" w:space="0" w:color="auto"/>
          </w:divBdr>
        </w:div>
        <w:div w:id="1187017768">
          <w:marLeft w:val="0"/>
          <w:marRight w:val="0"/>
          <w:marTop w:val="0"/>
          <w:marBottom w:val="0"/>
          <w:divBdr>
            <w:top w:val="none" w:sz="0" w:space="0" w:color="auto"/>
            <w:left w:val="none" w:sz="0" w:space="0" w:color="auto"/>
            <w:bottom w:val="none" w:sz="0" w:space="0" w:color="auto"/>
            <w:right w:val="none" w:sz="0" w:space="0" w:color="auto"/>
          </w:divBdr>
        </w:div>
        <w:div w:id="1356420778">
          <w:marLeft w:val="0"/>
          <w:marRight w:val="0"/>
          <w:marTop w:val="0"/>
          <w:marBottom w:val="0"/>
          <w:divBdr>
            <w:top w:val="none" w:sz="0" w:space="0" w:color="auto"/>
            <w:left w:val="none" w:sz="0" w:space="0" w:color="auto"/>
            <w:bottom w:val="none" w:sz="0" w:space="0" w:color="auto"/>
            <w:right w:val="none" w:sz="0" w:space="0" w:color="auto"/>
          </w:divBdr>
        </w:div>
        <w:div w:id="1485004063">
          <w:marLeft w:val="0"/>
          <w:marRight w:val="0"/>
          <w:marTop w:val="0"/>
          <w:marBottom w:val="0"/>
          <w:divBdr>
            <w:top w:val="none" w:sz="0" w:space="0" w:color="auto"/>
            <w:left w:val="none" w:sz="0" w:space="0" w:color="auto"/>
            <w:bottom w:val="none" w:sz="0" w:space="0" w:color="auto"/>
            <w:right w:val="none" w:sz="0" w:space="0" w:color="auto"/>
          </w:divBdr>
        </w:div>
        <w:div w:id="1511750153">
          <w:marLeft w:val="0"/>
          <w:marRight w:val="0"/>
          <w:marTop w:val="0"/>
          <w:marBottom w:val="0"/>
          <w:divBdr>
            <w:top w:val="none" w:sz="0" w:space="0" w:color="auto"/>
            <w:left w:val="none" w:sz="0" w:space="0" w:color="auto"/>
            <w:bottom w:val="none" w:sz="0" w:space="0" w:color="auto"/>
            <w:right w:val="none" w:sz="0" w:space="0" w:color="auto"/>
          </w:divBdr>
        </w:div>
        <w:div w:id="1514108098">
          <w:marLeft w:val="0"/>
          <w:marRight w:val="0"/>
          <w:marTop w:val="0"/>
          <w:marBottom w:val="0"/>
          <w:divBdr>
            <w:top w:val="none" w:sz="0" w:space="0" w:color="auto"/>
            <w:left w:val="none" w:sz="0" w:space="0" w:color="auto"/>
            <w:bottom w:val="none" w:sz="0" w:space="0" w:color="auto"/>
            <w:right w:val="none" w:sz="0" w:space="0" w:color="auto"/>
          </w:divBdr>
        </w:div>
        <w:div w:id="1647398044">
          <w:marLeft w:val="0"/>
          <w:marRight w:val="0"/>
          <w:marTop w:val="0"/>
          <w:marBottom w:val="0"/>
          <w:divBdr>
            <w:top w:val="none" w:sz="0" w:space="0" w:color="auto"/>
            <w:left w:val="none" w:sz="0" w:space="0" w:color="auto"/>
            <w:bottom w:val="none" w:sz="0" w:space="0" w:color="auto"/>
            <w:right w:val="none" w:sz="0" w:space="0" w:color="auto"/>
          </w:divBdr>
        </w:div>
        <w:div w:id="1852916755">
          <w:marLeft w:val="0"/>
          <w:marRight w:val="0"/>
          <w:marTop w:val="0"/>
          <w:marBottom w:val="0"/>
          <w:divBdr>
            <w:top w:val="none" w:sz="0" w:space="0" w:color="auto"/>
            <w:left w:val="none" w:sz="0" w:space="0" w:color="auto"/>
            <w:bottom w:val="none" w:sz="0" w:space="0" w:color="auto"/>
            <w:right w:val="none" w:sz="0" w:space="0" w:color="auto"/>
          </w:divBdr>
        </w:div>
        <w:div w:id="1967612715">
          <w:marLeft w:val="0"/>
          <w:marRight w:val="0"/>
          <w:marTop w:val="0"/>
          <w:marBottom w:val="0"/>
          <w:divBdr>
            <w:top w:val="none" w:sz="0" w:space="0" w:color="auto"/>
            <w:left w:val="none" w:sz="0" w:space="0" w:color="auto"/>
            <w:bottom w:val="none" w:sz="0" w:space="0" w:color="auto"/>
            <w:right w:val="none" w:sz="0" w:space="0" w:color="auto"/>
          </w:divBdr>
        </w:div>
        <w:div w:id="2135321488">
          <w:marLeft w:val="0"/>
          <w:marRight w:val="0"/>
          <w:marTop w:val="0"/>
          <w:marBottom w:val="0"/>
          <w:divBdr>
            <w:top w:val="none" w:sz="0" w:space="0" w:color="auto"/>
            <w:left w:val="none" w:sz="0" w:space="0" w:color="auto"/>
            <w:bottom w:val="none" w:sz="0" w:space="0" w:color="auto"/>
            <w:right w:val="none" w:sz="0" w:space="0" w:color="auto"/>
          </w:divBdr>
        </w:div>
      </w:divsChild>
    </w:div>
    <w:div w:id="1404643198">
      <w:bodyDiv w:val="1"/>
      <w:marLeft w:val="0"/>
      <w:marRight w:val="0"/>
      <w:marTop w:val="0"/>
      <w:marBottom w:val="0"/>
      <w:divBdr>
        <w:top w:val="none" w:sz="0" w:space="0" w:color="auto"/>
        <w:left w:val="none" w:sz="0" w:space="0" w:color="auto"/>
        <w:bottom w:val="none" w:sz="0" w:space="0" w:color="auto"/>
        <w:right w:val="none" w:sz="0" w:space="0" w:color="auto"/>
      </w:divBdr>
      <w:divsChild>
        <w:div w:id="57943771">
          <w:marLeft w:val="0"/>
          <w:marRight w:val="0"/>
          <w:marTop w:val="0"/>
          <w:marBottom w:val="0"/>
          <w:divBdr>
            <w:top w:val="none" w:sz="0" w:space="0" w:color="auto"/>
            <w:left w:val="none" w:sz="0" w:space="0" w:color="auto"/>
            <w:bottom w:val="none" w:sz="0" w:space="0" w:color="auto"/>
            <w:right w:val="none" w:sz="0" w:space="0" w:color="auto"/>
          </w:divBdr>
        </w:div>
        <w:div w:id="65498056">
          <w:marLeft w:val="0"/>
          <w:marRight w:val="0"/>
          <w:marTop w:val="0"/>
          <w:marBottom w:val="0"/>
          <w:divBdr>
            <w:top w:val="none" w:sz="0" w:space="0" w:color="auto"/>
            <w:left w:val="none" w:sz="0" w:space="0" w:color="auto"/>
            <w:bottom w:val="none" w:sz="0" w:space="0" w:color="auto"/>
            <w:right w:val="none" w:sz="0" w:space="0" w:color="auto"/>
          </w:divBdr>
        </w:div>
        <w:div w:id="227614725">
          <w:marLeft w:val="0"/>
          <w:marRight w:val="0"/>
          <w:marTop w:val="0"/>
          <w:marBottom w:val="0"/>
          <w:divBdr>
            <w:top w:val="none" w:sz="0" w:space="0" w:color="auto"/>
            <w:left w:val="none" w:sz="0" w:space="0" w:color="auto"/>
            <w:bottom w:val="none" w:sz="0" w:space="0" w:color="auto"/>
            <w:right w:val="none" w:sz="0" w:space="0" w:color="auto"/>
          </w:divBdr>
        </w:div>
        <w:div w:id="544372281">
          <w:marLeft w:val="0"/>
          <w:marRight w:val="0"/>
          <w:marTop w:val="0"/>
          <w:marBottom w:val="0"/>
          <w:divBdr>
            <w:top w:val="none" w:sz="0" w:space="0" w:color="auto"/>
            <w:left w:val="none" w:sz="0" w:space="0" w:color="auto"/>
            <w:bottom w:val="none" w:sz="0" w:space="0" w:color="auto"/>
            <w:right w:val="none" w:sz="0" w:space="0" w:color="auto"/>
          </w:divBdr>
        </w:div>
        <w:div w:id="700475990">
          <w:marLeft w:val="0"/>
          <w:marRight w:val="0"/>
          <w:marTop w:val="0"/>
          <w:marBottom w:val="0"/>
          <w:divBdr>
            <w:top w:val="none" w:sz="0" w:space="0" w:color="auto"/>
            <w:left w:val="none" w:sz="0" w:space="0" w:color="auto"/>
            <w:bottom w:val="none" w:sz="0" w:space="0" w:color="auto"/>
            <w:right w:val="none" w:sz="0" w:space="0" w:color="auto"/>
          </w:divBdr>
        </w:div>
        <w:div w:id="2091344048">
          <w:marLeft w:val="0"/>
          <w:marRight w:val="0"/>
          <w:marTop w:val="0"/>
          <w:marBottom w:val="0"/>
          <w:divBdr>
            <w:top w:val="none" w:sz="0" w:space="0" w:color="auto"/>
            <w:left w:val="none" w:sz="0" w:space="0" w:color="auto"/>
            <w:bottom w:val="none" w:sz="0" w:space="0" w:color="auto"/>
            <w:right w:val="none" w:sz="0" w:space="0" w:color="auto"/>
          </w:divBdr>
        </w:div>
      </w:divsChild>
    </w:div>
    <w:div w:id="1410538287">
      <w:bodyDiv w:val="1"/>
      <w:marLeft w:val="0"/>
      <w:marRight w:val="0"/>
      <w:marTop w:val="0"/>
      <w:marBottom w:val="0"/>
      <w:divBdr>
        <w:top w:val="none" w:sz="0" w:space="0" w:color="auto"/>
        <w:left w:val="none" w:sz="0" w:space="0" w:color="auto"/>
        <w:bottom w:val="none" w:sz="0" w:space="0" w:color="auto"/>
        <w:right w:val="none" w:sz="0" w:space="0" w:color="auto"/>
      </w:divBdr>
    </w:div>
    <w:div w:id="1476986650">
      <w:bodyDiv w:val="1"/>
      <w:marLeft w:val="0"/>
      <w:marRight w:val="0"/>
      <w:marTop w:val="0"/>
      <w:marBottom w:val="0"/>
      <w:divBdr>
        <w:top w:val="none" w:sz="0" w:space="0" w:color="auto"/>
        <w:left w:val="none" w:sz="0" w:space="0" w:color="auto"/>
        <w:bottom w:val="none" w:sz="0" w:space="0" w:color="auto"/>
        <w:right w:val="none" w:sz="0" w:space="0" w:color="auto"/>
      </w:divBdr>
      <w:divsChild>
        <w:div w:id="252783284">
          <w:marLeft w:val="0"/>
          <w:marRight w:val="0"/>
          <w:marTop w:val="0"/>
          <w:marBottom w:val="0"/>
          <w:divBdr>
            <w:top w:val="none" w:sz="0" w:space="0" w:color="auto"/>
            <w:left w:val="none" w:sz="0" w:space="0" w:color="auto"/>
            <w:bottom w:val="none" w:sz="0" w:space="0" w:color="auto"/>
            <w:right w:val="none" w:sz="0" w:space="0" w:color="auto"/>
          </w:divBdr>
        </w:div>
        <w:div w:id="1296176605">
          <w:marLeft w:val="0"/>
          <w:marRight w:val="0"/>
          <w:marTop w:val="0"/>
          <w:marBottom w:val="0"/>
          <w:divBdr>
            <w:top w:val="none" w:sz="0" w:space="0" w:color="auto"/>
            <w:left w:val="none" w:sz="0" w:space="0" w:color="auto"/>
            <w:bottom w:val="none" w:sz="0" w:space="0" w:color="auto"/>
            <w:right w:val="none" w:sz="0" w:space="0" w:color="auto"/>
          </w:divBdr>
        </w:div>
        <w:div w:id="1329283259">
          <w:marLeft w:val="0"/>
          <w:marRight w:val="0"/>
          <w:marTop w:val="0"/>
          <w:marBottom w:val="0"/>
          <w:divBdr>
            <w:top w:val="none" w:sz="0" w:space="0" w:color="auto"/>
            <w:left w:val="none" w:sz="0" w:space="0" w:color="auto"/>
            <w:bottom w:val="none" w:sz="0" w:space="0" w:color="auto"/>
            <w:right w:val="none" w:sz="0" w:space="0" w:color="auto"/>
          </w:divBdr>
        </w:div>
      </w:divsChild>
    </w:div>
    <w:div w:id="1551184451">
      <w:bodyDiv w:val="1"/>
      <w:marLeft w:val="0"/>
      <w:marRight w:val="0"/>
      <w:marTop w:val="0"/>
      <w:marBottom w:val="0"/>
      <w:divBdr>
        <w:top w:val="none" w:sz="0" w:space="0" w:color="auto"/>
        <w:left w:val="none" w:sz="0" w:space="0" w:color="auto"/>
        <w:bottom w:val="none" w:sz="0" w:space="0" w:color="auto"/>
        <w:right w:val="none" w:sz="0" w:space="0" w:color="auto"/>
      </w:divBdr>
      <w:divsChild>
        <w:div w:id="436877223">
          <w:marLeft w:val="0"/>
          <w:marRight w:val="0"/>
          <w:marTop w:val="0"/>
          <w:marBottom w:val="0"/>
          <w:divBdr>
            <w:top w:val="none" w:sz="0" w:space="0" w:color="auto"/>
            <w:left w:val="none" w:sz="0" w:space="0" w:color="auto"/>
            <w:bottom w:val="none" w:sz="0" w:space="0" w:color="auto"/>
            <w:right w:val="none" w:sz="0" w:space="0" w:color="auto"/>
          </w:divBdr>
          <w:divsChild>
            <w:div w:id="1712145483">
              <w:marLeft w:val="0"/>
              <w:marRight w:val="0"/>
              <w:marTop w:val="0"/>
              <w:marBottom w:val="0"/>
              <w:divBdr>
                <w:top w:val="none" w:sz="0" w:space="0" w:color="auto"/>
                <w:left w:val="none" w:sz="0" w:space="0" w:color="auto"/>
                <w:bottom w:val="none" w:sz="0" w:space="0" w:color="auto"/>
                <w:right w:val="none" w:sz="0" w:space="0" w:color="auto"/>
              </w:divBdr>
            </w:div>
          </w:divsChild>
        </w:div>
        <w:div w:id="657264912">
          <w:marLeft w:val="0"/>
          <w:marRight w:val="0"/>
          <w:marTop w:val="0"/>
          <w:marBottom w:val="0"/>
          <w:divBdr>
            <w:top w:val="none" w:sz="0" w:space="0" w:color="auto"/>
            <w:left w:val="none" w:sz="0" w:space="0" w:color="auto"/>
            <w:bottom w:val="none" w:sz="0" w:space="0" w:color="auto"/>
            <w:right w:val="none" w:sz="0" w:space="0" w:color="auto"/>
          </w:divBdr>
          <w:divsChild>
            <w:div w:id="242497257">
              <w:marLeft w:val="0"/>
              <w:marRight w:val="0"/>
              <w:marTop w:val="0"/>
              <w:marBottom w:val="0"/>
              <w:divBdr>
                <w:top w:val="none" w:sz="0" w:space="0" w:color="auto"/>
                <w:left w:val="none" w:sz="0" w:space="0" w:color="auto"/>
                <w:bottom w:val="none" w:sz="0" w:space="0" w:color="auto"/>
                <w:right w:val="none" w:sz="0" w:space="0" w:color="auto"/>
              </w:divBdr>
            </w:div>
          </w:divsChild>
        </w:div>
        <w:div w:id="1836414395">
          <w:marLeft w:val="0"/>
          <w:marRight w:val="0"/>
          <w:marTop w:val="0"/>
          <w:marBottom w:val="0"/>
          <w:divBdr>
            <w:top w:val="none" w:sz="0" w:space="0" w:color="auto"/>
            <w:left w:val="none" w:sz="0" w:space="0" w:color="auto"/>
            <w:bottom w:val="none" w:sz="0" w:space="0" w:color="auto"/>
            <w:right w:val="none" w:sz="0" w:space="0" w:color="auto"/>
          </w:divBdr>
          <w:divsChild>
            <w:div w:id="5643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44802">
      <w:bodyDiv w:val="1"/>
      <w:marLeft w:val="0"/>
      <w:marRight w:val="0"/>
      <w:marTop w:val="0"/>
      <w:marBottom w:val="0"/>
      <w:divBdr>
        <w:top w:val="none" w:sz="0" w:space="0" w:color="auto"/>
        <w:left w:val="none" w:sz="0" w:space="0" w:color="auto"/>
        <w:bottom w:val="none" w:sz="0" w:space="0" w:color="auto"/>
        <w:right w:val="none" w:sz="0" w:space="0" w:color="auto"/>
      </w:divBdr>
      <w:divsChild>
        <w:div w:id="284311602">
          <w:marLeft w:val="0"/>
          <w:marRight w:val="0"/>
          <w:marTop w:val="0"/>
          <w:marBottom w:val="0"/>
          <w:divBdr>
            <w:top w:val="none" w:sz="0" w:space="0" w:color="auto"/>
            <w:left w:val="none" w:sz="0" w:space="0" w:color="auto"/>
            <w:bottom w:val="none" w:sz="0" w:space="0" w:color="auto"/>
            <w:right w:val="none" w:sz="0" w:space="0" w:color="auto"/>
          </w:divBdr>
        </w:div>
        <w:div w:id="1865826145">
          <w:marLeft w:val="0"/>
          <w:marRight w:val="0"/>
          <w:marTop w:val="0"/>
          <w:marBottom w:val="0"/>
          <w:divBdr>
            <w:top w:val="none" w:sz="0" w:space="0" w:color="auto"/>
            <w:left w:val="none" w:sz="0" w:space="0" w:color="auto"/>
            <w:bottom w:val="none" w:sz="0" w:space="0" w:color="auto"/>
            <w:right w:val="none" w:sz="0" w:space="0" w:color="auto"/>
          </w:divBdr>
        </w:div>
      </w:divsChild>
    </w:div>
    <w:div w:id="1768693924">
      <w:bodyDiv w:val="1"/>
      <w:marLeft w:val="0"/>
      <w:marRight w:val="0"/>
      <w:marTop w:val="0"/>
      <w:marBottom w:val="0"/>
      <w:divBdr>
        <w:top w:val="none" w:sz="0" w:space="0" w:color="auto"/>
        <w:left w:val="none" w:sz="0" w:space="0" w:color="auto"/>
        <w:bottom w:val="none" w:sz="0" w:space="0" w:color="auto"/>
        <w:right w:val="none" w:sz="0" w:space="0" w:color="auto"/>
      </w:divBdr>
    </w:div>
    <w:div w:id="2041776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kc.gov.lv/sites/default/files/inline-files/20200204_NAP_2021_2027_gala_redakcija_projekt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uri=celex%3A32018R172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52021PC028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52018AR3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7" ma:contentTypeDescription="Izveidot jaunu dokumentu." ma:contentTypeScope="" ma:versionID="9078bd0ed13cfe5a3bf8f0b68f90b03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6c017a4739c86e61732a6df26aafd558"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Props1.xml><?xml version="1.0" encoding="utf-8"?>
<ds:datastoreItem xmlns:ds="http://schemas.openxmlformats.org/officeDocument/2006/customXml" ds:itemID="{AD866817-336A-4C6D-AB4D-A0FC9EAFA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CB521-D9DF-44A5-8043-7B68BED5C662}">
  <ds:schemaRefs>
    <ds:schemaRef ds:uri="http://schemas.microsoft.com/sharepoint/v3/contenttype/forms"/>
  </ds:schemaRefs>
</ds:datastoreItem>
</file>

<file path=customXml/itemProps3.xml><?xml version="1.0" encoding="utf-8"?>
<ds:datastoreItem xmlns:ds="http://schemas.openxmlformats.org/officeDocument/2006/customXml" ds:itemID="{CD5E7753-2364-4F60-8CA7-AFED24991903}">
  <ds:schemaRefs>
    <ds:schemaRef ds:uri="http://schemas.openxmlformats.org/officeDocument/2006/bibliography"/>
  </ds:schemaRefs>
</ds:datastoreItem>
</file>

<file path=customXml/itemProps4.xml><?xml version="1.0" encoding="utf-8"?>
<ds:datastoreItem xmlns:ds="http://schemas.openxmlformats.org/officeDocument/2006/customXml" ds:itemID="{797FF8D6-8A8B-49EF-AE90-B2026B95DF7B}">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17687</Words>
  <Characters>10082</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27714</CharactersWithSpaces>
  <SharedDoc>false</SharedDoc>
  <HLinks>
    <vt:vector size="30" baseType="variant">
      <vt:variant>
        <vt:i4>6684734</vt:i4>
      </vt:variant>
      <vt:variant>
        <vt:i4>12</vt:i4>
      </vt:variant>
      <vt:variant>
        <vt:i4>0</vt:i4>
      </vt:variant>
      <vt:variant>
        <vt:i4>5</vt:i4>
      </vt:variant>
      <vt:variant>
        <vt:lpwstr>https://eur-lex.europa.eu/legal-content/LV/TXT/?uri=CELEX%3A52018AR3951</vt:lpwstr>
      </vt:variant>
      <vt:variant>
        <vt:lpwstr/>
      </vt:variant>
      <vt:variant>
        <vt:i4>65619</vt:i4>
      </vt:variant>
      <vt:variant>
        <vt:i4>9</vt:i4>
      </vt:variant>
      <vt:variant>
        <vt:i4>0</vt:i4>
      </vt:variant>
      <vt:variant>
        <vt:i4>5</vt:i4>
      </vt:variant>
      <vt:variant>
        <vt:lpwstr>https://www.pkc.gov.lv/sites/default/files/inline-files/20200204_NAP_2021_2027_gala_redakcija_projekts.pdf</vt:lpwstr>
      </vt:variant>
      <vt:variant>
        <vt:lpwstr/>
      </vt:variant>
      <vt:variant>
        <vt:i4>7340144</vt:i4>
      </vt:variant>
      <vt:variant>
        <vt:i4>6</vt:i4>
      </vt:variant>
      <vt:variant>
        <vt:i4>0</vt:i4>
      </vt:variant>
      <vt:variant>
        <vt:i4>5</vt:i4>
      </vt:variant>
      <vt:variant>
        <vt:lpwstr>https://eur-lex.europa.eu/legal-content/LV/TXT/?uri=celex%3A32018R1724</vt:lpwstr>
      </vt:variant>
      <vt:variant>
        <vt:lpwstr/>
      </vt:variant>
      <vt:variant>
        <vt:i4>7995437</vt:i4>
      </vt:variant>
      <vt:variant>
        <vt:i4>3</vt:i4>
      </vt:variant>
      <vt:variant>
        <vt:i4>0</vt:i4>
      </vt:variant>
      <vt:variant>
        <vt:i4>5</vt:i4>
      </vt:variant>
      <vt:variant>
        <vt:lpwstr>https://eur-lex.europa.eu/legal-content/LV/TXT/?uri=CELEX%3A52021PC0281</vt:lpwstr>
      </vt:variant>
      <vt:variant>
        <vt:lpwstr/>
      </vt:variant>
      <vt:variant>
        <vt:i4>1310735</vt:i4>
      </vt:variant>
      <vt:variant>
        <vt:i4>0</vt:i4>
      </vt:variant>
      <vt:variant>
        <vt:i4>0</vt:i4>
      </vt:variant>
      <vt:variant>
        <vt:i4>5</vt:i4>
      </vt:variant>
      <vt:variant>
        <vt:lpwstr>https://likumi.lv/wwwraksti/2021/169/BILDES/N597/P1.DOCX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Inese Lismane</cp:lastModifiedBy>
  <cp:revision>3</cp:revision>
  <cp:lastPrinted>2022-01-01T11:30:00Z</cp:lastPrinted>
  <dcterms:created xsi:type="dcterms:W3CDTF">2026-05-18T14:44:00Z</dcterms:created>
  <dcterms:modified xsi:type="dcterms:W3CDTF">2026-05-18T14:45:00Z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0x010100B359E611DFD6D3429A3B68210D1897C0</vt:lpwstr>
  </property>
  <property fmtid="{D5CDD505-2E9C-101B-9397-08002B2CF9AE}" pid="3" name="MediaServiceImageTags">
    <vt:lpwstr/>
  </property>
  <property fmtid="{D5CDD505-2E9C-101B-9397-08002B2CF9AE}" pid="4" name="SharedWithUsers">
    <vt:lpwstr>24;#Diāna Andžāne;#83;#Āris Dzērvāns</vt:lpwstr>
  </property>
</Properties>
</file>