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C3D6" w14:textId="77777777" w:rsidR="008F7DA1" w:rsidRPr="00EC2467" w:rsidRDefault="008F7DA1" w:rsidP="008F7DA1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>
        <w:rPr>
          <w:rFonts w:ascii="Times New Roman" w:eastAsia="Times New Roman" w:hAnsi="Times New Roman" w:cs="Calibri"/>
          <w:color w:val="333333"/>
          <w:sz w:val="28"/>
          <w:lang w:eastAsia="en-GB"/>
        </w:rPr>
        <w:t>1. p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ielikums </w:t>
      </w:r>
    </w:p>
    <w:p w14:paraId="2E2BA330" w14:textId="77777777" w:rsidR="008F7DA1" w:rsidRPr="00EC2467" w:rsidRDefault="008F7DA1" w:rsidP="008F7DA1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5B2035FD" w14:textId="77777777" w:rsidR="008F7DA1" w:rsidRPr="00EC2467" w:rsidRDefault="008F7DA1" w:rsidP="008F7DA1">
      <w:pPr>
        <w:spacing w:after="0" w:line="240" w:lineRule="auto"/>
        <w:jc w:val="right"/>
        <w:rPr>
          <w:rFonts w:ascii="Times New Roman" w:eastAsia="Times New Roman" w:hAnsi="Times New Roman" w:cs="Calibri"/>
          <w:color w:val="333333"/>
          <w:sz w:val="28"/>
          <w:lang w:eastAsia="en-GB"/>
        </w:rPr>
      </w:pP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2026. gada 27. janvāra</w:t>
      </w:r>
    </w:p>
    <w:p w14:paraId="7DC404AC" w14:textId="77777777" w:rsidR="008F7DA1" w:rsidRPr="00FE5C2F" w:rsidRDefault="008F7DA1" w:rsidP="008F7DA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EC2467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 xml:space="preserve">Nr. </w:t>
      </w:r>
      <w:r w:rsidRPr="00EC2467">
        <w:rPr>
          <w:rFonts w:ascii="Times New Roman" w:eastAsia="Times New Roman" w:hAnsi="Times New Roman" w:cs="Calibri"/>
          <w:color w:val="333333"/>
          <w:sz w:val="28"/>
          <w:lang w:eastAsia="en-GB"/>
        </w:rPr>
        <w:t>35</w:t>
      </w:r>
    </w:p>
    <w:p w14:paraId="63F42B8D" w14:textId="77777777" w:rsidR="008F7DA1" w:rsidRPr="00FE5C2F" w:rsidRDefault="008F7DA1" w:rsidP="008F7DA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A038B12" w14:textId="3E6A7A40" w:rsidR="0033007E" w:rsidRDefault="008F7DA1" w:rsidP="0033007E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</w:rPr>
      </w:pPr>
      <w:r w:rsidRPr="00FE5C2F">
        <w:rPr>
          <w:rFonts w:ascii="Times New Roman" w:hAnsi="Times New Roman" w:cs="Times New Roman"/>
          <w:sz w:val="28"/>
          <w:szCs w:val="28"/>
        </w:rPr>
        <w:t>"</w:t>
      </w:r>
      <w:bookmarkEnd w:id="0"/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</w:t>
      </w:r>
      <w:r w:rsidR="0033007E"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="0033007E"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pielikums</w:t>
      </w:r>
    </w:p>
    <w:p w14:paraId="3BD164C1" w14:textId="77777777" w:rsidR="0033007E" w:rsidRDefault="0033007E" w:rsidP="0033007E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Ministru kabineta</w:t>
      </w:r>
    </w:p>
    <w:p w14:paraId="49E3583F" w14:textId="5CC1C38C" w:rsidR="0033007E" w:rsidRDefault="0033007E" w:rsidP="0033007E">
      <w:pPr>
        <w:spacing w:after="0" w:line="240" w:lineRule="auto"/>
        <w:jc w:val="right"/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20</w:t>
      </w:r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25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gada </w:t>
      </w:r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26</w:t>
      </w: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augusta</w:t>
      </w:r>
    </w:p>
    <w:p w14:paraId="20B15E3B" w14:textId="0660B4A5" w:rsidR="0033007E" w:rsidRPr="0033007E" w:rsidRDefault="0033007E" w:rsidP="0033007E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414142"/>
          <w:sz w:val="28"/>
          <w:szCs w:val="28"/>
          <w:shd w:val="clear" w:color="auto" w:fill="FFFFFF"/>
        </w:rPr>
      </w:pPr>
      <w:r w:rsidRPr="0033007E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noteikumiem Nr.</w:t>
      </w:r>
      <w:r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 xml:space="preserve"> </w:t>
      </w:r>
      <w:r w:rsidR="00C90628">
        <w:rPr>
          <w:rFonts w:ascii="Times New Roman" w:hAnsi="Times New Roman" w:cs="Times New Roman"/>
          <w:color w:val="414142"/>
          <w:sz w:val="28"/>
          <w:szCs w:val="28"/>
          <w:shd w:val="clear" w:color="auto" w:fill="FFFFFF"/>
        </w:rPr>
        <w:t>523</w:t>
      </w:r>
    </w:p>
    <w:p w14:paraId="69746F46" w14:textId="77777777" w:rsidR="0033007E" w:rsidRDefault="0033007E" w:rsidP="0033007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414142"/>
          <w:sz w:val="28"/>
          <w:szCs w:val="28"/>
          <w:shd w:val="clear" w:color="auto" w:fill="FFFFFF"/>
        </w:rPr>
      </w:pPr>
    </w:p>
    <w:p w14:paraId="33074AA9" w14:textId="4F78D446" w:rsidR="0033007E" w:rsidRPr="0033007E" w:rsidRDefault="0033007E" w:rsidP="003300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3007E">
        <w:rPr>
          <w:rFonts w:ascii="Times New Roman" w:hAnsi="Times New Roman" w:cs="Times New Roman"/>
          <w:b/>
          <w:bCs/>
          <w:color w:val="414142"/>
          <w:sz w:val="28"/>
          <w:szCs w:val="28"/>
          <w:shd w:val="clear" w:color="auto" w:fill="FFFFFF"/>
        </w:rPr>
        <w:t>Priekšmeti un pārtikas produkti, kurus notiesātajam ir atļauts glabāt</w:t>
      </w:r>
    </w:p>
    <w:p w14:paraId="4A1FEC6D" w14:textId="77777777" w:rsidR="0033007E" w:rsidRDefault="0033007E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CB8102" w14:textId="49459B5C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1. </w:t>
      </w:r>
      <w:r w:rsidR="0033007E">
        <w:rPr>
          <w:rFonts w:ascii="Times New Roman" w:hAnsi="Times New Roman" w:cs="Times New Roman"/>
          <w:sz w:val="28"/>
          <w:szCs w:val="28"/>
        </w:rPr>
        <w:t>V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irtuves piederumi – </w:t>
      </w:r>
      <w:r w:rsidRPr="001977D9">
        <w:rPr>
          <w:rFonts w:ascii="Times New Roman" w:hAnsi="Times New Roman" w:cs="Times New Roman"/>
          <w:sz w:val="28"/>
          <w:szCs w:val="28"/>
        </w:rPr>
        <w:t>šķīvi</w:t>
      </w:r>
      <w:r w:rsidR="00DC6CD8" w:rsidRPr="001977D9">
        <w:rPr>
          <w:rFonts w:ascii="Times New Roman" w:hAnsi="Times New Roman" w:cs="Times New Roman"/>
          <w:sz w:val="28"/>
          <w:szCs w:val="28"/>
        </w:rPr>
        <w:t>s un</w:t>
      </w:r>
      <w:r w:rsidRPr="001977D9">
        <w:rPr>
          <w:rFonts w:ascii="Times New Roman" w:hAnsi="Times New Roman" w:cs="Times New Roman"/>
          <w:sz w:val="28"/>
          <w:szCs w:val="28"/>
        </w:rPr>
        <w:t xml:space="preserve"> bļodiņ</w:t>
      </w:r>
      <w:r w:rsidR="00DC6CD8" w:rsidRPr="001977D9">
        <w:rPr>
          <w:rFonts w:ascii="Times New Roman" w:hAnsi="Times New Roman" w:cs="Times New Roman"/>
          <w:sz w:val="28"/>
          <w:szCs w:val="28"/>
        </w:rPr>
        <w:t>a diametrā līdz 25 cm</w:t>
      </w:r>
      <w:r w:rsidRPr="001977D9">
        <w:rPr>
          <w:rFonts w:ascii="Times New Roman" w:hAnsi="Times New Roman" w:cs="Times New Roman"/>
          <w:sz w:val="28"/>
          <w:szCs w:val="28"/>
        </w:rPr>
        <w:t>, krūz</w:t>
      </w:r>
      <w:r w:rsidR="00DC6CD8" w:rsidRPr="001977D9">
        <w:rPr>
          <w:rFonts w:ascii="Times New Roman" w:hAnsi="Times New Roman" w:cs="Times New Roman"/>
          <w:sz w:val="28"/>
          <w:szCs w:val="28"/>
        </w:rPr>
        <w:t>e tilpumā līdz 0,5 l (vien</w:t>
      </w:r>
      <w:r w:rsidR="00C9130E">
        <w:rPr>
          <w:rFonts w:ascii="Times New Roman" w:hAnsi="Times New Roman" w:cs="Times New Roman"/>
          <w:sz w:val="28"/>
          <w:szCs w:val="28"/>
        </w:rPr>
        <w:t>a</w:t>
      </w:r>
      <w:r w:rsidR="00DC6CD8" w:rsidRPr="001977D9">
        <w:rPr>
          <w:rFonts w:ascii="Times New Roman" w:hAnsi="Times New Roman" w:cs="Times New Roman"/>
          <w:sz w:val="28"/>
          <w:szCs w:val="28"/>
        </w:rPr>
        <w:t>)</w:t>
      </w:r>
      <w:r w:rsidR="00351F7E" w:rsidRPr="001977D9">
        <w:rPr>
          <w:rFonts w:ascii="Times New Roman" w:hAnsi="Times New Roman" w:cs="Times New Roman"/>
          <w:sz w:val="28"/>
          <w:szCs w:val="28"/>
        </w:rPr>
        <w:t>,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karot</w:t>
      </w:r>
      <w:r w:rsidR="00C9130E">
        <w:rPr>
          <w:rFonts w:ascii="Times New Roman" w:hAnsi="Times New Roman" w:cs="Times New Roman"/>
          <w:sz w:val="28"/>
          <w:szCs w:val="28"/>
        </w:rPr>
        <w:t>es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(ne vairāk kā divas),</w:t>
      </w:r>
      <w:r w:rsidR="00F96E18" w:rsidRPr="001977D9">
        <w:rPr>
          <w:rFonts w:ascii="Times New Roman" w:hAnsi="Times New Roman" w:cs="Times New Roman"/>
          <w:sz w:val="28"/>
          <w:szCs w:val="28"/>
        </w:rPr>
        <w:t xml:space="preserve"> plastmasas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dakšiņ</w:t>
      </w:r>
      <w:r w:rsidR="00C9130E">
        <w:rPr>
          <w:rFonts w:ascii="Times New Roman" w:hAnsi="Times New Roman" w:cs="Times New Roman"/>
          <w:sz w:val="28"/>
          <w:szCs w:val="28"/>
        </w:rPr>
        <w:t>as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(ne vairāk kā d</w:t>
      </w:r>
      <w:r w:rsidR="00AC496E" w:rsidRPr="001977D9">
        <w:rPr>
          <w:rFonts w:ascii="Times New Roman" w:hAnsi="Times New Roman" w:cs="Times New Roman"/>
          <w:sz w:val="28"/>
          <w:szCs w:val="28"/>
        </w:rPr>
        <w:t>i</w:t>
      </w:r>
      <w:r w:rsidR="00DC6CD8" w:rsidRPr="001977D9">
        <w:rPr>
          <w:rFonts w:ascii="Times New Roman" w:hAnsi="Times New Roman" w:cs="Times New Roman"/>
          <w:sz w:val="28"/>
          <w:szCs w:val="28"/>
        </w:rPr>
        <w:t>vas) un mehānisk</w:t>
      </w:r>
      <w:r w:rsidR="00C9130E">
        <w:rPr>
          <w:rFonts w:ascii="Times New Roman" w:hAnsi="Times New Roman" w:cs="Times New Roman"/>
          <w:sz w:val="28"/>
          <w:szCs w:val="28"/>
        </w:rPr>
        <w:t>ā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vienpusēj</w:t>
      </w:r>
      <w:r w:rsidR="00C9130E">
        <w:rPr>
          <w:rFonts w:ascii="Times New Roman" w:hAnsi="Times New Roman" w:cs="Times New Roman"/>
          <w:sz w:val="28"/>
          <w:szCs w:val="28"/>
        </w:rPr>
        <w:t>a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vai četrpusēj</w:t>
      </w:r>
      <w:r w:rsidR="00C9130E">
        <w:rPr>
          <w:rFonts w:ascii="Times New Roman" w:hAnsi="Times New Roman" w:cs="Times New Roman"/>
          <w:sz w:val="28"/>
          <w:szCs w:val="28"/>
        </w:rPr>
        <w:t>a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dārzeņu rīv</w:t>
      </w:r>
      <w:r w:rsidR="00C9130E">
        <w:rPr>
          <w:rFonts w:ascii="Times New Roman" w:hAnsi="Times New Roman" w:cs="Times New Roman"/>
          <w:sz w:val="28"/>
          <w:szCs w:val="28"/>
        </w:rPr>
        <w:t>e</w:t>
      </w:r>
      <w:r w:rsidR="00DC6CD8" w:rsidRPr="001977D9">
        <w:rPr>
          <w:rFonts w:ascii="Times New Roman" w:hAnsi="Times New Roman" w:cs="Times New Roman"/>
          <w:sz w:val="28"/>
          <w:szCs w:val="28"/>
        </w:rPr>
        <w:t xml:space="preserve"> (vien</w:t>
      </w:r>
      <w:r w:rsidR="00C9130E">
        <w:rPr>
          <w:rFonts w:ascii="Times New Roman" w:hAnsi="Times New Roman" w:cs="Times New Roman"/>
          <w:sz w:val="28"/>
          <w:szCs w:val="28"/>
        </w:rPr>
        <w:t>a</w:t>
      </w:r>
      <w:r w:rsidR="00DC6CD8" w:rsidRPr="001977D9">
        <w:rPr>
          <w:rFonts w:ascii="Times New Roman" w:hAnsi="Times New Roman" w:cs="Times New Roman"/>
          <w:sz w:val="28"/>
          <w:szCs w:val="28"/>
        </w:rPr>
        <w:t>)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785AFDAA" w14:textId="77777777" w:rsidR="00C11AF7" w:rsidRPr="001977D9" w:rsidRDefault="00C11AF7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920D6C3" w14:textId="799B5F7F" w:rsidR="00632E74" w:rsidRPr="001977D9" w:rsidRDefault="00E266EB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2. </w:t>
      </w:r>
      <w:r w:rsidR="0033007E" w:rsidRPr="001977D9">
        <w:rPr>
          <w:rFonts w:ascii="Times New Roman" w:hAnsi="Times New Roman" w:cs="Times New Roman"/>
          <w:sz w:val="28"/>
          <w:szCs w:val="28"/>
        </w:rPr>
        <w:t xml:space="preserve">Sezonai </w:t>
      </w:r>
      <w:r w:rsidR="00632E74" w:rsidRPr="001977D9">
        <w:rPr>
          <w:rFonts w:ascii="Times New Roman" w:hAnsi="Times New Roman" w:cs="Times New Roman"/>
          <w:sz w:val="28"/>
          <w:szCs w:val="28"/>
        </w:rPr>
        <w:t>atbilstošs apģērbs, galvassega un apavi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1B643FAC" w14:textId="77777777" w:rsidR="00C11AF7" w:rsidRPr="001977D9" w:rsidRDefault="00C11AF7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DBB0B0" w14:textId="472D2471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3. </w:t>
      </w:r>
      <w:r w:rsidR="0033007E" w:rsidRPr="001977D9">
        <w:rPr>
          <w:rFonts w:ascii="Times New Roman" w:hAnsi="Times New Roman" w:cs="Times New Roman"/>
          <w:sz w:val="28"/>
          <w:szCs w:val="28"/>
        </w:rPr>
        <w:t>Apakšveļa</w:t>
      </w:r>
      <w:r w:rsidRPr="001977D9">
        <w:rPr>
          <w:rFonts w:ascii="Times New Roman" w:hAnsi="Times New Roman" w:cs="Times New Roman"/>
          <w:sz w:val="28"/>
          <w:szCs w:val="28"/>
        </w:rPr>
        <w:t>, zeķes, cimdi (viens pāris),</w:t>
      </w:r>
      <w:r w:rsidR="007444B2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Pr="001977D9">
        <w:rPr>
          <w:rFonts w:ascii="Times New Roman" w:hAnsi="Times New Roman" w:cs="Times New Roman"/>
          <w:sz w:val="28"/>
          <w:szCs w:val="28"/>
        </w:rPr>
        <w:t>dvielis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37E086EC" w14:textId="77777777" w:rsidR="00C11AF7" w:rsidRPr="001977D9" w:rsidRDefault="00C11AF7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160C1B" w14:textId="701DE65F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4. </w:t>
      </w:r>
      <w:r w:rsidR="0033007E" w:rsidRPr="001977D9">
        <w:rPr>
          <w:rFonts w:ascii="Times New Roman" w:hAnsi="Times New Roman" w:cs="Times New Roman"/>
          <w:sz w:val="28"/>
          <w:szCs w:val="28"/>
        </w:rPr>
        <w:t xml:space="preserve">Istabas </w:t>
      </w:r>
      <w:r w:rsidRPr="001977D9">
        <w:rPr>
          <w:rFonts w:ascii="Times New Roman" w:hAnsi="Times New Roman" w:cs="Times New Roman"/>
          <w:sz w:val="28"/>
          <w:szCs w:val="28"/>
        </w:rPr>
        <w:t>un sporta čības (pa vienam pārim)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17E47ED6" w14:textId="33E2A239" w:rsidR="00A67621" w:rsidRPr="001977D9" w:rsidRDefault="00A67621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762D51" w14:textId="5B658DE9" w:rsidR="00A67621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5. </w:t>
      </w:r>
      <w:r w:rsidR="00A67621" w:rsidRPr="001977D9">
        <w:rPr>
          <w:rFonts w:ascii="Times New Roman" w:hAnsi="Times New Roman" w:cs="Times New Roman"/>
          <w:sz w:val="28"/>
          <w:szCs w:val="28"/>
        </w:rPr>
        <w:t>Personiskās higiēnas un sadzīvē nepieciešamas mantas: tualetes un saimniecības ziepes (divi gabali), veļas mazgāšanas līdzeklis (viens iepakojums), trauku mazgāšanas līdzeklis (viens iepakojums), šampūns, dušas želeja, sejas, ķermeņa un roku krēmi, zobu pasta (div</w:t>
      </w:r>
      <w:r w:rsidR="00C9130E">
        <w:rPr>
          <w:rFonts w:ascii="Times New Roman" w:hAnsi="Times New Roman" w:cs="Times New Roman"/>
          <w:sz w:val="28"/>
          <w:szCs w:val="28"/>
        </w:rPr>
        <w:t>as</w:t>
      </w:r>
      <w:r w:rsidR="00A67621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C9130E">
        <w:rPr>
          <w:rFonts w:ascii="Times New Roman" w:hAnsi="Times New Roman" w:cs="Times New Roman"/>
          <w:sz w:val="28"/>
          <w:szCs w:val="28"/>
        </w:rPr>
        <w:t>tūbiņas</w:t>
      </w:r>
      <w:r w:rsidR="00A67621" w:rsidRPr="001977D9">
        <w:rPr>
          <w:rFonts w:ascii="Times New Roman" w:hAnsi="Times New Roman" w:cs="Times New Roman"/>
          <w:sz w:val="28"/>
          <w:szCs w:val="28"/>
        </w:rPr>
        <w:t>), zobu suka (viena), zobu diegs (viens), mazgāšanas sūklis,</w:t>
      </w:r>
      <w:r w:rsidR="00F96E18" w:rsidRPr="001977D9">
        <w:rPr>
          <w:rFonts w:ascii="Times New Roman" w:hAnsi="Times New Roman" w:cs="Times New Roman"/>
          <w:sz w:val="28"/>
          <w:szCs w:val="28"/>
        </w:rPr>
        <w:t xml:space="preserve"> skujamā aparāta kasete, manikīra standziņas</w:t>
      </w:r>
      <w:r w:rsidR="00A21878" w:rsidRPr="001977D9">
        <w:rPr>
          <w:rFonts w:ascii="Times New Roman" w:hAnsi="Times New Roman" w:cs="Times New Roman"/>
          <w:sz w:val="28"/>
          <w:szCs w:val="28"/>
        </w:rPr>
        <w:t>, manikīra šķērītes (garumā līdz 10 cm), plastmasa</w:t>
      </w:r>
      <w:r w:rsidR="00C9130E">
        <w:rPr>
          <w:rFonts w:ascii="Times New Roman" w:hAnsi="Times New Roman" w:cs="Times New Roman"/>
          <w:sz w:val="28"/>
          <w:szCs w:val="28"/>
        </w:rPr>
        <w:t>s</w:t>
      </w:r>
      <w:r w:rsidR="00A21878" w:rsidRPr="001977D9">
        <w:rPr>
          <w:rFonts w:ascii="Times New Roman" w:hAnsi="Times New Roman" w:cs="Times New Roman"/>
          <w:sz w:val="28"/>
          <w:szCs w:val="28"/>
        </w:rPr>
        <w:t xml:space="preserve"> nagu vīle, </w:t>
      </w:r>
      <w:r w:rsidR="00A67621" w:rsidRPr="001977D9">
        <w:rPr>
          <w:rFonts w:ascii="Times New Roman" w:hAnsi="Times New Roman" w:cs="Times New Roman"/>
          <w:sz w:val="28"/>
          <w:szCs w:val="28"/>
        </w:rPr>
        <w:t>plastmasas ķemme, ziepju trauks, drēbju un apavu suka, apavu krēms,</w:t>
      </w:r>
      <w:r w:rsidR="00F96E18" w:rsidRPr="001977D9">
        <w:rPr>
          <w:rFonts w:ascii="Times New Roman" w:hAnsi="Times New Roman" w:cs="Times New Roman"/>
          <w:sz w:val="28"/>
          <w:szCs w:val="28"/>
        </w:rPr>
        <w:t xml:space="preserve"> plastmasas apavu lāpstiņa,</w:t>
      </w:r>
      <w:r w:rsidR="00A67621" w:rsidRPr="001977D9">
        <w:rPr>
          <w:rFonts w:ascii="Times New Roman" w:hAnsi="Times New Roman" w:cs="Times New Roman"/>
          <w:sz w:val="28"/>
          <w:szCs w:val="28"/>
        </w:rPr>
        <w:t xml:space="preserve"> diegi, šujamadatas, spogulis (ne lielāks par 20x30 cm),</w:t>
      </w:r>
      <w:r w:rsidR="00A21878" w:rsidRPr="001977D9">
        <w:rPr>
          <w:rFonts w:ascii="Times New Roman" w:hAnsi="Times New Roman" w:cs="Times New Roman"/>
          <w:sz w:val="28"/>
          <w:szCs w:val="28"/>
        </w:rPr>
        <w:t xml:space="preserve"> papīra salvetes (vienreiz</w:t>
      </w:r>
      <w:r w:rsidR="00C9130E">
        <w:rPr>
          <w:rFonts w:ascii="Times New Roman" w:hAnsi="Times New Roman" w:cs="Times New Roman"/>
          <w:sz w:val="28"/>
          <w:szCs w:val="28"/>
        </w:rPr>
        <w:t xml:space="preserve"> </w:t>
      </w:r>
      <w:r w:rsidR="00A21878" w:rsidRPr="001977D9">
        <w:rPr>
          <w:rFonts w:ascii="Times New Roman" w:hAnsi="Times New Roman" w:cs="Times New Roman"/>
          <w:sz w:val="28"/>
          <w:szCs w:val="28"/>
        </w:rPr>
        <w:t>lietojamās),</w:t>
      </w:r>
      <w:r w:rsidR="00A67621" w:rsidRPr="001977D9">
        <w:rPr>
          <w:rFonts w:ascii="Times New Roman" w:hAnsi="Times New Roman" w:cs="Times New Roman"/>
          <w:sz w:val="28"/>
          <w:szCs w:val="28"/>
        </w:rPr>
        <w:t xml:space="preserve"> kā arī:</w:t>
      </w:r>
    </w:p>
    <w:p w14:paraId="770DBEBE" w14:textId="79BDCA68" w:rsidR="00A67621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5.1. </w:t>
      </w:r>
      <w:r w:rsidR="00A67621" w:rsidRPr="001977D9">
        <w:rPr>
          <w:rFonts w:ascii="Times New Roman" w:hAnsi="Times New Roman" w:cs="Times New Roman"/>
          <w:sz w:val="28"/>
          <w:szCs w:val="28"/>
        </w:rPr>
        <w:t xml:space="preserve">vīriešiem – kosmētikas līdzekļi, kas nesatur etilspirtu (etanolu), kasešu, mehāniskais vai elektriskais bārdas skujamais aparāts (viens), </w:t>
      </w:r>
      <w:r w:rsidRPr="001977D9">
        <w:rPr>
          <w:rFonts w:ascii="Times New Roman" w:hAnsi="Times New Roman" w:cs="Times New Roman"/>
          <w:sz w:val="28"/>
          <w:szCs w:val="28"/>
        </w:rPr>
        <w:t xml:space="preserve">krēms lietošanai </w:t>
      </w:r>
      <w:proofErr w:type="gramStart"/>
      <w:r w:rsidRPr="001977D9">
        <w:rPr>
          <w:rFonts w:ascii="Times New Roman" w:hAnsi="Times New Roman" w:cs="Times New Roman"/>
          <w:sz w:val="28"/>
          <w:szCs w:val="28"/>
        </w:rPr>
        <w:t>pirms un pēc skūšanās</w:t>
      </w:r>
      <w:proofErr w:type="gramEnd"/>
      <w:r w:rsidRPr="001977D9">
        <w:rPr>
          <w:rFonts w:ascii="Times New Roman" w:hAnsi="Times New Roman" w:cs="Times New Roman"/>
          <w:sz w:val="28"/>
          <w:szCs w:val="28"/>
        </w:rPr>
        <w:t>;</w:t>
      </w:r>
    </w:p>
    <w:p w14:paraId="43C8E162" w14:textId="1A490536" w:rsidR="00EE3AE5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5.2. sievietēm – kosmētikas līdzekļi un dekoratīvā kosmētika, kas nesatur etilspirtu (etanolu), personīgās higiēnas piederumi, matu gumijas, matu sprādzes</w:t>
      </w:r>
      <w:proofErr w:type="gramStart"/>
      <w:r w:rsidR="00A21878" w:rsidRPr="001977D9">
        <w:rPr>
          <w:rFonts w:ascii="Times New Roman" w:hAnsi="Times New Roman" w:cs="Times New Roman"/>
          <w:sz w:val="28"/>
          <w:szCs w:val="28"/>
        </w:rPr>
        <w:t xml:space="preserve">, </w:t>
      </w:r>
      <w:r w:rsidRPr="001977D9">
        <w:rPr>
          <w:rFonts w:ascii="Times New Roman" w:hAnsi="Times New Roman" w:cs="Times New Roman"/>
          <w:sz w:val="28"/>
          <w:szCs w:val="28"/>
        </w:rPr>
        <w:t>un manikīra</w:t>
      </w:r>
      <w:proofErr w:type="gramEnd"/>
      <w:r w:rsidRPr="001977D9">
        <w:rPr>
          <w:rFonts w:ascii="Times New Roman" w:hAnsi="Times New Roman" w:cs="Times New Roman"/>
          <w:sz w:val="28"/>
          <w:szCs w:val="28"/>
        </w:rPr>
        <w:t xml:space="preserve"> piederumi.</w:t>
      </w:r>
    </w:p>
    <w:p w14:paraId="1C484065" w14:textId="77777777" w:rsidR="00A67621" w:rsidRPr="001977D9" w:rsidRDefault="00A67621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3A0786B" w14:textId="4E59DC26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6.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Netonētas </w:t>
      </w:r>
      <w:r w:rsidRPr="001977D9">
        <w:rPr>
          <w:rFonts w:ascii="Times New Roman" w:hAnsi="Times New Roman" w:cs="Times New Roman"/>
          <w:sz w:val="28"/>
          <w:szCs w:val="28"/>
        </w:rPr>
        <w:t>optiskās brilles, kontaktlēcas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un to kopšanas līdzekļi</w:t>
      </w:r>
      <w:r w:rsidRPr="001977D9">
        <w:rPr>
          <w:rFonts w:ascii="Times New Roman" w:hAnsi="Times New Roman" w:cs="Times New Roman"/>
          <w:sz w:val="28"/>
          <w:szCs w:val="28"/>
        </w:rPr>
        <w:t>, protēzes</w:t>
      </w:r>
      <w:r w:rsidR="009E1EE3" w:rsidRPr="001977D9">
        <w:rPr>
          <w:rFonts w:ascii="Times New Roman" w:hAnsi="Times New Roman" w:cs="Times New Roman"/>
          <w:sz w:val="28"/>
          <w:szCs w:val="28"/>
        </w:rPr>
        <w:t>, tehniskie palīglīdzekļi, plākster</w:t>
      </w:r>
      <w:r w:rsidR="00C9130E">
        <w:rPr>
          <w:rFonts w:ascii="Times New Roman" w:hAnsi="Times New Roman" w:cs="Times New Roman"/>
          <w:sz w:val="28"/>
          <w:szCs w:val="28"/>
        </w:rPr>
        <w:t>i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virspusēju ādas bojājumu aizsardzībai, uztura bagātinātāji, bezrecepšu vitamīni un izņēmuma gadījumā ar brīvības atņemšanas iestādes </w:t>
      </w:r>
      <w:r w:rsidRPr="001977D9">
        <w:rPr>
          <w:rFonts w:ascii="Times New Roman" w:hAnsi="Times New Roman" w:cs="Times New Roman"/>
          <w:sz w:val="28"/>
          <w:szCs w:val="28"/>
        </w:rPr>
        <w:t>ārsta atļauj</w:t>
      </w:r>
      <w:r w:rsidR="00C9130E">
        <w:rPr>
          <w:rFonts w:ascii="Times New Roman" w:hAnsi="Times New Roman" w:cs="Times New Roman"/>
          <w:sz w:val="28"/>
          <w:szCs w:val="28"/>
        </w:rPr>
        <w:t>u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– </w:t>
      </w:r>
      <w:r w:rsidRPr="001977D9">
        <w:rPr>
          <w:rFonts w:ascii="Times New Roman" w:hAnsi="Times New Roman" w:cs="Times New Roman"/>
          <w:sz w:val="28"/>
          <w:szCs w:val="28"/>
        </w:rPr>
        <w:t>medicīnisk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ās preces </w:t>
      </w:r>
      <w:r w:rsidRPr="001977D9">
        <w:rPr>
          <w:rFonts w:ascii="Times New Roman" w:hAnsi="Times New Roman" w:cs="Times New Roman"/>
          <w:sz w:val="28"/>
          <w:szCs w:val="28"/>
        </w:rPr>
        <w:t>un zāles neatliekamajai medicīniskajai palīdzībai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40BCC117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387430" w14:textId="566930C0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r w:rsidR="00C9130E" w:rsidRPr="001977D9">
        <w:rPr>
          <w:rFonts w:ascii="Times New Roman" w:hAnsi="Times New Roman" w:cs="Times New Roman"/>
          <w:sz w:val="28"/>
          <w:szCs w:val="28"/>
        </w:rPr>
        <w:t>Rakstāmpapīrs</w:t>
      </w:r>
      <w:r w:rsidRPr="001977D9">
        <w:rPr>
          <w:rFonts w:ascii="Times New Roman" w:hAnsi="Times New Roman" w:cs="Times New Roman"/>
          <w:sz w:val="28"/>
          <w:szCs w:val="28"/>
        </w:rPr>
        <w:t>, burtnīcas (piecas), zīmuļi, pildspalvas,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teksta marķieri, flomāsteri, dzēšgumijas, līmes zīmuļi, zīmuļ</w:t>
      </w:r>
      <w:r w:rsidR="00C9130E">
        <w:rPr>
          <w:rFonts w:ascii="Times New Roman" w:hAnsi="Times New Roman" w:cs="Times New Roman"/>
          <w:sz w:val="28"/>
          <w:szCs w:val="28"/>
        </w:rPr>
        <w:t>u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asināmie, lineāli, palielināmie stikli,</w:t>
      </w:r>
      <w:r w:rsidRPr="001977D9">
        <w:rPr>
          <w:rFonts w:ascii="Times New Roman" w:hAnsi="Times New Roman" w:cs="Times New Roman"/>
          <w:sz w:val="28"/>
          <w:szCs w:val="28"/>
        </w:rPr>
        <w:t xml:space="preserve"> aploksnes, pastmarkas, avīzes, žurnāli, grāmatas (septiņas)</w:t>
      </w:r>
      <w:r w:rsidR="009E1EE3" w:rsidRPr="001977D9">
        <w:rPr>
          <w:rFonts w:ascii="Times New Roman" w:hAnsi="Times New Roman" w:cs="Times New Roman"/>
          <w:sz w:val="28"/>
          <w:szCs w:val="28"/>
        </w:rPr>
        <w:t>, bukleti, brošūras</w:t>
      </w:r>
      <w:r w:rsidRPr="001977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7D9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1977D9">
        <w:rPr>
          <w:rFonts w:ascii="Times New Roman" w:hAnsi="Times New Roman" w:cs="Times New Roman"/>
          <w:sz w:val="28"/>
          <w:szCs w:val="28"/>
        </w:rPr>
        <w:t xml:space="preserve">izņemot par cīņas sporta veidiem, ieročiem, </w:t>
      </w:r>
      <w:r w:rsidR="008C793A" w:rsidRPr="001977D9">
        <w:rPr>
          <w:rFonts w:ascii="Times New Roman" w:hAnsi="Times New Roman" w:cs="Times New Roman"/>
          <w:sz w:val="28"/>
          <w:szCs w:val="28"/>
        </w:rPr>
        <w:t xml:space="preserve">erotiku un </w:t>
      </w:r>
      <w:r w:rsidRPr="001977D9">
        <w:rPr>
          <w:rFonts w:ascii="Times New Roman" w:hAnsi="Times New Roman" w:cs="Times New Roman"/>
          <w:sz w:val="28"/>
          <w:szCs w:val="28"/>
        </w:rPr>
        <w:t xml:space="preserve">pornogrāfiju), mācību burtnīcas un grāmatas, 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ne vairāk kā 15 </w:t>
      </w:r>
      <w:r w:rsidRPr="001977D9">
        <w:rPr>
          <w:rFonts w:ascii="Times New Roman" w:hAnsi="Times New Roman" w:cs="Times New Roman"/>
          <w:sz w:val="28"/>
          <w:szCs w:val="28"/>
        </w:rPr>
        <w:t>fotogrāfijas</w:t>
      </w:r>
      <w:r w:rsidR="009E1EE3" w:rsidRPr="001977D9">
        <w:rPr>
          <w:rFonts w:ascii="Times New Roman" w:hAnsi="Times New Roman" w:cs="Times New Roman"/>
          <w:sz w:val="28"/>
          <w:szCs w:val="28"/>
        </w:rPr>
        <w:t xml:space="preserve"> (izmērā līdz 10x15 cm) tām paredzētā albumā (izmērā līdz 12x17x1,5 cm)</w:t>
      </w:r>
      <w:r w:rsidR="00E85EE7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Pr="001977D9">
        <w:rPr>
          <w:rFonts w:ascii="Times New Roman" w:hAnsi="Times New Roman" w:cs="Times New Roman"/>
          <w:sz w:val="28"/>
          <w:szCs w:val="28"/>
        </w:rPr>
        <w:t>un vēstules</w:t>
      </w:r>
      <w:r w:rsidR="00C9130E">
        <w:rPr>
          <w:rFonts w:ascii="Times New Roman" w:hAnsi="Times New Roman" w:cs="Times New Roman"/>
          <w:sz w:val="28"/>
          <w:szCs w:val="28"/>
        </w:rPr>
        <w:t>.</w:t>
      </w:r>
    </w:p>
    <w:p w14:paraId="623EC92B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CE550A" w14:textId="43BAEBA8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 xml:space="preserve">8.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Dokumenti </w:t>
      </w:r>
      <w:r w:rsidRPr="001977D9">
        <w:rPr>
          <w:rFonts w:ascii="Times New Roman" w:hAnsi="Times New Roman" w:cs="Times New Roman"/>
          <w:sz w:val="28"/>
          <w:szCs w:val="28"/>
        </w:rPr>
        <w:t>un piezīmes</w:t>
      </w:r>
      <w:r w:rsidR="008C7E62" w:rsidRPr="001977D9">
        <w:rPr>
          <w:rFonts w:ascii="Times New Roman" w:hAnsi="Times New Roman" w:cs="Times New Roman"/>
          <w:sz w:val="28"/>
          <w:szCs w:val="28"/>
        </w:rPr>
        <w:t xml:space="preserve"> saistī</w:t>
      </w:r>
      <w:r w:rsidR="00E15521">
        <w:rPr>
          <w:rFonts w:ascii="Times New Roman" w:hAnsi="Times New Roman" w:cs="Times New Roman"/>
          <w:sz w:val="28"/>
          <w:szCs w:val="28"/>
        </w:rPr>
        <w:t>bā</w:t>
      </w:r>
      <w:r w:rsidR="008C7E62" w:rsidRPr="001977D9">
        <w:rPr>
          <w:rFonts w:ascii="Times New Roman" w:hAnsi="Times New Roman" w:cs="Times New Roman"/>
          <w:sz w:val="28"/>
          <w:szCs w:val="28"/>
        </w:rPr>
        <w:t xml:space="preserve"> ar tiesvedību </w:t>
      </w:r>
      <w:r w:rsidR="00E15521">
        <w:rPr>
          <w:rFonts w:ascii="Times New Roman" w:hAnsi="Times New Roman" w:cs="Times New Roman"/>
          <w:sz w:val="28"/>
          <w:szCs w:val="28"/>
        </w:rPr>
        <w:t>notiesātā</w:t>
      </w:r>
      <w:r w:rsidR="008C7E62" w:rsidRPr="001977D9">
        <w:rPr>
          <w:rFonts w:ascii="Times New Roman" w:hAnsi="Times New Roman" w:cs="Times New Roman"/>
          <w:sz w:val="28"/>
          <w:szCs w:val="28"/>
        </w:rPr>
        <w:t xml:space="preserve"> lietās, </w:t>
      </w:r>
      <w:r w:rsidRPr="001977D9">
        <w:rPr>
          <w:rFonts w:ascii="Times New Roman" w:hAnsi="Times New Roman" w:cs="Times New Roman"/>
          <w:sz w:val="28"/>
          <w:szCs w:val="28"/>
        </w:rPr>
        <w:t>akti par glabāšanā nodoto naudu, mantām un vērtslietām, ar resocializāciju saistīti dokumenti, pirkuma čeki un personīgā sarakste</w:t>
      </w:r>
      <w:r w:rsidR="00E15521">
        <w:rPr>
          <w:rFonts w:ascii="Times New Roman" w:hAnsi="Times New Roman" w:cs="Times New Roman"/>
          <w:sz w:val="28"/>
          <w:szCs w:val="28"/>
        </w:rPr>
        <w:t>.</w:t>
      </w:r>
    </w:p>
    <w:p w14:paraId="47829C08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4A1475C" w14:textId="1E3AE55F" w:rsidR="00632E74" w:rsidRPr="001977D9" w:rsidRDefault="00632E7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9.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Tabakas </w:t>
      </w:r>
      <w:r w:rsidRPr="001977D9">
        <w:rPr>
          <w:rFonts w:ascii="Times New Roman" w:hAnsi="Times New Roman" w:cs="Times New Roman"/>
          <w:sz w:val="28"/>
          <w:szCs w:val="28"/>
        </w:rPr>
        <w:t>izstrādājumi (</w:t>
      </w:r>
      <w:r w:rsidR="004433A7" w:rsidRPr="001977D9">
        <w:rPr>
          <w:rFonts w:ascii="Times New Roman" w:hAnsi="Times New Roman" w:cs="Times New Roman"/>
          <w:sz w:val="28"/>
          <w:szCs w:val="28"/>
        </w:rPr>
        <w:t>200 cigaretes, tinamā tabaka (140 grami</w:t>
      </w:r>
      <w:r w:rsidR="00D25749" w:rsidRPr="001977D9">
        <w:rPr>
          <w:rFonts w:ascii="Times New Roman" w:hAnsi="Times New Roman" w:cs="Times New Roman"/>
          <w:sz w:val="28"/>
          <w:szCs w:val="28"/>
        </w:rPr>
        <w:t xml:space="preserve">), </w:t>
      </w:r>
      <w:r w:rsidR="003F5F54" w:rsidRPr="001977D9">
        <w:rPr>
          <w:rFonts w:ascii="Times New Roman" w:hAnsi="Times New Roman" w:cs="Times New Roman"/>
          <w:sz w:val="28"/>
          <w:szCs w:val="28"/>
        </w:rPr>
        <w:t>mehāniskā cigarešu veidošanas</w:t>
      </w:r>
      <w:r w:rsidR="00111375">
        <w:rPr>
          <w:rFonts w:ascii="Times New Roman" w:hAnsi="Times New Roman" w:cs="Times New Roman"/>
          <w:sz w:val="28"/>
          <w:szCs w:val="28"/>
        </w:rPr>
        <w:t xml:space="preserve"> ierīce</w:t>
      </w:r>
      <w:r w:rsidR="003F5F54" w:rsidRPr="001977D9">
        <w:rPr>
          <w:rFonts w:ascii="Times New Roman" w:hAnsi="Times New Roman" w:cs="Times New Roman"/>
          <w:sz w:val="28"/>
          <w:szCs w:val="28"/>
        </w:rPr>
        <w:t xml:space="preserve">, </w:t>
      </w:r>
      <w:r w:rsidR="00D25749" w:rsidRPr="001977D9">
        <w:rPr>
          <w:rFonts w:ascii="Times New Roman" w:hAnsi="Times New Roman" w:cs="Times New Roman"/>
          <w:sz w:val="28"/>
          <w:szCs w:val="28"/>
        </w:rPr>
        <w:t>cigarešu papīrs,</w:t>
      </w:r>
      <w:r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3F5F54" w:rsidRPr="001977D9">
        <w:rPr>
          <w:rFonts w:ascii="Times New Roman" w:hAnsi="Times New Roman" w:cs="Times New Roman"/>
          <w:sz w:val="28"/>
          <w:szCs w:val="28"/>
        </w:rPr>
        <w:t>cigarešu čaulītes</w:t>
      </w:r>
      <w:r w:rsidR="004433A7" w:rsidRPr="001977D9">
        <w:rPr>
          <w:rFonts w:ascii="Times New Roman" w:hAnsi="Times New Roman" w:cs="Times New Roman"/>
          <w:sz w:val="28"/>
          <w:szCs w:val="28"/>
        </w:rPr>
        <w:t>)</w:t>
      </w:r>
      <w:r w:rsidR="0005359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DEC3039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A44219" w14:textId="21C1AF8E" w:rsidR="004433A7" w:rsidRPr="001977D9" w:rsidRDefault="004433A7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0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Fiksēto </w:t>
      </w:r>
      <w:r w:rsidRPr="001977D9">
        <w:rPr>
          <w:rFonts w:ascii="Times New Roman" w:hAnsi="Times New Roman" w:cs="Times New Roman"/>
          <w:sz w:val="28"/>
          <w:szCs w:val="28"/>
        </w:rPr>
        <w:t>sakaru priekšapmaksas kartes</w:t>
      </w:r>
      <w:r w:rsidR="00E15521">
        <w:rPr>
          <w:rFonts w:ascii="Times New Roman" w:hAnsi="Times New Roman" w:cs="Times New Roman"/>
          <w:sz w:val="28"/>
          <w:szCs w:val="28"/>
        </w:rPr>
        <w:t>.</w:t>
      </w:r>
    </w:p>
    <w:p w14:paraId="236CFD93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88DF1C" w14:textId="0CD938FC" w:rsidR="004433A7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1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Ūdens </w:t>
      </w:r>
      <w:r w:rsidR="004433A7" w:rsidRPr="001977D9">
        <w:rPr>
          <w:rFonts w:ascii="Times New Roman" w:hAnsi="Times New Roman" w:cs="Times New Roman"/>
          <w:sz w:val="28"/>
          <w:szCs w:val="28"/>
        </w:rPr>
        <w:t>filtra krūz</w:t>
      </w:r>
      <w:r w:rsidR="00E15521">
        <w:rPr>
          <w:rFonts w:ascii="Times New Roman" w:hAnsi="Times New Roman" w:cs="Times New Roman"/>
          <w:sz w:val="28"/>
          <w:szCs w:val="28"/>
        </w:rPr>
        <w:t>e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ar maināmu filtru, ūdens filtrēšanas krūzes filtr</w:t>
      </w:r>
      <w:r w:rsidR="00E15521">
        <w:rPr>
          <w:rFonts w:ascii="Times New Roman" w:hAnsi="Times New Roman" w:cs="Times New Roman"/>
          <w:sz w:val="28"/>
          <w:szCs w:val="28"/>
        </w:rPr>
        <w:t>i</w:t>
      </w:r>
      <w:r w:rsidR="004433A7" w:rsidRPr="001977D9">
        <w:rPr>
          <w:rFonts w:ascii="Times New Roman" w:hAnsi="Times New Roman" w:cs="Times New Roman"/>
          <w:sz w:val="28"/>
          <w:szCs w:val="28"/>
        </w:rPr>
        <w:t>,</w:t>
      </w:r>
      <w:r w:rsidR="00A21878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4433A7" w:rsidRPr="001977D9">
        <w:rPr>
          <w:rFonts w:ascii="Times New Roman" w:hAnsi="Times New Roman" w:cs="Times New Roman"/>
          <w:sz w:val="28"/>
          <w:szCs w:val="28"/>
        </w:rPr>
        <w:t>iepirkuma maisiņ</w:t>
      </w:r>
      <w:r w:rsidR="00E15521">
        <w:rPr>
          <w:rFonts w:ascii="Times New Roman" w:hAnsi="Times New Roman" w:cs="Times New Roman"/>
          <w:sz w:val="28"/>
          <w:szCs w:val="28"/>
        </w:rPr>
        <w:t>i.</w:t>
      </w:r>
    </w:p>
    <w:p w14:paraId="42171AB3" w14:textId="77777777" w:rsidR="00A21878" w:rsidRPr="001977D9" w:rsidRDefault="00A2187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7C950D2" w14:textId="32BE3DDC" w:rsidR="00632E74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2</w:t>
      </w:r>
      <w:r w:rsidR="00632E74" w:rsidRPr="001977D9">
        <w:rPr>
          <w:rFonts w:ascii="Times New Roman" w:hAnsi="Times New Roman" w:cs="Times New Roman"/>
          <w:sz w:val="28"/>
          <w:szCs w:val="28"/>
        </w:rPr>
        <w:t>.</w:t>
      </w:r>
      <w:r w:rsidR="009E75FF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Pārtikas </w:t>
      </w:r>
      <w:r w:rsidR="009E75FF" w:rsidRPr="001977D9">
        <w:rPr>
          <w:rFonts w:ascii="Times New Roman" w:hAnsi="Times New Roman" w:cs="Times New Roman"/>
          <w:sz w:val="28"/>
          <w:szCs w:val="28"/>
        </w:rPr>
        <w:t>produkti un priekšmeti, kas iegādāti komersanta izveidotajā pastāvīgās tirdzniecības vietā brīvības atņemšanas iestādes teritorijā</w:t>
      </w:r>
      <w:r w:rsidR="00E15521">
        <w:rPr>
          <w:rFonts w:ascii="Times New Roman" w:hAnsi="Times New Roman" w:cs="Times New Roman"/>
          <w:sz w:val="28"/>
          <w:szCs w:val="28"/>
        </w:rPr>
        <w:t>.</w:t>
      </w:r>
    </w:p>
    <w:p w14:paraId="548D7FB7" w14:textId="77777777" w:rsidR="00EE3AE5" w:rsidRPr="001977D9" w:rsidRDefault="00EE3AE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92F3ACA" w14:textId="7FD7B48B" w:rsidR="004433A7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3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C9130E" w:rsidRPr="001977D9">
        <w:rPr>
          <w:rFonts w:ascii="Times New Roman" w:hAnsi="Times New Roman" w:cs="Times New Roman"/>
          <w:sz w:val="28"/>
          <w:szCs w:val="28"/>
        </w:rPr>
        <w:t xml:space="preserve">Ar </w:t>
      </w:r>
      <w:r w:rsidR="004433A7" w:rsidRPr="001977D9">
        <w:rPr>
          <w:rFonts w:ascii="Times New Roman" w:hAnsi="Times New Roman" w:cs="Times New Roman"/>
          <w:sz w:val="28"/>
          <w:szCs w:val="28"/>
        </w:rPr>
        <w:t>brīvības atņemšanas iestādes priekšnieka atļauju atļauts glabāt:</w:t>
      </w:r>
    </w:p>
    <w:p w14:paraId="1857419F" w14:textId="48EB5F61" w:rsidR="004433A7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3</w:t>
      </w:r>
      <w:r w:rsidR="004433A7" w:rsidRPr="001977D9">
        <w:rPr>
          <w:rFonts w:ascii="Times New Roman" w:hAnsi="Times New Roman" w:cs="Times New Roman"/>
          <w:sz w:val="28"/>
          <w:szCs w:val="28"/>
        </w:rPr>
        <w:t>.1.</w:t>
      </w:r>
      <w:r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632E74" w:rsidRPr="001977D9">
        <w:rPr>
          <w:rFonts w:ascii="Times New Roman" w:hAnsi="Times New Roman" w:cs="Times New Roman"/>
          <w:sz w:val="28"/>
          <w:szCs w:val="28"/>
        </w:rPr>
        <w:t>reliģisk</w:t>
      </w:r>
      <w:r w:rsidR="004433A7" w:rsidRPr="001977D9">
        <w:rPr>
          <w:rFonts w:ascii="Times New Roman" w:hAnsi="Times New Roman" w:cs="Times New Roman"/>
          <w:sz w:val="28"/>
          <w:szCs w:val="28"/>
        </w:rPr>
        <w:t>os</w:t>
      </w:r>
      <w:r w:rsidR="00632E74" w:rsidRPr="001977D9">
        <w:rPr>
          <w:rFonts w:ascii="Times New Roman" w:hAnsi="Times New Roman" w:cs="Times New Roman"/>
          <w:sz w:val="28"/>
          <w:szCs w:val="28"/>
        </w:rPr>
        <w:t xml:space="preserve"> priekšmet</w:t>
      </w:r>
      <w:r w:rsidR="004433A7" w:rsidRPr="001977D9">
        <w:rPr>
          <w:rFonts w:ascii="Times New Roman" w:hAnsi="Times New Roman" w:cs="Times New Roman"/>
          <w:sz w:val="28"/>
          <w:szCs w:val="28"/>
        </w:rPr>
        <w:t>us</w:t>
      </w:r>
      <w:r w:rsidR="00A21878" w:rsidRPr="001977D9">
        <w:rPr>
          <w:rFonts w:ascii="Times New Roman" w:hAnsi="Times New Roman" w:cs="Times New Roman"/>
          <w:sz w:val="28"/>
          <w:szCs w:val="28"/>
        </w:rPr>
        <w:t xml:space="preserve"> un reliģisko literatūru</w:t>
      </w:r>
      <w:r w:rsidR="004433A7" w:rsidRPr="001977D9">
        <w:rPr>
          <w:rFonts w:ascii="Times New Roman" w:hAnsi="Times New Roman" w:cs="Times New Roman"/>
          <w:sz w:val="28"/>
          <w:szCs w:val="28"/>
        </w:rPr>
        <w:t>;</w:t>
      </w:r>
      <w:bookmarkStart w:id="1" w:name="_Hlk105404669"/>
    </w:p>
    <w:p w14:paraId="4E900F20" w14:textId="3390A535" w:rsidR="00D123A8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3</w:t>
      </w:r>
      <w:r w:rsidR="004433A7" w:rsidRPr="001977D9">
        <w:rPr>
          <w:rFonts w:ascii="Times New Roman" w:hAnsi="Times New Roman" w:cs="Times New Roman"/>
          <w:sz w:val="28"/>
          <w:szCs w:val="28"/>
        </w:rPr>
        <w:t>.2.</w:t>
      </w:r>
      <w:r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632E74" w:rsidRPr="001977D9">
        <w:rPr>
          <w:rFonts w:ascii="Times New Roman" w:hAnsi="Times New Roman" w:cs="Times New Roman"/>
          <w:sz w:val="28"/>
          <w:szCs w:val="28"/>
        </w:rPr>
        <w:t>palīglīdzekli augstākās izglītības apguvei</w:t>
      </w:r>
      <w:bookmarkEnd w:id="1"/>
      <w:r w:rsidR="00BA74DF" w:rsidRPr="001977D9">
        <w:rPr>
          <w:rFonts w:ascii="Times New Roman" w:hAnsi="Times New Roman" w:cs="Times New Roman"/>
          <w:sz w:val="28"/>
          <w:szCs w:val="28"/>
        </w:rPr>
        <w:t>;</w:t>
      </w:r>
      <w:r w:rsidR="002E5884" w:rsidRPr="001977D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924568" w14:textId="4E21A8D2" w:rsidR="009D0D03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33581690"/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 xml:space="preserve">.3. </w:t>
      </w:r>
      <w:r w:rsidR="004433A7" w:rsidRPr="001977D9">
        <w:rPr>
          <w:rFonts w:ascii="Times New Roman" w:hAnsi="Times New Roman" w:cs="Times New Roman"/>
          <w:sz w:val="28"/>
          <w:szCs w:val="28"/>
        </w:rPr>
        <w:t>televizor</w:t>
      </w:r>
      <w:r w:rsidR="00A21878" w:rsidRPr="001977D9">
        <w:rPr>
          <w:rFonts w:ascii="Times New Roman" w:hAnsi="Times New Roman" w:cs="Times New Roman"/>
          <w:sz w:val="28"/>
          <w:szCs w:val="28"/>
        </w:rPr>
        <w:t>u</w:t>
      </w:r>
      <w:r w:rsidR="00C41A54" w:rsidRPr="001977D9">
        <w:rPr>
          <w:rFonts w:ascii="Times New Roman" w:hAnsi="Times New Roman" w:cs="Times New Roman"/>
          <w:sz w:val="28"/>
          <w:szCs w:val="28"/>
        </w:rPr>
        <w:t xml:space="preserve"> bez papildu funkcijām</w:t>
      </w:r>
      <w:bookmarkEnd w:id="2"/>
      <w:r w:rsidR="009D0D03" w:rsidRPr="001977D9">
        <w:rPr>
          <w:rFonts w:ascii="Times New Roman" w:hAnsi="Times New Roman" w:cs="Times New Roman"/>
          <w:sz w:val="28"/>
          <w:szCs w:val="28"/>
        </w:rPr>
        <w:t>;</w:t>
      </w:r>
    </w:p>
    <w:p w14:paraId="62D9EC9A" w14:textId="73650EDA" w:rsidR="00A70606" w:rsidRPr="001977D9" w:rsidRDefault="00A70606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13.4.</w:t>
      </w:r>
      <w:r w:rsidR="00053597">
        <w:rPr>
          <w:rFonts w:ascii="Times New Roman" w:hAnsi="Times New Roman" w:cs="Times New Roman"/>
          <w:sz w:val="28"/>
          <w:szCs w:val="28"/>
        </w:rPr>
        <w:t xml:space="preserve"> </w:t>
      </w:r>
      <w:r w:rsidRPr="001977D9">
        <w:rPr>
          <w:rFonts w:ascii="Times New Roman" w:hAnsi="Times New Roman" w:cs="Times New Roman"/>
          <w:sz w:val="28"/>
          <w:szCs w:val="28"/>
        </w:rPr>
        <w:t>videospēļu iekārtas, kuras</w:t>
      </w:r>
      <w:r w:rsidR="003462DB" w:rsidRPr="001977D9">
        <w:rPr>
          <w:rFonts w:ascii="Times New Roman" w:hAnsi="Times New Roman" w:cs="Times New Roman"/>
          <w:sz w:val="28"/>
          <w:szCs w:val="28"/>
        </w:rPr>
        <w:t xml:space="preserve"> nerada neatļautas saziņas risku</w:t>
      </w:r>
      <w:r w:rsidRPr="001977D9">
        <w:rPr>
          <w:rFonts w:ascii="Times New Roman" w:hAnsi="Times New Roman" w:cs="Times New Roman"/>
          <w:sz w:val="28"/>
          <w:szCs w:val="28"/>
        </w:rPr>
        <w:t>;</w:t>
      </w:r>
    </w:p>
    <w:p w14:paraId="5CDF7B0E" w14:textId="640C13A7" w:rsidR="00D123A8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A21878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</w:t>
      </w:r>
      <w:r w:rsidR="00A70606" w:rsidRPr="001977D9">
        <w:rPr>
          <w:rFonts w:ascii="Times New Roman" w:hAnsi="Times New Roman" w:cs="Times New Roman"/>
          <w:sz w:val="28"/>
          <w:szCs w:val="28"/>
        </w:rPr>
        <w:t>5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433A7" w:rsidRPr="001977D9">
        <w:rPr>
          <w:rFonts w:ascii="Times New Roman" w:hAnsi="Times New Roman" w:cs="Times New Roman"/>
          <w:sz w:val="28"/>
          <w:szCs w:val="28"/>
        </w:rPr>
        <w:t>ledusskapi;</w:t>
      </w:r>
    </w:p>
    <w:p w14:paraId="2B030732" w14:textId="6F337163" w:rsidR="00D123A8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1</w:t>
      </w:r>
      <w:r w:rsidR="004F2190"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3</w:t>
      </w:r>
      <w:r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.</w:t>
      </w:r>
      <w:r w:rsidR="00A70606"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6</w:t>
      </w:r>
      <w:r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 xml:space="preserve">. </w:t>
      </w:r>
      <w:r w:rsidR="004433A7"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radiouztvērēj</w:t>
      </w:r>
      <w:r w:rsidR="00A21878"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u</w:t>
      </w:r>
      <w:r w:rsidR="006300AF">
        <w:rPr>
          <w:rFonts w:ascii="Times New Roman" w:eastAsia="Times New Roman" w:hAnsi="Times New Roman" w:cs="Times New Roman"/>
          <w:sz w:val="28"/>
          <w:szCs w:val="28"/>
          <w:lang w:eastAsia="lv-LV"/>
        </w:rPr>
        <w:t xml:space="preserve"> bez papildu funkcijām</w:t>
      </w:r>
      <w:r w:rsidR="004433A7" w:rsidRPr="001977D9">
        <w:rPr>
          <w:rFonts w:ascii="Times New Roman" w:eastAsia="Times New Roman" w:hAnsi="Times New Roman" w:cs="Times New Roman"/>
          <w:sz w:val="28"/>
          <w:szCs w:val="28"/>
          <w:lang w:eastAsia="lv-LV"/>
        </w:rPr>
        <w:t>;</w:t>
      </w:r>
    </w:p>
    <w:p w14:paraId="080AEB82" w14:textId="1ECDF6EC" w:rsidR="00D123A8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4F2190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</w:t>
      </w:r>
      <w:r w:rsidR="00A70606" w:rsidRPr="001977D9">
        <w:rPr>
          <w:rFonts w:ascii="Times New Roman" w:hAnsi="Times New Roman" w:cs="Times New Roman"/>
          <w:sz w:val="28"/>
          <w:szCs w:val="28"/>
        </w:rPr>
        <w:t>7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433A7" w:rsidRPr="001977D9">
        <w:rPr>
          <w:rFonts w:ascii="Times New Roman" w:hAnsi="Times New Roman" w:cs="Times New Roman"/>
          <w:sz w:val="28"/>
          <w:szCs w:val="28"/>
        </w:rPr>
        <w:t>mazās austiņas ar vadu bez papildu funkcijām</w:t>
      </w:r>
      <w:r w:rsidR="00374E75">
        <w:rPr>
          <w:rFonts w:ascii="Times New Roman" w:hAnsi="Times New Roman" w:cs="Times New Roman"/>
          <w:sz w:val="28"/>
          <w:szCs w:val="28"/>
        </w:rPr>
        <w:t xml:space="preserve">, </w:t>
      </w:r>
      <w:r w:rsidR="00374E75" w:rsidRPr="00374E75">
        <w:rPr>
          <w:rFonts w:ascii="Times New Roman" w:hAnsi="Times New Roman" w:cs="Times New Roman"/>
          <w:sz w:val="28"/>
          <w:szCs w:val="28"/>
        </w:rPr>
        <w:t>atklātajā cietumā arī bezvadu austiņas</w:t>
      </w:r>
      <w:r w:rsidR="004433A7" w:rsidRPr="001977D9">
        <w:rPr>
          <w:rFonts w:ascii="Times New Roman" w:hAnsi="Times New Roman" w:cs="Times New Roman"/>
          <w:sz w:val="28"/>
          <w:szCs w:val="28"/>
        </w:rPr>
        <w:t>;</w:t>
      </w:r>
    </w:p>
    <w:p w14:paraId="2657AE59" w14:textId="2391E0EC" w:rsidR="00D123A8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4F2190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</w:t>
      </w:r>
      <w:r w:rsidR="00A70606" w:rsidRPr="001977D9">
        <w:rPr>
          <w:rFonts w:ascii="Times New Roman" w:hAnsi="Times New Roman" w:cs="Times New Roman"/>
          <w:sz w:val="28"/>
          <w:szCs w:val="28"/>
        </w:rPr>
        <w:t>8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433A7" w:rsidRPr="001977D9">
        <w:rPr>
          <w:rFonts w:ascii="Times New Roman" w:hAnsi="Times New Roman" w:cs="Times New Roman"/>
          <w:sz w:val="28"/>
          <w:szCs w:val="28"/>
        </w:rPr>
        <w:t>elektrisk</w:t>
      </w:r>
      <w:r w:rsidR="004F2190" w:rsidRPr="001977D9">
        <w:rPr>
          <w:rFonts w:ascii="Times New Roman" w:hAnsi="Times New Roman" w:cs="Times New Roman"/>
          <w:sz w:val="28"/>
          <w:szCs w:val="28"/>
        </w:rPr>
        <w:t>o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galda ventilator</w:t>
      </w:r>
      <w:r w:rsidR="004F2190" w:rsidRPr="001977D9">
        <w:rPr>
          <w:rFonts w:ascii="Times New Roman" w:hAnsi="Times New Roman" w:cs="Times New Roman"/>
          <w:sz w:val="28"/>
          <w:szCs w:val="28"/>
        </w:rPr>
        <w:t>u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</w:t>
      </w:r>
      <w:r w:rsidR="009D0D03" w:rsidRPr="001977D9">
        <w:rPr>
          <w:rFonts w:ascii="Times New Roman" w:hAnsi="Times New Roman" w:cs="Times New Roman"/>
          <w:sz w:val="28"/>
          <w:szCs w:val="28"/>
        </w:rPr>
        <w:t>bez papildu funkcijām</w:t>
      </w:r>
      <w:r w:rsidR="004433A7" w:rsidRPr="001977D9">
        <w:rPr>
          <w:rFonts w:ascii="Times New Roman" w:hAnsi="Times New Roman" w:cs="Times New Roman"/>
          <w:sz w:val="28"/>
          <w:szCs w:val="28"/>
        </w:rPr>
        <w:t>;</w:t>
      </w:r>
    </w:p>
    <w:p w14:paraId="73580AD6" w14:textId="50278CC5" w:rsidR="00D123A8" w:rsidRPr="001977D9" w:rsidRDefault="004F2190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13</w:t>
      </w:r>
      <w:r w:rsidR="00D123A8" w:rsidRPr="001977D9">
        <w:rPr>
          <w:rFonts w:ascii="Times New Roman" w:hAnsi="Times New Roman" w:cs="Times New Roman"/>
          <w:sz w:val="28"/>
          <w:szCs w:val="28"/>
        </w:rPr>
        <w:t>.</w:t>
      </w:r>
      <w:r w:rsidR="00A70606" w:rsidRPr="001977D9">
        <w:rPr>
          <w:rFonts w:ascii="Times New Roman" w:hAnsi="Times New Roman" w:cs="Times New Roman"/>
          <w:sz w:val="28"/>
          <w:szCs w:val="28"/>
        </w:rPr>
        <w:t>9</w:t>
      </w:r>
      <w:r w:rsidR="00D123A8"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433A7" w:rsidRPr="001977D9">
        <w:rPr>
          <w:rFonts w:ascii="Times New Roman" w:hAnsi="Times New Roman" w:cs="Times New Roman"/>
          <w:sz w:val="28"/>
          <w:szCs w:val="28"/>
        </w:rPr>
        <w:t>elektrisk</w:t>
      </w:r>
      <w:r w:rsidRPr="001977D9">
        <w:rPr>
          <w:rFonts w:ascii="Times New Roman" w:hAnsi="Times New Roman" w:cs="Times New Roman"/>
          <w:sz w:val="28"/>
          <w:szCs w:val="28"/>
        </w:rPr>
        <w:t>o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tējkannu;</w:t>
      </w:r>
    </w:p>
    <w:p w14:paraId="6FB14307" w14:textId="36623152" w:rsidR="00C41A54" w:rsidRPr="001977D9" w:rsidRDefault="00D123A8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4F2190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</w:t>
      </w:r>
      <w:r w:rsidR="00A70606" w:rsidRPr="001977D9">
        <w:rPr>
          <w:rFonts w:ascii="Times New Roman" w:hAnsi="Times New Roman" w:cs="Times New Roman"/>
          <w:sz w:val="28"/>
          <w:szCs w:val="28"/>
        </w:rPr>
        <w:t>10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433A7" w:rsidRPr="001977D9">
        <w:rPr>
          <w:rFonts w:ascii="Times New Roman" w:hAnsi="Times New Roman" w:cs="Times New Roman"/>
          <w:sz w:val="28"/>
          <w:szCs w:val="28"/>
        </w:rPr>
        <w:t>elektrisk</w:t>
      </w:r>
      <w:r w:rsidR="004F2190" w:rsidRPr="001977D9">
        <w:rPr>
          <w:rFonts w:ascii="Times New Roman" w:hAnsi="Times New Roman" w:cs="Times New Roman"/>
          <w:sz w:val="28"/>
          <w:szCs w:val="28"/>
        </w:rPr>
        <w:t>o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pagarinātāj</w:t>
      </w:r>
      <w:r w:rsidR="004F2190" w:rsidRPr="001977D9">
        <w:rPr>
          <w:rFonts w:ascii="Times New Roman" w:hAnsi="Times New Roman" w:cs="Times New Roman"/>
          <w:sz w:val="28"/>
          <w:szCs w:val="28"/>
        </w:rPr>
        <w:t>u</w:t>
      </w:r>
      <w:r w:rsidR="004433A7" w:rsidRPr="001977D9">
        <w:rPr>
          <w:rFonts w:ascii="Times New Roman" w:hAnsi="Times New Roman" w:cs="Times New Roman"/>
          <w:sz w:val="28"/>
          <w:szCs w:val="28"/>
        </w:rPr>
        <w:t xml:space="preserve"> (vien</w:t>
      </w:r>
      <w:r w:rsidR="00E15521">
        <w:rPr>
          <w:rFonts w:ascii="Times New Roman" w:hAnsi="Times New Roman" w:cs="Times New Roman"/>
          <w:sz w:val="28"/>
          <w:szCs w:val="28"/>
        </w:rPr>
        <w:t>u</w:t>
      </w:r>
      <w:r w:rsidR="004433A7" w:rsidRPr="001977D9">
        <w:rPr>
          <w:rFonts w:ascii="Times New Roman" w:hAnsi="Times New Roman" w:cs="Times New Roman"/>
          <w:sz w:val="28"/>
          <w:szCs w:val="28"/>
        </w:rPr>
        <w:t>)</w:t>
      </w:r>
      <w:r w:rsidR="00C41A54" w:rsidRPr="001977D9">
        <w:rPr>
          <w:rFonts w:ascii="Times New Roman" w:hAnsi="Times New Roman" w:cs="Times New Roman"/>
          <w:sz w:val="28"/>
          <w:szCs w:val="28"/>
        </w:rPr>
        <w:t>;</w:t>
      </w:r>
    </w:p>
    <w:p w14:paraId="533E21CB" w14:textId="700AD80D" w:rsidR="004433A7" w:rsidRPr="001977D9" w:rsidRDefault="00C41A54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4F2190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.1</w:t>
      </w:r>
      <w:r w:rsidR="00A70606" w:rsidRPr="001977D9">
        <w:rPr>
          <w:rFonts w:ascii="Times New Roman" w:hAnsi="Times New Roman" w:cs="Times New Roman"/>
          <w:sz w:val="28"/>
          <w:szCs w:val="28"/>
        </w:rPr>
        <w:t>1</w:t>
      </w:r>
      <w:r w:rsidRPr="001977D9">
        <w:rPr>
          <w:rFonts w:ascii="Times New Roman" w:hAnsi="Times New Roman" w:cs="Times New Roman"/>
          <w:sz w:val="28"/>
          <w:szCs w:val="28"/>
        </w:rPr>
        <w:t>. elektrisk</w:t>
      </w:r>
      <w:r w:rsidR="004F2190" w:rsidRPr="001977D9">
        <w:rPr>
          <w:rFonts w:ascii="Times New Roman" w:hAnsi="Times New Roman" w:cs="Times New Roman"/>
          <w:sz w:val="28"/>
          <w:szCs w:val="28"/>
        </w:rPr>
        <w:t>o</w:t>
      </w:r>
      <w:r w:rsidRPr="001977D9">
        <w:rPr>
          <w:rFonts w:ascii="Times New Roman" w:hAnsi="Times New Roman" w:cs="Times New Roman"/>
          <w:sz w:val="28"/>
          <w:szCs w:val="28"/>
        </w:rPr>
        <w:t xml:space="preserve"> bārdas skujam</w:t>
      </w:r>
      <w:r w:rsidR="004F2190" w:rsidRPr="001977D9">
        <w:rPr>
          <w:rFonts w:ascii="Times New Roman" w:hAnsi="Times New Roman" w:cs="Times New Roman"/>
          <w:sz w:val="28"/>
          <w:szCs w:val="28"/>
        </w:rPr>
        <w:t>o</w:t>
      </w:r>
      <w:r w:rsidRPr="001977D9">
        <w:rPr>
          <w:rFonts w:ascii="Times New Roman" w:hAnsi="Times New Roman" w:cs="Times New Roman"/>
          <w:sz w:val="28"/>
          <w:szCs w:val="28"/>
        </w:rPr>
        <w:t xml:space="preserve"> aparāt</w:t>
      </w:r>
      <w:r w:rsidR="004F2190" w:rsidRPr="001977D9">
        <w:rPr>
          <w:rFonts w:ascii="Times New Roman" w:hAnsi="Times New Roman" w:cs="Times New Roman"/>
          <w:sz w:val="28"/>
          <w:szCs w:val="28"/>
        </w:rPr>
        <w:t>u</w:t>
      </w:r>
      <w:r w:rsidR="00A70606" w:rsidRPr="001977D9">
        <w:rPr>
          <w:rFonts w:ascii="Times New Roman" w:hAnsi="Times New Roman" w:cs="Times New Roman"/>
          <w:sz w:val="28"/>
          <w:szCs w:val="28"/>
        </w:rPr>
        <w:t xml:space="preserve"> un tā aksesuārus</w:t>
      </w:r>
      <w:r w:rsidRPr="001977D9">
        <w:rPr>
          <w:rFonts w:ascii="Times New Roman" w:hAnsi="Times New Roman" w:cs="Times New Roman"/>
          <w:sz w:val="28"/>
          <w:szCs w:val="28"/>
        </w:rPr>
        <w:t>;</w:t>
      </w:r>
    </w:p>
    <w:p w14:paraId="242E5C2D" w14:textId="08B6D96B" w:rsidR="002E60ED" w:rsidRPr="001977D9" w:rsidRDefault="002E60ED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</w:t>
      </w:r>
      <w:r w:rsidR="004F2190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>.1</w:t>
      </w:r>
      <w:r w:rsidR="00A70606" w:rsidRPr="001977D9">
        <w:rPr>
          <w:rFonts w:ascii="Times New Roman" w:hAnsi="Times New Roman" w:cs="Times New Roman"/>
          <w:sz w:val="28"/>
          <w:szCs w:val="28"/>
        </w:rPr>
        <w:t>2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34626" w:rsidRPr="001977D9">
        <w:rPr>
          <w:rFonts w:ascii="Times New Roman" w:hAnsi="Times New Roman" w:cs="Times New Roman"/>
          <w:sz w:val="28"/>
          <w:szCs w:val="28"/>
        </w:rPr>
        <w:t xml:space="preserve">elektrisko </w:t>
      </w:r>
      <w:r w:rsidRPr="001977D9">
        <w:rPr>
          <w:rFonts w:ascii="Times New Roman" w:hAnsi="Times New Roman" w:cs="Times New Roman"/>
          <w:sz w:val="28"/>
          <w:szCs w:val="28"/>
        </w:rPr>
        <w:t>matu griežamo</w:t>
      </w:r>
      <w:r w:rsidR="007332FA">
        <w:rPr>
          <w:rFonts w:ascii="Times New Roman" w:hAnsi="Times New Roman" w:cs="Times New Roman"/>
          <w:sz w:val="28"/>
          <w:szCs w:val="28"/>
        </w:rPr>
        <w:t xml:space="preserve"> ierīci un tā</w:t>
      </w:r>
      <w:r w:rsidR="00762995">
        <w:rPr>
          <w:rFonts w:ascii="Times New Roman" w:hAnsi="Times New Roman" w:cs="Times New Roman"/>
          <w:sz w:val="28"/>
          <w:szCs w:val="28"/>
        </w:rPr>
        <w:t>s</w:t>
      </w:r>
      <w:r w:rsidR="007332FA">
        <w:rPr>
          <w:rFonts w:ascii="Times New Roman" w:hAnsi="Times New Roman" w:cs="Times New Roman"/>
          <w:sz w:val="28"/>
          <w:szCs w:val="28"/>
        </w:rPr>
        <w:t xml:space="preserve"> aksesuārus</w:t>
      </w:r>
      <w:r w:rsidR="004F2190" w:rsidRPr="001977D9">
        <w:rPr>
          <w:rFonts w:ascii="Times New Roman" w:hAnsi="Times New Roman" w:cs="Times New Roman"/>
          <w:sz w:val="28"/>
          <w:szCs w:val="28"/>
        </w:rPr>
        <w:t>;</w:t>
      </w:r>
    </w:p>
    <w:p w14:paraId="79185795" w14:textId="7F545FC0" w:rsidR="009D0D03" w:rsidRPr="001977D9" w:rsidRDefault="004F2190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13.1</w:t>
      </w:r>
      <w:r w:rsidR="00A70606" w:rsidRPr="001977D9">
        <w:rPr>
          <w:rFonts w:ascii="Times New Roman" w:hAnsi="Times New Roman" w:cs="Times New Roman"/>
          <w:sz w:val="28"/>
          <w:szCs w:val="28"/>
        </w:rPr>
        <w:t>3</w:t>
      </w:r>
      <w:r w:rsidRPr="001977D9">
        <w:rPr>
          <w:rFonts w:ascii="Times New Roman" w:hAnsi="Times New Roman" w:cs="Times New Roman"/>
          <w:sz w:val="28"/>
          <w:szCs w:val="28"/>
        </w:rPr>
        <w:t xml:space="preserve">. </w:t>
      </w:r>
      <w:r w:rsidR="00470A77" w:rsidRPr="001977D9">
        <w:rPr>
          <w:rFonts w:ascii="Times New Roman" w:hAnsi="Times New Roman" w:cs="Times New Roman"/>
          <w:sz w:val="28"/>
          <w:szCs w:val="28"/>
        </w:rPr>
        <w:t>vienreizējās lietošanas baterijas bez atkārtotas uzlādēšanas iespējām</w:t>
      </w:r>
      <w:r w:rsidRPr="001977D9">
        <w:rPr>
          <w:rFonts w:ascii="Times New Roman" w:hAnsi="Times New Roman" w:cs="Times New Roman"/>
          <w:sz w:val="28"/>
          <w:szCs w:val="28"/>
        </w:rPr>
        <w:t>;</w:t>
      </w:r>
    </w:p>
    <w:p w14:paraId="1BB63747" w14:textId="52567ADE" w:rsidR="004F2190" w:rsidRPr="001977D9" w:rsidRDefault="004F2190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13.1</w:t>
      </w:r>
      <w:r w:rsidR="00A70606" w:rsidRPr="001977D9">
        <w:rPr>
          <w:rFonts w:ascii="Times New Roman" w:hAnsi="Times New Roman" w:cs="Times New Roman"/>
          <w:sz w:val="28"/>
          <w:szCs w:val="28"/>
        </w:rPr>
        <w:t>4</w:t>
      </w:r>
      <w:r w:rsidRPr="001977D9">
        <w:rPr>
          <w:rFonts w:ascii="Times New Roman" w:hAnsi="Times New Roman" w:cs="Times New Roman"/>
          <w:sz w:val="28"/>
          <w:szCs w:val="28"/>
        </w:rPr>
        <w:t>. galda un rokas pulksteni (bez papildu funkcijām);</w:t>
      </w:r>
    </w:p>
    <w:p w14:paraId="5BF3D250" w14:textId="02E66427" w:rsidR="004F2190" w:rsidRDefault="004F2190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77D9">
        <w:rPr>
          <w:rFonts w:ascii="Times New Roman" w:hAnsi="Times New Roman" w:cs="Times New Roman"/>
          <w:sz w:val="28"/>
          <w:szCs w:val="28"/>
        </w:rPr>
        <w:t>13.1</w:t>
      </w:r>
      <w:r w:rsidR="00A70606" w:rsidRPr="001977D9">
        <w:rPr>
          <w:rFonts w:ascii="Times New Roman" w:hAnsi="Times New Roman" w:cs="Times New Roman"/>
          <w:sz w:val="28"/>
          <w:szCs w:val="28"/>
        </w:rPr>
        <w:t>5</w:t>
      </w:r>
      <w:r w:rsidRPr="001977D9">
        <w:rPr>
          <w:rFonts w:ascii="Times New Roman" w:hAnsi="Times New Roman" w:cs="Times New Roman"/>
          <w:sz w:val="28"/>
          <w:szCs w:val="28"/>
        </w:rPr>
        <w:t>. galda spēles;</w:t>
      </w:r>
    </w:p>
    <w:p w14:paraId="3CC5E1A5" w14:textId="3953B40E" w:rsidR="00A21878" w:rsidRDefault="00111375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13.16. matu žāvēšanas</w:t>
      </w:r>
      <w:r w:rsidR="001F27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ierīc</w:t>
      </w:r>
      <w:r w:rsidR="00E15521">
        <w:rPr>
          <w:rFonts w:ascii="Times New Roman" w:hAnsi="Times New Roman" w:cs="Times New Roman"/>
          <w:sz w:val="28"/>
          <w:szCs w:val="28"/>
        </w:rPr>
        <w:t>i</w:t>
      </w:r>
      <w:r w:rsidR="006F18F2">
        <w:rPr>
          <w:rFonts w:ascii="Times New Roman" w:hAnsi="Times New Roman" w:cs="Times New Roman"/>
          <w:sz w:val="28"/>
          <w:szCs w:val="28"/>
        </w:rPr>
        <w:t>;</w:t>
      </w:r>
    </w:p>
    <w:p w14:paraId="5928618B" w14:textId="407A470A" w:rsidR="006F18F2" w:rsidRDefault="006F18F2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13.17. matu</w:t>
      </w:r>
      <w:r w:rsidRPr="006F18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ieveidošanas ierīc</w:t>
      </w:r>
      <w:r w:rsidR="00E15521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727ABE5" w14:textId="77777777" w:rsidR="00DE6D42" w:rsidRDefault="00DE6D42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1A1311" w14:textId="09015A96" w:rsidR="00DE6D42" w:rsidRPr="00722CA3" w:rsidRDefault="00DE6D42" w:rsidP="00330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Gāzes šķiltavas un sērkociņus notiesātais glabā brīvības atņemšanas iestādes priekšnieka noteiktā vietā.</w:t>
      </w:r>
      <w:r w:rsidR="008F7DA1" w:rsidRPr="00FE5C2F">
        <w:rPr>
          <w:rFonts w:ascii="Times New Roman" w:hAnsi="Times New Roman" w:cs="Times New Roman"/>
          <w:sz w:val="28"/>
          <w:szCs w:val="28"/>
        </w:rPr>
        <w:t>"</w:t>
      </w:r>
    </w:p>
    <w:sectPr w:rsidR="00DE6D42" w:rsidRPr="00722CA3" w:rsidSect="00A85574">
      <w:headerReference w:type="default" r:id="rId9"/>
      <w:footerReference w:type="default" r:id="rId10"/>
      <w:footerReference w:type="first" r:id="rId11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60CF5" w14:textId="77777777" w:rsidR="003B60DE" w:rsidRDefault="003B60DE" w:rsidP="008F1CFD">
      <w:pPr>
        <w:spacing w:after="0" w:line="240" w:lineRule="auto"/>
      </w:pPr>
      <w:r>
        <w:separator/>
      </w:r>
    </w:p>
  </w:endnote>
  <w:endnote w:type="continuationSeparator" w:id="0">
    <w:p w14:paraId="7D91125C" w14:textId="77777777" w:rsidR="003B60DE" w:rsidRDefault="003B60DE" w:rsidP="008F1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76D65" w14:textId="77777777" w:rsidR="00A22188" w:rsidRPr="00A22188" w:rsidRDefault="00A22188" w:rsidP="00A22188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N3001_5p1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AB90B" w14:textId="115CA755" w:rsidR="00A22188" w:rsidRPr="00A22188" w:rsidRDefault="00A22188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N3001_5p1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8FADC" w14:textId="77777777" w:rsidR="003B60DE" w:rsidRDefault="003B60DE" w:rsidP="008F1CFD">
      <w:pPr>
        <w:spacing w:after="0" w:line="240" w:lineRule="auto"/>
      </w:pPr>
      <w:r>
        <w:separator/>
      </w:r>
    </w:p>
  </w:footnote>
  <w:footnote w:type="continuationSeparator" w:id="0">
    <w:p w14:paraId="06387EBA" w14:textId="77777777" w:rsidR="003B60DE" w:rsidRDefault="003B60DE" w:rsidP="008F1C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96193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56D061B" w14:textId="5D542D35" w:rsidR="00A85574" w:rsidRPr="00A85574" w:rsidRDefault="00A85574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855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8557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855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85574">
          <w:rPr>
            <w:rFonts w:ascii="Times New Roman" w:hAnsi="Times New Roman" w:cs="Times New Roman"/>
            <w:sz w:val="24"/>
            <w:szCs w:val="24"/>
          </w:rPr>
          <w:t>2</w:t>
        </w:r>
        <w:r w:rsidRPr="00A855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9C7DC12" w14:textId="77777777" w:rsidR="00A85574" w:rsidRDefault="00A855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92"/>
    <w:rsid w:val="0003642D"/>
    <w:rsid w:val="00053597"/>
    <w:rsid w:val="00080784"/>
    <w:rsid w:val="00097DF1"/>
    <w:rsid w:val="000B721C"/>
    <w:rsid w:val="000B75F4"/>
    <w:rsid w:val="00111375"/>
    <w:rsid w:val="001321B8"/>
    <w:rsid w:val="00152398"/>
    <w:rsid w:val="001648AB"/>
    <w:rsid w:val="00175618"/>
    <w:rsid w:val="001860B0"/>
    <w:rsid w:val="001977D9"/>
    <w:rsid w:val="001D52F3"/>
    <w:rsid w:val="001F278E"/>
    <w:rsid w:val="00284263"/>
    <w:rsid w:val="002B6EAC"/>
    <w:rsid w:val="002E5884"/>
    <w:rsid w:val="002E60ED"/>
    <w:rsid w:val="003067BD"/>
    <w:rsid w:val="0031336B"/>
    <w:rsid w:val="0033007E"/>
    <w:rsid w:val="003462DB"/>
    <w:rsid w:val="00351F7E"/>
    <w:rsid w:val="00355CA4"/>
    <w:rsid w:val="00363184"/>
    <w:rsid w:val="00364006"/>
    <w:rsid w:val="00374E75"/>
    <w:rsid w:val="003B60DE"/>
    <w:rsid w:val="003C5999"/>
    <w:rsid w:val="003F3338"/>
    <w:rsid w:val="003F5F54"/>
    <w:rsid w:val="00422554"/>
    <w:rsid w:val="00434626"/>
    <w:rsid w:val="004433A7"/>
    <w:rsid w:val="004560C5"/>
    <w:rsid w:val="0046122B"/>
    <w:rsid w:val="00470A77"/>
    <w:rsid w:val="00476B26"/>
    <w:rsid w:val="004F2190"/>
    <w:rsid w:val="005230A1"/>
    <w:rsid w:val="005362EC"/>
    <w:rsid w:val="005450FA"/>
    <w:rsid w:val="00545E7B"/>
    <w:rsid w:val="005607D3"/>
    <w:rsid w:val="005D3D04"/>
    <w:rsid w:val="005F4ED9"/>
    <w:rsid w:val="00606C5D"/>
    <w:rsid w:val="006300AF"/>
    <w:rsid w:val="00632E74"/>
    <w:rsid w:val="006B2FA3"/>
    <w:rsid w:val="006D63DA"/>
    <w:rsid w:val="006F18F2"/>
    <w:rsid w:val="00722CA3"/>
    <w:rsid w:val="00722CEE"/>
    <w:rsid w:val="007332FA"/>
    <w:rsid w:val="007444B2"/>
    <w:rsid w:val="00760B2B"/>
    <w:rsid w:val="00762995"/>
    <w:rsid w:val="007820CE"/>
    <w:rsid w:val="008049DA"/>
    <w:rsid w:val="00865FB6"/>
    <w:rsid w:val="00886590"/>
    <w:rsid w:val="00887DE6"/>
    <w:rsid w:val="00891F89"/>
    <w:rsid w:val="008A58BD"/>
    <w:rsid w:val="008B32B4"/>
    <w:rsid w:val="008B3420"/>
    <w:rsid w:val="008B4936"/>
    <w:rsid w:val="008C793A"/>
    <w:rsid w:val="008C7E62"/>
    <w:rsid w:val="008F1CFD"/>
    <w:rsid w:val="008F7DA1"/>
    <w:rsid w:val="00955CF4"/>
    <w:rsid w:val="00983B1B"/>
    <w:rsid w:val="009A21FD"/>
    <w:rsid w:val="009D0D03"/>
    <w:rsid w:val="009E1EE3"/>
    <w:rsid w:val="009E75FF"/>
    <w:rsid w:val="00A139D3"/>
    <w:rsid w:val="00A21878"/>
    <w:rsid w:val="00A22188"/>
    <w:rsid w:val="00A666BB"/>
    <w:rsid w:val="00A67621"/>
    <w:rsid w:val="00A70606"/>
    <w:rsid w:val="00A72A5E"/>
    <w:rsid w:val="00A85574"/>
    <w:rsid w:val="00A973C2"/>
    <w:rsid w:val="00AC496E"/>
    <w:rsid w:val="00AD5CBA"/>
    <w:rsid w:val="00AD74B0"/>
    <w:rsid w:val="00AF2992"/>
    <w:rsid w:val="00AF2E2F"/>
    <w:rsid w:val="00AF3C3B"/>
    <w:rsid w:val="00AF5826"/>
    <w:rsid w:val="00AF7C88"/>
    <w:rsid w:val="00B00420"/>
    <w:rsid w:val="00B37326"/>
    <w:rsid w:val="00B554F2"/>
    <w:rsid w:val="00B614CE"/>
    <w:rsid w:val="00BA74DF"/>
    <w:rsid w:val="00BF310C"/>
    <w:rsid w:val="00C11749"/>
    <w:rsid w:val="00C11AF7"/>
    <w:rsid w:val="00C25090"/>
    <w:rsid w:val="00C41A54"/>
    <w:rsid w:val="00C46F14"/>
    <w:rsid w:val="00C90578"/>
    <w:rsid w:val="00C90628"/>
    <w:rsid w:val="00C9130E"/>
    <w:rsid w:val="00CA3D46"/>
    <w:rsid w:val="00CD3843"/>
    <w:rsid w:val="00CD44DA"/>
    <w:rsid w:val="00CE3816"/>
    <w:rsid w:val="00D123A8"/>
    <w:rsid w:val="00D14A34"/>
    <w:rsid w:val="00D25749"/>
    <w:rsid w:val="00D33ED8"/>
    <w:rsid w:val="00D37DAC"/>
    <w:rsid w:val="00DC2F6D"/>
    <w:rsid w:val="00DC6CD8"/>
    <w:rsid w:val="00DD028A"/>
    <w:rsid w:val="00DE1144"/>
    <w:rsid w:val="00DE6D42"/>
    <w:rsid w:val="00DF3530"/>
    <w:rsid w:val="00DF65EB"/>
    <w:rsid w:val="00DF7500"/>
    <w:rsid w:val="00E04798"/>
    <w:rsid w:val="00E15521"/>
    <w:rsid w:val="00E266EB"/>
    <w:rsid w:val="00E455DE"/>
    <w:rsid w:val="00E517A8"/>
    <w:rsid w:val="00E545CE"/>
    <w:rsid w:val="00E848E2"/>
    <w:rsid w:val="00E85EE7"/>
    <w:rsid w:val="00EE3AE5"/>
    <w:rsid w:val="00EF6403"/>
    <w:rsid w:val="00F42368"/>
    <w:rsid w:val="00F47939"/>
    <w:rsid w:val="00F62212"/>
    <w:rsid w:val="00F706FD"/>
    <w:rsid w:val="00F9617E"/>
    <w:rsid w:val="00F96E18"/>
    <w:rsid w:val="00FF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A36FD"/>
  <w15:chartTrackingRefBased/>
  <w15:docId w15:val="{23AA4F85-082D-41DF-9304-1A14ABFEE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257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57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57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5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57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7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74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22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8F1CF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CFD"/>
  </w:style>
  <w:style w:type="paragraph" w:styleId="Footer">
    <w:name w:val="footer"/>
    <w:basedOn w:val="Normal"/>
    <w:link w:val="FooterChar"/>
    <w:uiPriority w:val="99"/>
    <w:unhideWhenUsed/>
    <w:rsid w:val="008F1CF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CFD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02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bbb7223-35c8-4ecb-8335-fd2c398aac2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A33F5E989AA40980DA5D24E8F4CA3" ma:contentTypeVersion="17" ma:contentTypeDescription="Create a new document." ma:contentTypeScope="" ma:versionID="976b7c87836f01e21a6ca01f63cc0113">
  <xsd:schema xmlns:xsd="http://www.w3.org/2001/XMLSchema" xmlns:xs="http://www.w3.org/2001/XMLSchema" xmlns:p="http://schemas.microsoft.com/office/2006/metadata/properties" xmlns:ns3="9bbb7223-35c8-4ecb-8335-fd2c398aac2d" xmlns:ns4="8d55ddee-db9f-4c95-9a03-2bf284fa3ee8" targetNamespace="http://schemas.microsoft.com/office/2006/metadata/properties" ma:root="true" ma:fieldsID="559a9bafacba366f1fcc304a5bb2a030" ns3:_="" ns4:_="">
    <xsd:import namespace="9bbb7223-35c8-4ecb-8335-fd2c398aac2d"/>
    <xsd:import namespace="8d55ddee-db9f-4c95-9a03-2bf284fa3e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b7223-35c8-4ecb-8335-fd2c398aac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55ddee-db9f-4c95-9a03-2bf284fa3ee8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12D6B4-4F3F-4481-AFC3-25F9E51CC5F3}">
  <ds:schemaRefs>
    <ds:schemaRef ds:uri="http://schemas.microsoft.com/office/2006/metadata/properties"/>
    <ds:schemaRef ds:uri="http://schemas.microsoft.com/office/infopath/2007/PartnerControls"/>
    <ds:schemaRef ds:uri="9bbb7223-35c8-4ecb-8335-fd2c398aac2d"/>
  </ds:schemaRefs>
</ds:datastoreItem>
</file>

<file path=customXml/itemProps2.xml><?xml version="1.0" encoding="utf-8"?>
<ds:datastoreItem xmlns:ds="http://schemas.openxmlformats.org/officeDocument/2006/customXml" ds:itemID="{94D5026A-6505-431C-BB01-5F9CE3C01C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0287D1-1CBE-48D8-87AE-9E9F23833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bb7223-35c8-4ecb-8335-fd2c398aac2d"/>
    <ds:schemaRef ds:uri="8d55ddee-db9f-4c95-9a03-2bf284fa3e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Tieslietu Sektors</Company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Madara Ručevska</dc:creator>
  <cp:keywords/>
  <dc:description/>
  <cp:lastModifiedBy>Aija Talmane</cp:lastModifiedBy>
  <cp:revision>6</cp:revision>
  <dcterms:created xsi:type="dcterms:W3CDTF">2026-01-26T14:40:00Z</dcterms:created>
  <dcterms:modified xsi:type="dcterms:W3CDTF">2026-01-27T08:49:00Z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0x0101008A3A33F5E989AA40980DA5D24E8F4CA3</vt:lpwstr>
  </property>
</Properties>
</file>