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09935F5" w14:textId="77777777" w:rsidR="00751485" w:rsidRPr="00751485" w:rsidRDefault="00751485" w:rsidP="00751485">
      <w:pPr>
        <w:jc w:val="right"/>
        <w:rPr>
          <w:bCs/>
        </w:rPr>
      </w:pPr>
      <w:r w:rsidRPr="00751485">
        <w:rPr>
          <w:bCs/>
        </w:rPr>
        <w:t xml:space="preserve">Pielikums </w:t>
      </w:r>
    </w:p>
    <w:p w14:paraId="40B7DAD6" w14:textId="77777777" w:rsidR="00751485" w:rsidRPr="00751485" w:rsidRDefault="00751485" w:rsidP="00751485">
      <w:pPr>
        <w:jc w:val="right"/>
        <w:rPr>
          <w:bCs/>
        </w:rPr>
      </w:pPr>
      <w:r w:rsidRPr="00751485">
        <w:rPr>
          <w:bCs/>
        </w:rPr>
        <w:t xml:space="preserve">Ministru kabineta </w:t>
      </w:r>
    </w:p>
    <w:p w14:paraId="68530DB2" w14:textId="77777777" w:rsidR="00751485" w:rsidRPr="00751485" w:rsidRDefault="00751485" w:rsidP="00751485">
      <w:pPr>
        <w:jc w:val="right"/>
        <w:rPr>
          <w:bCs/>
        </w:rPr>
      </w:pPr>
      <w:r w:rsidRPr="00751485">
        <w:rPr>
          <w:bCs/>
        </w:rPr>
        <w:t>2025. gada 9. decembra</w:t>
      </w:r>
    </w:p>
    <w:p w14:paraId="55414A38" w14:textId="77777777" w:rsidR="00751485" w:rsidRPr="00751485" w:rsidRDefault="00751485" w:rsidP="00751485">
      <w:pPr>
        <w:jc w:val="right"/>
        <w:rPr>
          <w:bCs/>
        </w:rPr>
      </w:pPr>
      <w:r w:rsidRPr="00751485">
        <w:rPr>
          <w:bCs/>
        </w:rPr>
        <w:t xml:space="preserve">noteikumiem Nr. </w:t>
      </w:r>
      <w:r w:rsidRPr="00751485">
        <w:rPr>
          <w:bCs/>
        </w:rPr>
        <w:t>726</w:t>
      </w:r>
    </w:p>
    <w:p w14:paraId="44C9170B" w14:textId="77777777" w:rsidR="00751485" w:rsidRDefault="00751485">
      <w:pPr>
        <w:jc w:val="right"/>
        <w:rPr>
          <w:b/>
        </w:rPr>
      </w:pPr>
    </w:p>
    <w:p w14:paraId="7185CC85" w14:textId="77777777" w:rsidR="0098265F" w:rsidRPr="00751485" w:rsidRDefault="00897B7E">
      <w:pPr>
        <w:jc w:val="right"/>
        <w:rPr>
          <w:bCs/>
        </w:rPr>
      </w:pPr>
      <w:r w:rsidRPr="00751485">
        <w:rPr>
          <w:bCs/>
        </w:rPr>
        <w:t>"Pielikums</w:t>
      </w:r>
    </w:p>
    <w:p w14:paraId="35040E1E" w14:textId="77777777" w:rsidR="0098265F" w:rsidRPr="00751485" w:rsidRDefault="00897B7E">
      <w:pPr>
        <w:jc w:val="right"/>
        <w:rPr>
          <w:bCs/>
        </w:rPr>
      </w:pPr>
      <w:r w:rsidRPr="00751485">
        <w:rPr>
          <w:bCs/>
        </w:rPr>
        <w:t>Ministru kabineta</w:t>
      </w:r>
    </w:p>
    <w:p w14:paraId="779E5BDA" w14:textId="5C2818C2" w:rsidR="0098265F" w:rsidRPr="00751485" w:rsidRDefault="00897B7E">
      <w:pPr>
        <w:jc w:val="right"/>
        <w:rPr>
          <w:bCs/>
        </w:rPr>
      </w:pPr>
      <w:r w:rsidRPr="00751485">
        <w:rPr>
          <w:bCs/>
        </w:rPr>
        <w:t>2017. gada 26. septembra</w:t>
      </w:r>
    </w:p>
    <w:p w14:paraId="1136BAED" w14:textId="77777777" w:rsidR="0098265F" w:rsidRDefault="00897B7E">
      <w:pPr>
        <w:jc w:val="right"/>
        <w:rPr>
          <w:b/>
        </w:rPr>
      </w:pPr>
      <w:r w:rsidRPr="00751485">
        <w:rPr>
          <w:bCs/>
        </w:rPr>
        <w:t>noteikumiem Nr. 582</w:t>
      </w:r>
    </w:p>
    <w:p w14:paraId="7BADCBF8" w14:textId="77777777" w:rsidR="0098265F" w:rsidRDefault="0098265F"/>
    <w:p w14:paraId="5576D9EF" w14:textId="77777777" w:rsidR="0098265F" w:rsidRDefault="00897B7E">
      <w:pPr>
        <w:jc w:val="center"/>
        <w:rPr>
          <w:b/>
        </w:rPr>
      </w:pPr>
      <w:r>
        <w:rPr>
          <w:b/>
        </w:rPr>
        <w:t>Sadarbības teritoriju civilās aizsardzības komisijas un tajās ietilpstošās administratīvās teritorijas</w:t>
      </w:r>
    </w:p>
    <w:p w14:paraId="4B9394F1" w14:textId="77777777" w:rsidR="0098265F" w:rsidRDefault="0098265F"/>
    <w:tbl>
      <w:tblPr>
        <w:tblStyle w:val="a"/>
        <w:tblW w:w="9641" w:type="dxa"/>
        <w:tblInd w:w="0" w:type="dxa"/>
        <w:tblBorders>
          <w:top w:val="single" w:sz="5" w:space="0" w:color="auto"/>
          <w:left w:val="single" w:sz="5" w:space="0" w:color="auto"/>
          <w:bottom w:val="single" w:sz="5" w:space="0" w:color="auto"/>
          <w:right w:val="single" w:sz="5" w:space="0" w:color="auto"/>
          <w:insideH w:val="single" w:sz="5" w:space="0" w:color="auto"/>
          <w:insideV w:val="single" w:sz="5" w:space="0" w:color="auto"/>
        </w:tblBorders>
        <w:tblLayout w:type="fixed"/>
        <w:tblLook w:val="0600" w:firstRow="0" w:lastRow="0" w:firstColumn="0" w:lastColumn="0" w:noHBand="1" w:noVBand="1"/>
      </w:tblPr>
      <w:tblGrid>
        <w:gridCol w:w="724"/>
        <w:gridCol w:w="4851"/>
        <w:gridCol w:w="4066"/>
      </w:tblGrid>
      <w:tr w:rsidR="0098265F" w:rsidRPr="00751485" w14:paraId="55F18094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7C5C9B3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Nr.</w:t>
            </w:r>
          </w:p>
          <w:p w14:paraId="79D7C44C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p. k.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5928394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Sadarbības teritorijas civilās aizsardzības komisijas nosaukums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0CEBB3A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Pašvaldību administratīvās teritorijas, kuras veido sadarbības teritorijas civilās aizsardzības komisiju</w:t>
            </w:r>
          </w:p>
        </w:tc>
      </w:tr>
      <w:tr w:rsidR="0098265F" w:rsidRPr="00751485" w14:paraId="4A1074D6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CDE85CF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1.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C01A15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Daugavpils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un Augšdaugavas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7B58733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Daugavpils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pašvaldība un Augšdaugavas novada pašvaldība</w:t>
            </w:r>
          </w:p>
        </w:tc>
      </w:tr>
      <w:tr w:rsidR="0098265F" w:rsidRPr="00751485" w14:paraId="51B5A348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45F1041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FF77A2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Jelgavas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un Jelgavas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9D82F4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Jelgavas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pašvaldība un Jelgavas novada pašvaldība</w:t>
            </w:r>
          </w:p>
        </w:tc>
      </w:tr>
      <w:tr w:rsidR="0098265F" w:rsidRPr="00751485" w14:paraId="559F9E36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045D66D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3.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23FE232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Liepājas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un </w:t>
            </w:r>
            <w:proofErr w:type="spellStart"/>
            <w:r w:rsidRPr="00751485">
              <w:rPr>
                <w:sz w:val="24"/>
                <w:szCs w:val="24"/>
              </w:rPr>
              <w:t>Dienvidkurzemes</w:t>
            </w:r>
            <w:proofErr w:type="spellEnd"/>
            <w:r w:rsidRPr="00751485">
              <w:rPr>
                <w:sz w:val="24"/>
                <w:szCs w:val="24"/>
              </w:rPr>
              <w:t xml:space="preserve">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7D586C1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Liepājas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pašvaldība un </w:t>
            </w:r>
            <w:proofErr w:type="spellStart"/>
            <w:r w:rsidRPr="00751485">
              <w:rPr>
                <w:sz w:val="24"/>
                <w:szCs w:val="24"/>
              </w:rPr>
              <w:t>Dienvidkurzemes</w:t>
            </w:r>
            <w:proofErr w:type="spellEnd"/>
            <w:r w:rsidRPr="00751485">
              <w:rPr>
                <w:sz w:val="24"/>
                <w:szCs w:val="24"/>
              </w:rPr>
              <w:t xml:space="preserve"> novada pašvaldība</w:t>
            </w:r>
          </w:p>
        </w:tc>
      </w:tr>
      <w:tr w:rsidR="0098265F" w:rsidRPr="00751485" w14:paraId="254FF139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7856072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4.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D1E5A9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Rēzeknes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un Rēzeknes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643B9E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Rēzeknes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pašvaldība un Rēzeknes novada pašvaldība</w:t>
            </w:r>
          </w:p>
        </w:tc>
      </w:tr>
      <w:tr w:rsidR="0098265F" w:rsidRPr="00751485" w14:paraId="193AB207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6E5D381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5.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9EFAD64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Ventspils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un Ventspils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DBB1A4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Ventspils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pašvaldība un Ventspils novada pašvaldība</w:t>
            </w:r>
          </w:p>
        </w:tc>
      </w:tr>
      <w:tr w:rsidR="0098265F" w:rsidRPr="00751485" w14:paraId="7ECC33AB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CC7B06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6.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989621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Jūrmalas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EC4610D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Jūrmalas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pašvaldība</w:t>
            </w:r>
          </w:p>
        </w:tc>
      </w:tr>
      <w:tr w:rsidR="0098265F" w:rsidRPr="00751485" w14:paraId="356F749A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AE72260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7.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1EB570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Rīgas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5234735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 xml:space="preserve">Rīgas </w:t>
            </w:r>
            <w:proofErr w:type="spellStart"/>
            <w:r w:rsidRPr="00751485">
              <w:rPr>
                <w:sz w:val="24"/>
                <w:szCs w:val="24"/>
              </w:rPr>
              <w:t>valstspilsētas</w:t>
            </w:r>
            <w:proofErr w:type="spellEnd"/>
            <w:r w:rsidRPr="00751485">
              <w:rPr>
                <w:sz w:val="24"/>
                <w:szCs w:val="24"/>
              </w:rPr>
              <w:t xml:space="preserve"> pašvaldība</w:t>
            </w:r>
          </w:p>
        </w:tc>
      </w:tr>
      <w:tr w:rsidR="0098265F" w:rsidRPr="00751485" w14:paraId="21F9725A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FD90234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8.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3363898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Aizkraukles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25DF6F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Aizkraukles novada pašvaldība</w:t>
            </w:r>
          </w:p>
        </w:tc>
      </w:tr>
      <w:tr w:rsidR="0098265F" w:rsidRPr="00751485" w14:paraId="3C04E9A1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9A4B60B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9.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EE8AB8C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Alūksnes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F09F4E5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Alūksnes novada pašvaldība</w:t>
            </w:r>
          </w:p>
        </w:tc>
      </w:tr>
      <w:tr w:rsidR="0098265F" w:rsidRPr="00751485" w14:paraId="6C30D4A0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383A9D2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10.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D169916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Ādažu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6FB9285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Ādažu novada pašvaldība</w:t>
            </w:r>
          </w:p>
        </w:tc>
      </w:tr>
      <w:tr w:rsidR="0098265F" w:rsidRPr="00751485" w14:paraId="7AC0266B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859F5F0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11.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E3CBCC0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Balvu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B21CCF2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Balvu novada pašvaldība</w:t>
            </w:r>
          </w:p>
        </w:tc>
      </w:tr>
      <w:tr w:rsidR="0098265F" w:rsidRPr="00751485" w14:paraId="31070F11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8ED427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12.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A6DAA9E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Bauskas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37500E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Bauskas novada pašvaldība</w:t>
            </w:r>
          </w:p>
        </w:tc>
      </w:tr>
      <w:tr w:rsidR="0098265F" w:rsidRPr="00751485" w14:paraId="372636D6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6D9BAD1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9E0D43F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Cēsu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13B3327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Cēsu novada pašvaldība</w:t>
            </w:r>
          </w:p>
        </w:tc>
      </w:tr>
      <w:tr w:rsidR="0098265F" w:rsidRPr="00751485" w14:paraId="188041B5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0127726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14.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71CA9D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Dobeles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B76D2C1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Dobeles novada pašvaldība</w:t>
            </w:r>
          </w:p>
        </w:tc>
      </w:tr>
      <w:tr w:rsidR="0098265F" w:rsidRPr="00751485" w14:paraId="34476E1E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657F85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15.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D9BEB9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Gulbenes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769BE4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Gulbenes novada pašvaldība</w:t>
            </w:r>
          </w:p>
        </w:tc>
      </w:tr>
      <w:tr w:rsidR="0098265F" w:rsidRPr="00751485" w14:paraId="77E2638E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3584B24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16.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47808A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Jēkabpils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B1B0D85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Jēkabpils novada pašvaldība</w:t>
            </w:r>
          </w:p>
        </w:tc>
      </w:tr>
      <w:tr w:rsidR="0098265F" w:rsidRPr="00751485" w14:paraId="4F50F37E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124049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17.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E391A8B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Krāslavas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FBC2128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Krāslavas novada pašvaldība</w:t>
            </w:r>
          </w:p>
        </w:tc>
      </w:tr>
      <w:tr w:rsidR="0098265F" w:rsidRPr="00751485" w14:paraId="1320CC78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99FB31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18.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467F84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Kuldīgas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896900C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Kuldīgas novada pašvaldība</w:t>
            </w:r>
          </w:p>
        </w:tc>
      </w:tr>
      <w:tr w:rsidR="0098265F" w:rsidRPr="00751485" w14:paraId="777AC1F0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C50C7BC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19.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20B58F7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Ķekavas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60DFE9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Ķekavas novada pašvaldība</w:t>
            </w:r>
          </w:p>
        </w:tc>
      </w:tr>
      <w:tr w:rsidR="0098265F" w:rsidRPr="00751485" w14:paraId="74D5CDA0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B6EFB4A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20.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AB1D53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Limbažu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E90D204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Limbažu novada pašvaldība</w:t>
            </w:r>
          </w:p>
        </w:tc>
      </w:tr>
      <w:tr w:rsidR="0098265F" w:rsidRPr="00751485" w14:paraId="7DD46C84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93E5BBA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21.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51B7EC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Līvānu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209D244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Līvānu novada pašvaldība</w:t>
            </w:r>
          </w:p>
        </w:tc>
      </w:tr>
      <w:tr w:rsidR="0098265F" w:rsidRPr="00751485" w14:paraId="62313159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95400DB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22.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6B1C9F9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Ludzas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9E04F6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Ludzas novada pašvaldība</w:t>
            </w:r>
          </w:p>
        </w:tc>
      </w:tr>
      <w:tr w:rsidR="0098265F" w:rsidRPr="00751485" w14:paraId="2ECC346E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43F1766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23.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3716564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Madonas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04B9627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Madonas novada pašvaldība</w:t>
            </w:r>
          </w:p>
        </w:tc>
      </w:tr>
      <w:tr w:rsidR="0098265F" w:rsidRPr="00751485" w14:paraId="34A9F11A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0426C4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24.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9501FFF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Mārupes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1E8379B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Mārupes novada pašvaldība</w:t>
            </w:r>
          </w:p>
        </w:tc>
      </w:tr>
      <w:tr w:rsidR="0098265F" w:rsidRPr="00751485" w14:paraId="31119BC1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6934A55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25.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97A18F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Ogres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31D9608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Ogres novada pašvaldība</w:t>
            </w:r>
          </w:p>
        </w:tc>
      </w:tr>
      <w:tr w:rsidR="0098265F" w:rsidRPr="00751485" w14:paraId="3E786665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9115B5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26.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FA6505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Olaines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02475C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Olaines novada pašvaldība</w:t>
            </w:r>
          </w:p>
        </w:tc>
      </w:tr>
      <w:tr w:rsidR="0098265F" w:rsidRPr="00751485" w14:paraId="0EEAF2A8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FCFF98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27.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3E627F6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Preiļu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97D59E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Preiļu novada pašvaldība</w:t>
            </w:r>
          </w:p>
        </w:tc>
      </w:tr>
      <w:tr w:rsidR="0098265F" w:rsidRPr="00751485" w14:paraId="490163CA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66BCBDB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28.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0786C92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Ropažu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6E9F8FA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Ropažu novada pašvaldība</w:t>
            </w:r>
          </w:p>
        </w:tc>
      </w:tr>
      <w:tr w:rsidR="0098265F" w:rsidRPr="00751485" w14:paraId="5E6010AF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55E1579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29.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56A9BAD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Salaspils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5E2F1B9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Salaspils novada pašvaldība</w:t>
            </w:r>
          </w:p>
        </w:tc>
      </w:tr>
      <w:tr w:rsidR="0098265F" w:rsidRPr="00751485" w14:paraId="3266D5DA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66CF88B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30.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D87C6B6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Saldus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CDF0245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Saldus novada pašvaldība</w:t>
            </w:r>
          </w:p>
        </w:tc>
      </w:tr>
      <w:tr w:rsidR="0098265F" w:rsidRPr="00751485" w14:paraId="7951076A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E26DC4C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31.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3DE09C1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Saulkrastu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290928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Saulkrastu novada pašvaldība</w:t>
            </w:r>
          </w:p>
        </w:tc>
      </w:tr>
      <w:tr w:rsidR="0098265F" w:rsidRPr="00751485" w14:paraId="69EE6D07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965D14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32.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77D8D94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Siguldas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6AD1AEA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Siguldas novada pašvaldība</w:t>
            </w:r>
          </w:p>
        </w:tc>
      </w:tr>
      <w:tr w:rsidR="0098265F" w:rsidRPr="00751485" w14:paraId="7DF13280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AD9A6A4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33.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ADAE083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Smiltenes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9E3A9AE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Smiltenes novada pašvaldība</w:t>
            </w:r>
          </w:p>
        </w:tc>
      </w:tr>
      <w:tr w:rsidR="0098265F" w:rsidRPr="00751485" w14:paraId="123FC1DC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92B64D8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34.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0C86E31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Talsu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437F85D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Talsu novada pašvaldība</w:t>
            </w:r>
          </w:p>
        </w:tc>
      </w:tr>
      <w:tr w:rsidR="0098265F" w:rsidRPr="00751485" w14:paraId="7E2044FD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2FCCB22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lastRenderedPageBreak/>
              <w:t>35.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09AE02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Tukuma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9654BF8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Tukuma novada pašvaldība</w:t>
            </w:r>
          </w:p>
        </w:tc>
      </w:tr>
      <w:tr w:rsidR="0098265F" w:rsidRPr="00751485" w14:paraId="48E66791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703A8FA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36.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2765D75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Valkas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1EC14CA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Valkas novada pašvaldība</w:t>
            </w:r>
          </w:p>
        </w:tc>
      </w:tr>
      <w:tr w:rsidR="0098265F" w:rsidRPr="00751485" w14:paraId="5C6CD56C" w14:textId="77777777" w:rsidTr="00015AD9">
        <w:tc>
          <w:tcPr>
            <w:tcW w:w="724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A200BE1" w14:textId="77777777" w:rsidR="0098265F" w:rsidRPr="00751485" w:rsidRDefault="00897B7E" w:rsidP="007514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37.</w:t>
            </w:r>
          </w:p>
        </w:tc>
        <w:tc>
          <w:tcPr>
            <w:tcW w:w="4851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A748749" w14:textId="77777777" w:rsidR="0098265F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Valmieras novada sadarbības teritorijas civilās aizsardzības komisija</w:t>
            </w:r>
          </w:p>
        </w:tc>
        <w:tc>
          <w:tcPr>
            <w:tcW w:w="4066" w:type="dxa"/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376DF79" w14:textId="77777777" w:rsidR="00751485" w:rsidRPr="00751485" w:rsidRDefault="00897B7E" w:rsidP="00751485">
            <w:pPr>
              <w:spacing w:line="240" w:lineRule="auto"/>
              <w:rPr>
                <w:sz w:val="24"/>
                <w:szCs w:val="24"/>
              </w:rPr>
            </w:pPr>
            <w:r w:rsidRPr="00751485">
              <w:rPr>
                <w:sz w:val="24"/>
                <w:szCs w:val="24"/>
              </w:rPr>
              <w:t>Valmieras novada pašvaldība</w:t>
            </w:r>
            <w:r w:rsidR="00751485" w:rsidRPr="00751485">
              <w:rPr>
                <w:sz w:val="24"/>
                <w:szCs w:val="24"/>
              </w:rPr>
              <w:t>"</w:t>
            </w:r>
          </w:p>
          <w:p w14:paraId="32680AA3" w14:textId="77777777" w:rsidR="0098265F" w:rsidRPr="00751485" w:rsidRDefault="0098265F" w:rsidP="00751485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564471A4" w14:textId="77777777" w:rsidR="0098265F" w:rsidRPr="00751485" w:rsidRDefault="0098265F" w:rsidP="00751485">
      <w:pPr>
        <w:rPr>
          <w:sz w:val="24"/>
          <w:szCs w:val="24"/>
        </w:rPr>
      </w:pPr>
    </w:p>
    <w:sectPr w:rsidR="0098265F" w:rsidRPr="00751485">
      <w:headerReference w:type="default" r:id="rId6"/>
      <w:footerReference w:type="default" r:id="rId7"/>
      <w:footerReference w:type="first" r:id="rId8"/>
      <w:pgSz w:w="11908" w:h="16833"/>
      <w:pgMar w:top="1133" w:right="1133" w:bottom="1133" w:left="113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A8224" w14:textId="77777777" w:rsidR="00897B7E" w:rsidRDefault="00897B7E">
      <w:r>
        <w:separator/>
      </w:r>
    </w:p>
  </w:endnote>
  <w:endnote w:type="continuationSeparator" w:id="0">
    <w:p w14:paraId="3BF7F759" w14:textId="77777777" w:rsidR="00897B7E" w:rsidRDefault="00897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Palatino"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DAD0A" w14:textId="54FC1DEB" w:rsidR="00751485" w:rsidRPr="00B4055F" w:rsidRDefault="00751485">
    <w:pPr>
      <w:pStyle w:val="Footer"/>
      <w:rPr>
        <w:sz w:val="16"/>
        <w:szCs w:val="16"/>
      </w:rPr>
    </w:pPr>
    <w:r w:rsidRPr="00751485">
      <w:rPr>
        <w:sz w:val="16"/>
        <w:szCs w:val="16"/>
      </w:rPr>
      <w:t>N1861_5p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BDC9" w14:textId="77777777" w:rsidR="00751485" w:rsidRPr="00751485" w:rsidRDefault="00751485">
    <w:pPr>
      <w:pStyle w:val="Footer"/>
      <w:rPr>
        <w:sz w:val="16"/>
        <w:szCs w:val="16"/>
      </w:rPr>
    </w:pPr>
    <w:r w:rsidRPr="00751485">
      <w:rPr>
        <w:sz w:val="16"/>
        <w:szCs w:val="16"/>
      </w:rPr>
      <w:t>N1861_5p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87F84" w14:textId="77777777" w:rsidR="00897B7E" w:rsidRDefault="00897B7E">
      <w:r>
        <w:separator/>
      </w:r>
    </w:p>
  </w:footnote>
  <w:footnote w:type="continuationSeparator" w:id="0">
    <w:p w14:paraId="1726CA74" w14:textId="77777777" w:rsidR="00897B7E" w:rsidRDefault="00897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502674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BCAB515" w14:textId="77777777" w:rsidR="00751485" w:rsidRDefault="0075148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91BC93" w14:textId="77777777" w:rsidR="00751485" w:rsidRDefault="007514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65F"/>
    <w:rsid w:val="00015AD9"/>
    <w:rsid w:val="00156E00"/>
    <w:rsid w:val="00683715"/>
    <w:rsid w:val="00751485"/>
    <w:rsid w:val="00897B7E"/>
    <w:rsid w:val="0098265F"/>
    <w:rsid w:val="00B03B13"/>
    <w:rsid w:val="00B4055F"/>
    <w:rsid w:val="00B40BBB"/>
    <w:rsid w:val="00C5797B"/>
    <w:rsid w:val="00E32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ECD27"/>
  <w15:docId w15:val="{BDA8335D-0445-4489-B94A-94BFBB577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333333"/>
        <w:sz w:val="28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after="120"/>
      <w:contextualSpacing/>
      <w:outlineLvl w:val="0"/>
    </w:pPr>
    <w:rPr>
      <w:rFonts w:ascii="Palatino" w:eastAsia="Palatino" w:hAnsi="Palatino" w:cs="Palatino"/>
      <w:sz w:val="36"/>
    </w:rPr>
  </w:style>
  <w:style w:type="paragraph" w:styleId="Heading2">
    <w:name w:val="heading 2"/>
    <w:basedOn w:val="Normal"/>
    <w:next w:val="Normal"/>
    <w:pPr>
      <w:spacing w:before="120" w:after="160"/>
      <w:contextualSpacing/>
      <w:outlineLvl w:val="1"/>
    </w:pPr>
    <w:rPr>
      <w:rFonts w:ascii="Arial" w:eastAsia="Arial" w:hAnsi="Arial" w:cs="Arial"/>
      <w:b/>
      <w:sz w:val="26"/>
    </w:rPr>
  </w:style>
  <w:style w:type="paragraph" w:styleId="Heading3">
    <w:name w:val="heading 3"/>
    <w:basedOn w:val="Normal"/>
    <w:next w:val="Normal"/>
    <w:pPr>
      <w:spacing w:before="120" w:after="160"/>
      <w:contextualSpacing/>
      <w:outlineLvl w:val="2"/>
    </w:pPr>
    <w:rPr>
      <w:rFonts w:ascii="Arial" w:eastAsia="Arial" w:hAnsi="Arial" w:cs="Arial"/>
      <w:b/>
      <w:i/>
      <w:color w:val="666666"/>
      <w:sz w:val="24"/>
    </w:rPr>
  </w:style>
  <w:style w:type="paragraph" w:styleId="Heading4">
    <w:name w:val="heading 4"/>
    <w:basedOn w:val="Normal"/>
    <w:next w:val="Normal"/>
    <w:pPr>
      <w:spacing w:before="120" w:after="120"/>
      <w:contextualSpacing/>
      <w:outlineLvl w:val="3"/>
    </w:pPr>
    <w:rPr>
      <w:rFonts w:ascii="Palatino" w:eastAsia="Palatino" w:hAnsi="Palatino" w:cs="Palatino"/>
      <w:b/>
      <w:sz w:val="24"/>
    </w:rPr>
  </w:style>
  <w:style w:type="paragraph" w:styleId="Heading5">
    <w:name w:val="heading 5"/>
    <w:basedOn w:val="Normal"/>
    <w:next w:val="Normal"/>
    <w:pPr>
      <w:spacing w:before="120" w:after="120"/>
      <w:contextualSpacing/>
      <w:outlineLvl w:val="4"/>
    </w:pPr>
    <w:rPr>
      <w:rFonts w:ascii="Arial" w:eastAsia="Arial" w:hAnsi="Arial" w:cs="Arial"/>
      <w:b/>
      <w:sz w:val="22"/>
    </w:rPr>
  </w:style>
  <w:style w:type="paragraph" w:styleId="Heading6">
    <w:name w:val="heading 6"/>
    <w:basedOn w:val="Normal"/>
    <w:next w:val="Normal"/>
    <w:pPr>
      <w:spacing w:before="120" w:after="120"/>
      <w:contextualSpacing/>
      <w:outlineLvl w:val="5"/>
    </w:pPr>
    <w:rPr>
      <w:rFonts w:ascii="Arial" w:eastAsia="Arial" w:hAnsi="Arial" w:cs="Arial"/>
      <w:i/>
      <w:color w:val="666666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pPr>
      <w:spacing w:line="644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contextualSpacing/>
    </w:pPr>
    <w:rPr>
      <w:rFonts w:ascii="Palatino" w:eastAsia="Palatino" w:hAnsi="Palatino" w:cs="Palatino"/>
      <w:sz w:val="60"/>
    </w:rPr>
  </w:style>
  <w:style w:type="paragraph" w:styleId="Subtitle">
    <w:name w:val="Subtitle"/>
    <w:basedOn w:val="Normal"/>
    <w:next w:val="Normal"/>
    <w:pPr>
      <w:spacing w:before="60"/>
      <w:contextualSpacing/>
    </w:pPr>
    <w:rPr>
      <w:rFonts w:ascii="Arial" w:eastAsia="Arial" w:hAnsi="Arial" w:cs="Arial"/>
    </w:rPr>
  </w:style>
  <w:style w:type="paragraph" w:customStyle="1" w:styleId="paragraph">
    <w:name w:val="paragraph"/>
    <w:basedOn w:val="Normal"/>
    <w:next w:val="Normal"/>
    <w:pPr>
      <w:contextualSpacing/>
    </w:pPr>
  </w:style>
  <w:style w:type="paragraph" w:customStyle="1" w:styleId="paragraphheader">
    <w:name w:val="paragraph_header"/>
    <w:basedOn w:val="Normal"/>
    <w:next w:val="Normal"/>
    <w:pPr>
      <w:spacing w:before="280" w:after="280"/>
      <w:contextualSpacing/>
    </w:pPr>
  </w:style>
  <w:style w:type="paragraph" w:styleId="Header">
    <w:name w:val="header"/>
    <w:basedOn w:val="Normal"/>
    <w:next w:val="Normal"/>
    <w:link w:val="HeaderChar"/>
    <w:uiPriority w:val="99"/>
    <w:pPr>
      <w:spacing w:after="280"/>
      <w:contextualSpacing/>
      <w:jc w:val="right"/>
    </w:pPr>
    <w:rPr>
      <w:sz w:val="24"/>
    </w:rPr>
  </w:style>
  <w:style w:type="table" w:customStyle="1" w:styleId="a">
    <w:basedOn w:val="TableNormal1"/>
    <w:tblPr>
      <w:tblStyleRowBandSize w:val="1"/>
      <w:tblStyleColBandSize w:val="1"/>
    </w:tblPr>
  </w:style>
  <w:style w:type="paragraph" w:styleId="Footer">
    <w:name w:val="footer"/>
    <w:basedOn w:val="Normal"/>
    <w:link w:val="FooterChar"/>
    <w:uiPriority w:val="99"/>
    <w:unhideWhenUsed/>
    <w:rsid w:val="00015AD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5AD9"/>
  </w:style>
  <w:style w:type="character" w:customStyle="1" w:styleId="HeaderChar">
    <w:name w:val="Header Char"/>
    <w:basedOn w:val="DefaultParagraphFont"/>
    <w:link w:val="Header"/>
    <w:uiPriority w:val="99"/>
    <w:rsid w:val="00751485"/>
    <w:rPr>
      <w:sz w:val="24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2929</Words>
  <Characters>1671</Characters>
  <Application>Microsoft Office Word</Application>
  <DocSecurity>0</DocSecurity>
  <Lines>13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noteikumu_(grozījumu)_projekts_p_22-TA-3252.docx</vt:lpstr>
    </vt:vector>
  </TitlesOfParts>
  <Company>Valsts policija</Company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noteikumu_(grozījumu)_projekts_p_22-TA-3252.docx</dc:title>
  <dc:creator>HP</dc:creator>
  <cp:lastModifiedBy>HP</cp:lastModifiedBy>
  <cp:revision>2</cp:revision>
  <dcterms:created xsi:type="dcterms:W3CDTF">2025-11-26T08:53:00Z</dcterms:created>
  <dcterms:modified xsi:type="dcterms:W3CDTF">2025-11-26T08:53:00Z</dcterms:modified>
</cp:coreProperties>
</file>