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1D5C" w14:textId="77777777" w:rsidR="002A3325" w:rsidRDefault="002A3325" w:rsidP="002A3325">
      <w:pPr>
        <w:shd w:val="clear" w:color="auto" w:fill="FFFFFF"/>
        <w:spacing w:before="130" w:after="130" w:line="260" w:lineRule="exact"/>
        <w:jc w:val="right"/>
        <w:rPr>
          <w:rFonts w:ascii="Cambria" w:eastAsia="Times New Roman" w:hAnsi="Cambria" w:cs="Arial"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sz w:val="19"/>
          <w:szCs w:val="19"/>
          <w:lang w:eastAsia="lv-LV"/>
        </w:rPr>
        <w:t>17. pielikums</w:t>
      </w:r>
      <w:r w:rsidRPr="0012653B">
        <w:rPr>
          <w:rFonts w:ascii="Cambria" w:eastAsia="Times New Roman" w:hAnsi="Cambria" w:cs="Arial"/>
          <w:sz w:val="19"/>
          <w:szCs w:val="19"/>
          <w:lang w:eastAsia="lv-LV"/>
        </w:rPr>
        <w:br/>
        <w:t>Sabiedrisko pakalpojumu</w:t>
      </w:r>
      <w:r w:rsidRPr="0012653B">
        <w:rPr>
          <w:rFonts w:ascii="Cambria" w:eastAsia="Times New Roman" w:hAnsi="Cambria" w:cs="Arial"/>
          <w:sz w:val="19"/>
          <w:szCs w:val="19"/>
          <w:lang w:eastAsia="lv-LV"/>
        </w:rPr>
        <w:br/>
        <w:t>regulēšanas komisijas</w:t>
      </w:r>
      <w:r w:rsidRPr="0012653B">
        <w:rPr>
          <w:rFonts w:ascii="Cambria" w:eastAsia="Times New Roman" w:hAnsi="Cambria" w:cs="Arial"/>
          <w:sz w:val="19"/>
          <w:szCs w:val="19"/>
          <w:lang w:eastAsia="lv-LV"/>
        </w:rPr>
        <w:br/>
        <w:t>2017. gada 21. decembra lēmumam Nr. 1/36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71"/>
        <w:gridCol w:w="5069"/>
      </w:tblGrid>
      <w:tr w:rsidR="002A3325" w:rsidRPr="0076694E" w14:paraId="2FF54C99" w14:textId="77777777" w:rsidTr="0075041B">
        <w:trPr>
          <w:cantSplit/>
        </w:trPr>
        <w:tc>
          <w:tcPr>
            <w:tcW w:w="3856" w:type="dxa"/>
            <w:vAlign w:val="center"/>
          </w:tcPr>
          <w:p w14:paraId="02BD35C8" w14:textId="77777777" w:rsidR="002A3325" w:rsidRPr="0076694E" w:rsidRDefault="002A3325" w:rsidP="0075041B">
            <w:pPr>
              <w:pStyle w:val="naisnod"/>
              <w:spacing w:before="0" w:after="0"/>
              <w:jc w:val="left"/>
              <w:rPr>
                <w:rFonts w:ascii="Cambria" w:hAnsi="Cambria"/>
                <w:color w:val="000000"/>
                <w:sz w:val="19"/>
                <w:szCs w:val="19"/>
              </w:rPr>
            </w:pPr>
            <w:r w:rsidRPr="0076694E">
              <w:rPr>
                <w:rFonts w:ascii="Cambria" w:hAnsi="Cambria"/>
                <w:bCs w:val="0"/>
                <w:sz w:val="19"/>
                <w:szCs w:val="19"/>
              </w:rPr>
              <w:t>Energoapgādes komersanta nosaukums</w:t>
            </w:r>
          </w:p>
        </w:tc>
        <w:tc>
          <w:tcPr>
            <w:tcW w:w="5725" w:type="dxa"/>
            <w:tcBorders>
              <w:bottom w:val="single" w:sz="4" w:space="0" w:color="auto"/>
            </w:tcBorders>
            <w:vAlign w:val="center"/>
          </w:tcPr>
          <w:p w14:paraId="2FC4E797" w14:textId="77777777" w:rsidR="002A3325" w:rsidRPr="0076694E" w:rsidRDefault="002A3325" w:rsidP="0075041B">
            <w:pPr>
              <w:pStyle w:val="naisnod"/>
              <w:spacing w:before="0" w:after="0"/>
              <w:rPr>
                <w:rFonts w:ascii="Cambria" w:hAnsi="Cambria"/>
                <w:b w:val="0"/>
                <w:color w:val="000000"/>
                <w:sz w:val="19"/>
                <w:szCs w:val="19"/>
              </w:rPr>
            </w:pPr>
          </w:p>
        </w:tc>
      </w:tr>
    </w:tbl>
    <w:p w14:paraId="708851A9" w14:textId="77777777" w:rsidR="002A3325" w:rsidRDefault="002A3325" w:rsidP="002A3325">
      <w:pPr>
        <w:pStyle w:val="naisnod"/>
        <w:spacing w:before="0" w:after="0" w:line="260" w:lineRule="exact"/>
        <w:jc w:val="both"/>
        <w:rPr>
          <w:rFonts w:ascii="Cambria" w:hAnsi="Cambria"/>
          <w:b w:val="0"/>
          <w:color w:val="000000"/>
          <w:sz w:val="19"/>
          <w:szCs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5"/>
        <w:gridCol w:w="6595"/>
      </w:tblGrid>
      <w:tr w:rsidR="002A3325" w:rsidRPr="0076694E" w14:paraId="0AE42C87" w14:textId="77777777" w:rsidTr="0075041B">
        <w:trPr>
          <w:cantSplit/>
        </w:trPr>
        <w:tc>
          <w:tcPr>
            <w:tcW w:w="2155" w:type="dxa"/>
            <w:vAlign w:val="center"/>
          </w:tcPr>
          <w:p w14:paraId="38B1B68F" w14:textId="77777777" w:rsidR="002A3325" w:rsidRPr="0076694E" w:rsidRDefault="002A3325" w:rsidP="0075041B">
            <w:pPr>
              <w:pStyle w:val="naisnod"/>
              <w:spacing w:before="0" w:after="0"/>
              <w:jc w:val="left"/>
              <w:rPr>
                <w:rFonts w:ascii="Cambria" w:hAnsi="Cambria"/>
                <w:color w:val="000000"/>
                <w:sz w:val="19"/>
                <w:szCs w:val="19"/>
              </w:rPr>
            </w:pPr>
            <w:r w:rsidRPr="0076694E">
              <w:rPr>
                <w:rFonts w:ascii="Cambria" w:hAnsi="Cambria"/>
                <w:bCs w:val="0"/>
                <w:sz w:val="19"/>
                <w:szCs w:val="19"/>
              </w:rPr>
              <w:t>Reģistrācijas numurs</w:t>
            </w:r>
          </w:p>
        </w:tc>
        <w:tc>
          <w:tcPr>
            <w:tcW w:w="7426" w:type="dxa"/>
            <w:tcBorders>
              <w:bottom w:val="single" w:sz="4" w:space="0" w:color="auto"/>
            </w:tcBorders>
            <w:vAlign w:val="center"/>
          </w:tcPr>
          <w:p w14:paraId="14B550A9" w14:textId="77777777" w:rsidR="002A3325" w:rsidRPr="0076694E" w:rsidRDefault="002A3325" w:rsidP="0075041B">
            <w:pPr>
              <w:pStyle w:val="naisnod"/>
              <w:spacing w:before="0" w:after="0"/>
              <w:rPr>
                <w:rFonts w:ascii="Cambria" w:hAnsi="Cambria"/>
                <w:b w:val="0"/>
                <w:color w:val="000000"/>
                <w:sz w:val="19"/>
                <w:szCs w:val="19"/>
              </w:rPr>
            </w:pPr>
          </w:p>
        </w:tc>
      </w:tr>
    </w:tbl>
    <w:p w14:paraId="6E8CF54E" w14:textId="77777777" w:rsidR="002A3325" w:rsidRDefault="002A3325" w:rsidP="002A3325">
      <w:pPr>
        <w:pStyle w:val="naisnod"/>
        <w:spacing w:before="0" w:after="0" w:line="260" w:lineRule="exact"/>
        <w:jc w:val="both"/>
        <w:rPr>
          <w:rFonts w:ascii="Cambria" w:hAnsi="Cambria"/>
          <w:b w:val="0"/>
          <w:color w:val="000000"/>
          <w:sz w:val="19"/>
          <w:szCs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51"/>
        <w:gridCol w:w="5989"/>
      </w:tblGrid>
      <w:tr w:rsidR="002A3325" w:rsidRPr="0076694E" w14:paraId="78B79522" w14:textId="77777777" w:rsidTr="0075041B">
        <w:trPr>
          <w:cantSplit/>
        </w:trPr>
        <w:tc>
          <w:tcPr>
            <w:tcW w:w="2863" w:type="dxa"/>
            <w:vAlign w:val="center"/>
          </w:tcPr>
          <w:p w14:paraId="30ABAF5E" w14:textId="77777777" w:rsidR="002A3325" w:rsidRPr="0076694E" w:rsidRDefault="002A3325" w:rsidP="0075041B">
            <w:pPr>
              <w:pStyle w:val="naisnod"/>
              <w:spacing w:before="0" w:after="0"/>
              <w:jc w:val="left"/>
              <w:rPr>
                <w:rFonts w:ascii="Cambria" w:hAnsi="Cambria"/>
                <w:color w:val="000000"/>
                <w:sz w:val="19"/>
                <w:szCs w:val="19"/>
              </w:rPr>
            </w:pPr>
            <w:r w:rsidRPr="0076694E">
              <w:rPr>
                <w:rFonts w:ascii="Cambria" w:hAnsi="Cambria"/>
                <w:bCs w:val="0"/>
                <w:sz w:val="19"/>
                <w:szCs w:val="19"/>
              </w:rPr>
              <w:t>Izsniegtās licences numurs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vAlign w:val="center"/>
          </w:tcPr>
          <w:p w14:paraId="457370B4" w14:textId="77777777" w:rsidR="002A3325" w:rsidRPr="0076694E" w:rsidRDefault="002A3325" w:rsidP="0075041B">
            <w:pPr>
              <w:pStyle w:val="naisnod"/>
              <w:spacing w:before="0" w:after="0"/>
              <w:rPr>
                <w:rFonts w:ascii="Cambria" w:hAnsi="Cambria"/>
                <w:b w:val="0"/>
                <w:color w:val="000000"/>
                <w:sz w:val="19"/>
                <w:szCs w:val="19"/>
              </w:rPr>
            </w:pPr>
          </w:p>
        </w:tc>
      </w:tr>
    </w:tbl>
    <w:p w14:paraId="35E14133" w14:textId="77777777" w:rsidR="002A3325" w:rsidRPr="0012653B" w:rsidRDefault="002A3325" w:rsidP="002A3325">
      <w:pPr>
        <w:shd w:val="clear" w:color="auto" w:fill="FFFFFF"/>
        <w:spacing w:before="130" w:line="260" w:lineRule="exact"/>
        <w:jc w:val="center"/>
        <w:rPr>
          <w:rFonts w:ascii="Cambria" w:eastAsia="Times New Roman" w:hAnsi="Cambria" w:cs="Arial"/>
          <w:b/>
          <w:b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>Darbības veids – dabasgāzes sadale</w:t>
      </w:r>
    </w:p>
    <w:p w14:paraId="1D8F0125" w14:textId="77777777" w:rsidR="002A3325" w:rsidRPr="0012653B" w:rsidRDefault="002A3325" w:rsidP="002A3325">
      <w:pPr>
        <w:shd w:val="clear" w:color="auto" w:fill="FFFFFF"/>
        <w:spacing w:before="130" w:after="130" w:line="260" w:lineRule="exact"/>
        <w:jc w:val="center"/>
        <w:rPr>
          <w:rFonts w:ascii="Cambria" w:eastAsia="Times New Roman" w:hAnsi="Cambria" w:cs="Arial"/>
          <w:b/>
          <w:b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>Atskaite par lietotājiem nodotās dabasgāzes daudzumiem ______</w:t>
      </w:r>
      <w:r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>___</w:t>
      </w:r>
      <w:r w:rsidRPr="0012653B"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>.</w:t>
      </w:r>
      <w:r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 xml:space="preserve"> gada ____</w:t>
      </w:r>
      <w:r w:rsidRPr="0012653B"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 xml:space="preserve"> ceturksnī (MWh)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3"/>
        <w:gridCol w:w="3829"/>
        <w:gridCol w:w="1336"/>
        <w:gridCol w:w="1336"/>
        <w:gridCol w:w="1336"/>
      </w:tblGrid>
      <w:tr w:rsidR="002A3325" w:rsidRPr="00965519" w14:paraId="2E805E5E" w14:textId="77777777" w:rsidTr="0075041B">
        <w:trPr>
          <w:cantSplit/>
        </w:trPr>
        <w:tc>
          <w:tcPr>
            <w:tcW w:w="459" w:type="pct"/>
            <w:vMerge w:val="restart"/>
            <w:vAlign w:val="center"/>
            <w:hideMark/>
          </w:tcPr>
          <w:p w14:paraId="122BA416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bookmarkStart w:id="0" w:name="_Hlk239925329"/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Nr.p.k.</w:t>
            </w:r>
          </w:p>
        </w:tc>
        <w:tc>
          <w:tcPr>
            <w:tcW w:w="2218" w:type="pct"/>
            <w:vMerge w:val="restart"/>
            <w:vAlign w:val="center"/>
            <w:hideMark/>
          </w:tcPr>
          <w:p w14:paraId="2F42A9F3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Pakalpojumu tarifu patēriņa grupas gadā</w:t>
            </w:r>
          </w:p>
        </w:tc>
        <w:tc>
          <w:tcPr>
            <w:tcW w:w="774" w:type="pct"/>
            <w:vAlign w:val="center"/>
            <w:hideMark/>
          </w:tcPr>
          <w:p w14:paraId="2B7E8D78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Mēnesis</w:t>
            </w:r>
          </w:p>
        </w:tc>
        <w:tc>
          <w:tcPr>
            <w:tcW w:w="774" w:type="pct"/>
            <w:vAlign w:val="center"/>
            <w:hideMark/>
          </w:tcPr>
          <w:p w14:paraId="3106054B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Mēnesis</w:t>
            </w:r>
          </w:p>
        </w:tc>
        <w:tc>
          <w:tcPr>
            <w:tcW w:w="774" w:type="pct"/>
            <w:vAlign w:val="center"/>
            <w:hideMark/>
          </w:tcPr>
          <w:p w14:paraId="4F05D9C6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Mēnesis</w:t>
            </w:r>
          </w:p>
        </w:tc>
      </w:tr>
      <w:tr w:rsidR="002A3325" w:rsidRPr="00965519" w14:paraId="3858FCE6" w14:textId="77777777" w:rsidTr="0075041B">
        <w:trPr>
          <w:cantSplit/>
        </w:trPr>
        <w:tc>
          <w:tcPr>
            <w:tcW w:w="459" w:type="pct"/>
            <w:vMerge/>
            <w:vAlign w:val="center"/>
            <w:hideMark/>
          </w:tcPr>
          <w:p w14:paraId="0DB10309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2218" w:type="pct"/>
            <w:vMerge/>
            <w:vAlign w:val="center"/>
            <w:hideMark/>
          </w:tcPr>
          <w:p w14:paraId="5ACE1D4D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vAlign w:val="center"/>
            <w:hideMark/>
          </w:tcPr>
          <w:p w14:paraId="3046F32F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774" w:type="pct"/>
            <w:vAlign w:val="center"/>
            <w:hideMark/>
          </w:tcPr>
          <w:p w14:paraId="2CEC0E3E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774" w:type="pct"/>
            <w:vAlign w:val="center"/>
            <w:hideMark/>
          </w:tcPr>
          <w:p w14:paraId="76EB34E4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MWh</w:t>
            </w:r>
          </w:p>
        </w:tc>
      </w:tr>
      <w:bookmarkEnd w:id="0"/>
      <w:tr w:rsidR="002A3325" w:rsidRPr="00965519" w14:paraId="14F30773" w14:textId="77777777" w:rsidTr="0075041B">
        <w:trPr>
          <w:cantSplit/>
        </w:trPr>
        <w:tc>
          <w:tcPr>
            <w:tcW w:w="459" w:type="pct"/>
            <w:vAlign w:val="center"/>
            <w:hideMark/>
          </w:tcPr>
          <w:p w14:paraId="48EAD6F3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1</w:t>
            </w:r>
          </w:p>
        </w:tc>
        <w:tc>
          <w:tcPr>
            <w:tcW w:w="2218" w:type="pct"/>
            <w:vAlign w:val="center"/>
            <w:hideMark/>
          </w:tcPr>
          <w:p w14:paraId="7445087B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</w:t>
            </w:r>
          </w:p>
        </w:tc>
        <w:tc>
          <w:tcPr>
            <w:tcW w:w="774" w:type="pct"/>
            <w:vAlign w:val="center"/>
            <w:hideMark/>
          </w:tcPr>
          <w:p w14:paraId="17635F95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3</w:t>
            </w:r>
          </w:p>
        </w:tc>
        <w:tc>
          <w:tcPr>
            <w:tcW w:w="774" w:type="pct"/>
            <w:vAlign w:val="center"/>
            <w:hideMark/>
          </w:tcPr>
          <w:p w14:paraId="5A568535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</w:t>
            </w:r>
          </w:p>
        </w:tc>
        <w:tc>
          <w:tcPr>
            <w:tcW w:w="774" w:type="pct"/>
            <w:vAlign w:val="center"/>
            <w:hideMark/>
          </w:tcPr>
          <w:p w14:paraId="4441374B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5</w:t>
            </w:r>
          </w:p>
        </w:tc>
      </w:tr>
      <w:tr w:rsidR="002A3325" w:rsidRPr="00965519" w14:paraId="3AB9EA3E" w14:textId="77777777" w:rsidTr="0075041B">
        <w:trPr>
          <w:cantSplit/>
        </w:trPr>
        <w:tc>
          <w:tcPr>
            <w:tcW w:w="459" w:type="pct"/>
            <w:hideMark/>
          </w:tcPr>
          <w:p w14:paraId="4A717A07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2218" w:type="pct"/>
            <w:hideMark/>
          </w:tcPr>
          <w:p w14:paraId="7E6341AB" w14:textId="77777777" w:rsidR="002A3325" w:rsidRPr="00965519" w:rsidRDefault="002A3325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1. grupa līdz 2 635 kWh</w:t>
            </w:r>
          </w:p>
        </w:tc>
        <w:tc>
          <w:tcPr>
            <w:tcW w:w="774" w:type="pct"/>
            <w:hideMark/>
          </w:tcPr>
          <w:p w14:paraId="40DB493D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37957669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7BEC7E65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2A3325" w:rsidRPr="00965519" w14:paraId="60099C4B" w14:textId="77777777" w:rsidTr="0075041B">
        <w:trPr>
          <w:cantSplit/>
        </w:trPr>
        <w:tc>
          <w:tcPr>
            <w:tcW w:w="459" w:type="pct"/>
            <w:hideMark/>
          </w:tcPr>
          <w:p w14:paraId="095C289D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1.1.</w:t>
            </w:r>
          </w:p>
        </w:tc>
        <w:tc>
          <w:tcPr>
            <w:tcW w:w="2218" w:type="pct"/>
            <w:hideMark/>
          </w:tcPr>
          <w:p w14:paraId="2F8ECB94" w14:textId="77777777" w:rsidR="002A3325" w:rsidRPr="00965519" w:rsidRDefault="002A3325" w:rsidP="0075041B">
            <w:pPr>
              <w:jc w:val="righ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t.sk. mājsaimniecības lietotāji</w:t>
            </w:r>
          </w:p>
        </w:tc>
        <w:tc>
          <w:tcPr>
            <w:tcW w:w="774" w:type="pct"/>
            <w:hideMark/>
          </w:tcPr>
          <w:p w14:paraId="1424BD9E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608B097F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50F848B1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2A3325" w:rsidRPr="00965519" w14:paraId="7FBF879A" w14:textId="77777777" w:rsidTr="0075041B">
        <w:trPr>
          <w:cantSplit/>
        </w:trPr>
        <w:tc>
          <w:tcPr>
            <w:tcW w:w="459" w:type="pct"/>
            <w:hideMark/>
          </w:tcPr>
          <w:p w14:paraId="6BBDDBF5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2218" w:type="pct"/>
            <w:hideMark/>
          </w:tcPr>
          <w:p w14:paraId="6DAC49BA" w14:textId="77777777" w:rsidR="002A3325" w:rsidRPr="00965519" w:rsidRDefault="002A3325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2. grupa no 2 635,1 līdz 263 450 kWh</w:t>
            </w:r>
          </w:p>
        </w:tc>
        <w:tc>
          <w:tcPr>
            <w:tcW w:w="774" w:type="pct"/>
            <w:hideMark/>
          </w:tcPr>
          <w:p w14:paraId="05954B00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4B6AFE2A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62A56FD1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2A3325" w:rsidRPr="00965519" w14:paraId="07368BD2" w14:textId="77777777" w:rsidTr="0075041B">
        <w:trPr>
          <w:cantSplit/>
        </w:trPr>
        <w:tc>
          <w:tcPr>
            <w:tcW w:w="459" w:type="pct"/>
            <w:hideMark/>
          </w:tcPr>
          <w:p w14:paraId="71C2279D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2.1.</w:t>
            </w:r>
          </w:p>
        </w:tc>
        <w:tc>
          <w:tcPr>
            <w:tcW w:w="2218" w:type="pct"/>
            <w:hideMark/>
          </w:tcPr>
          <w:p w14:paraId="407697DD" w14:textId="77777777" w:rsidR="002A3325" w:rsidRPr="00965519" w:rsidRDefault="002A3325" w:rsidP="0075041B">
            <w:pPr>
              <w:jc w:val="righ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t.sk. mājsaimniecības lietotāji</w:t>
            </w:r>
          </w:p>
        </w:tc>
        <w:tc>
          <w:tcPr>
            <w:tcW w:w="774" w:type="pct"/>
            <w:hideMark/>
          </w:tcPr>
          <w:p w14:paraId="20ACCD6F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2051CE21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7D5D814E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2A3325" w:rsidRPr="00965519" w14:paraId="24FBB72C" w14:textId="77777777" w:rsidTr="0075041B">
        <w:trPr>
          <w:cantSplit/>
        </w:trPr>
        <w:tc>
          <w:tcPr>
            <w:tcW w:w="459" w:type="pct"/>
          </w:tcPr>
          <w:p w14:paraId="529E9BC7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2.1.1.</w:t>
            </w:r>
          </w:p>
        </w:tc>
        <w:tc>
          <w:tcPr>
            <w:tcW w:w="2218" w:type="pct"/>
          </w:tcPr>
          <w:p w14:paraId="29CB0CBE" w14:textId="77777777" w:rsidR="002A3325" w:rsidRPr="00965519" w:rsidRDefault="002A3325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2. grupa no 2 635,1 līdz 263 450 kWh ar sezonālu dabasgāzes patēriņu</w:t>
            </w:r>
          </w:p>
        </w:tc>
        <w:tc>
          <w:tcPr>
            <w:tcW w:w="774" w:type="pct"/>
          </w:tcPr>
          <w:p w14:paraId="6DB49AA1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</w:tcPr>
          <w:p w14:paraId="449D08E0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</w:tcPr>
          <w:p w14:paraId="576A52EA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2A3325" w:rsidRPr="00965519" w14:paraId="1398463A" w14:textId="77777777" w:rsidTr="0075041B">
        <w:trPr>
          <w:cantSplit/>
        </w:trPr>
        <w:tc>
          <w:tcPr>
            <w:tcW w:w="459" w:type="pct"/>
            <w:hideMark/>
          </w:tcPr>
          <w:p w14:paraId="67AED67E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2218" w:type="pct"/>
            <w:hideMark/>
          </w:tcPr>
          <w:p w14:paraId="396792DD" w14:textId="77777777" w:rsidR="002A3325" w:rsidRPr="00965519" w:rsidRDefault="002A3325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3. grupa no 263 450,1 līdz 1 327 788 kWh</w:t>
            </w:r>
          </w:p>
        </w:tc>
        <w:tc>
          <w:tcPr>
            <w:tcW w:w="774" w:type="pct"/>
            <w:hideMark/>
          </w:tcPr>
          <w:p w14:paraId="557A0220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44B0574C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3C11D800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2A3325" w:rsidRPr="00965519" w14:paraId="2B545E4D" w14:textId="77777777" w:rsidTr="0075041B">
        <w:trPr>
          <w:cantSplit/>
        </w:trPr>
        <w:tc>
          <w:tcPr>
            <w:tcW w:w="459" w:type="pct"/>
            <w:hideMark/>
          </w:tcPr>
          <w:p w14:paraId="53CAEAD2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3.1.</w:t>
            </w:r>
          </w:p>
        </w:tc>
        <w:tc>
          <w:tcPr>
            <w:tcW w:w="2218" w:type="pct"/>
            <w:hideMark/>
          </w:tcPr>
          <w:p w14:paraId="2A9F6CA2" w14:textId="77777777" w:rsidR="002A3325" w:rsidRPr="00965519" w:rsidRDefault="002A3325" w:rsidP="0075041B">
            <w:pPr>
              <w:jc w:val="righ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t.sk. mājsaimniecības lietotāji</w:t>
            </w:r>
          </w:p>
        </w:tc>
        <w:tc>
          <w:tcPr>
            <w:tcW w:w="774" w:type="pct"/>
            <w:hideMark/>
          </w:tcPr>
          <w:p w14:paraId="41173D5F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339A3A08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3EB11A8D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2A3325" w:rsidRPr="00965519" w14:paraId="357948AE" w14:textId="77777777" w:rsidTr="0075041B">
        <w:trPr>
          <w:cantSplit/>
        </w:trPr>
        <w:tc>
          <w:tcPr>
            <w:tcW w:w="459" w:type="pct"/>
          </w:tcPr>
          <w:p w14:paraId="5EB289F6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3.1.1.</w:t>
            </w:r>
          </w:p>
        </w:tc>
        <w:tc>
          <w:tcPr>
            <w:tcW w:w="2218" w:type="pct"/>
          </w:tcPr>
          <w:p w14:paraId="026381FB" w14:textId="77777777" w:rsidR="002A3325" w:rsidRPr="00965519" w:rsidRDefault="002A3325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3. grupa no 2 635,1 līdz 1 327 788 kWh ar sezonālu dabasgāzes patēriņu</w:t>
            </w:r>
          </w:p>
        </w:tc>
        <w:tc>
          <w:tcPr>
            <w:tcW w:w="774" w:type="pct"/>
          </w:tcPr>
          <w:p w14:paraId="3E7E24F8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</w:tcPr>
          <w:p w14:paraId="085D0D13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</w:tcPr>
          <w:p w14:paraId="74CB4740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2A3325" w:rsidRPr="00965519" w14:paraId="6DBA5D3C" w14:textId="77777777" w:rsidTr="0075041B">
        <w:trPr>
          <w:cantSplit/>
        </w:trPr>
        <w:tc>
          <w:tcPr>
            <w:tcW w:w="459" w:type="pct"/>
            <w:hideMark/>
          </w:tcPr>
          <w:p w14:paraId="08E5FA61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2218" w:type="pct"/>
            <w:hideMark/>
          </w:tcPr>
          <w:p w14:paraId="79C3136E" w14:textId="77777777" w:rsidR="002A3325" w:rsidRPr="00965519" w:rsidRDefault="002A3325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 grupa no 1 327 788,1 līdz 13 277 880 kWh</w:t>
            </w:r>
          </w:p>
        </w:tc>
        <w:tc>
          <w:tcPr>
            <w:tcW w:w="774" w:type="pct"/>
            <w:hideMark/>
          </w:tcPr>
          <w:p w14:paraId="4BCD6C01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22B544BF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1F1B19D2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2A3325" w:rsidRPr="00965519" w14:paraId="4D8864B0" w14:textId="77777777" w:rsidTr="0075041B">
        <w:trPr>
          <w:cantSplit/>
        </w:trPr>
        <w:tc>
          <w:tcPr>
            <w:tcW w:w="459" w:type="pct"/>
          </w:tcPr>
          <w:p w14:paraId="2197BFBC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4.1.</w:t>
            </w:r>
          </w:p>
        </w:tc>
        <w:tc>
          <w:tcPr>
            <w:tcW w:w="2218" w:type="pct"/>
          </w:tcPr>
          <w:p w14:paraId="55A3495E" w14:textId="77777777" w:rsidR="002A3325" w:rsidRPr="00965519" w:rsidRDefault="002A3325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4. grupa no 1 327 788,1 līdz 13 277 880 kWh ar sezonālu dabasgāzes patēriņu</w:t>
            </w:r>
          </w:p>
        </w:tc>
        <w:tc>
          <w:tcPr>
            <w:tcW w:w="774" w:type="pct"/>
          </w:tcPr>
          <w:p w14:paraId="74426C38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</w:tcPr>
          <w:p w14:paraId="333E8EB7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</w:tcPr>
          <w:p w14:paraId="01F5CB64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2A3325" w:rsidRPr="00965519" w14:paraId="5C242BCB" w14:textId="77777777" w:rsidTr="0075041B">
        <w:trPr>
          <w:cantSplit/>
        </w:trPr>
        <w:tc>
          <w:tcPr>
            <w:tcW w:w="459" w:type="pct"/>
            <w:hideMark/>
          </w:tcPr>
          <w:p w14:paraId="048B97F9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5.</w:t>
            </w:r>
          </w:p>
        </w:tc>
        <w:tc>
          <w:tcPr>
            <w:tcW w:w="2218" w:type="pct"/>
            <w:hideMark/>
          </w:tcPr>
          <w:p w14:paraId="7A51E260" w14:textId="77777777" w:rsidR="002A3325" w:rsidRPr="00965519" w:rsidRDefault="002A3325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5. grupa no 13 277 880,1 līdz 132 778 800 kWh</w:t>
            </w:r>
          </w:p>
        </w:tc>
        <w:tc>
          <w:tcPr>
            <w:tcW w:w="774" w:type="pct"/>
            <w:hideMark/>
          </w:tcPr>
          <w:p w14:paraId="3266828C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21AB1080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3AA4B799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2A3325" w:rsidRPr="00965519" w14:paraId="0442E65A" w14:textId="77777777" w:rsidTr="0075041B">
        <w:trPr>
          <w:cantSplit/>
        </w:trPr>
        <w:tc>
          <w:tcPr>
            <w:tcW w:w="459" w:type="pct"/>
            <w:hideMark/>
          </w:tcPr>
          <w:p w14:paraId="72B0E1F6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6.</w:t>
            </w:r>
          </w:p>
        </w:tc>
        <w:tc>
          <w:tcPr>
            <w:tcW w:w="2218" w:type="pct"/>
            <w:hideMark/>
          </w:tcPr>
          <w:p w14:paraId="06D984B2" w14:textId="77777777" w:rsidR="002A3325" w:rsidRPr="00965519" w:rsidRDefault="002A3325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6. grupa no 132 778 800,1 līdz 1 353 800 000 kWh</w:t>
            </w:r>
          </w:p>
        </w:tc>
        <w:tc>
          <w:tcPr>
            <w:tcW w:w="774" w:type="pct"/>
            <w:hideMark/>
          </w:tcPr>
          <w:p w14:paraId="61C44A8C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426CCB4E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62C03F22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2A3325" w:rsidRPr="00965519" w14:paraId="4B968D67" w14:textId="77777777" w:rsidTr="0075041B">
        <w:trPr>
          <w:cantSplit/>
        </w:trPr>
        <w:tc>
          <w:tcPr>
            <w:tcW w:w="459" w:type="pct"/>
            <w:hideMark/>
          </w:tcPr>
          <w:p w14:paraId="158BCCDC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7.</w:t>
            </w:r>
          </w:p>
        </w:tc>
        <w:tc>
          <w:tcPr>
            <w:tcW w:w="2218" w:type="pct"/>
            <w:hideMark/>
          </w:tcPr>
          <w:p w14:paraId="2F3ED64F" w14:textId="77777777" w:rsidR="002A3325" w:rsidRPr="00965519" w:rsidRDefault="002A3325" w:rsidP="0075041B">
            <w:pPr>
              <w:jc w:val="left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7. grupa virs 1 353 800 000 kWh</w:t>
            </w:r>
          </w:p>
        </w:tc>
        <w:tc>
          <w:tcPr>
            <w:tcW w:w="774" w:type="pct"/>
            <w:hideMark/>
          </w:tcPr>
          <w:p w14:paraId="18B06BFE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432BBA34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7F9328F0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  <w:tr w:rsidR="002A3325" w:rsidRPr="00965519" w14:paraId="2CEF9BB6" w14:textId="77777777" w:rsidTr="0075041B">
        <w:trPr>
          <w:cantSplit/>
        </w:trPr>
        <w:tc>
          <w:tcPr>
            <w:tcW w:w="459" w:type="pct"/>
            <w:hideMark/>
          </w:tcPr>
          <w:p w14:paraId="69BB78F7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>8.</w:t>
            </w:r>
          </w:p>
        </w:tc>
        <w:tc>
          <w:tcPr>
            <w:tcW w:w="2218" w:type="pct"/>
            <w:hideMark/>
          </w:tcPr>
          <w:p w14:paraId="581C7FAF" w14:textId="77777777" w:rsidR="002A3325" w:rsidRPr="00965519" w:rsidRDefault="002A3325" w:rsidP="0075041B">
            <w:pPr>
              <w:jc w:val="right"/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Kopā</w:t>
            </w:r>
          </w:p>
        </w:tc>
        <w:tc>
          <w:tcPr>
            <w:tcW w:w="774" w:type="pct"/>
            <w:hideMark/>
          </w:tcPr>
          <w:p w14:paraId="585B4240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40097DBF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  <w:tc>
          <w:tcPr>
            <w:tcW w:w="774" w:type="pct"/>
            <w:hideMark/>
          </w:tcPr>
          <w:p w14:paraId="4729E2D3" w14:textId="77777777" w:rsidR="002A3325" w:rsidRPr="00965519" w:rsidRDefault="002A3325" w:rsidP="0075041B">
            <w:pPr>
              <w:jc w:val="center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</w:p>
        </w:tc>
      </w:tr>
    </w:tbl>
    <w:p w14:paraId="7F354D89" w14:textId="77777777" w:rsidR="002A3325" w:rsidRDefault="002A3325" w:rsidP="002A3325">
      <w:pPr>
        <w:pStyle w:val="naisnod"/>
        <w:spacing w:before="130" w:after="0" w:line="260" w:lineRule="exact"/>
        <w:jc w:val="both"/>
        <w:rPr>
          <w:rFonts w:ascii="Cambria" w:hAnsi="Cambria"/>
          <w:b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3"/>
        <w:gridCol w:w="3579"/>
        <w:gridCol w:w="4268"/>
      </w:tblGrid>
      <w:tr w:rsidR="002A3325" w:rsidRPr="0012653B" w14:paraId="41E313F4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3AEC785B" w14:textId="77777777" w:rsidR="002A3325" w:rsidRPr="0012653B" w:rsidRDefault="002A3325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Datums ____ . ____ . _________ .</w:t>
            </w:r>
          </w:p>
        </w:tc>
        <w:tc>
          <w:tcPr>
            <w:tcW w:w="2470" w:type="pct"/>
            <w:vAlign w:val="center"/>
            <w:hideMark/>
          </w:tcPr>
          <w:p w14:paraId="1CD21101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A3325" w:rsidRPr="0012653B" w14:paraId="75542948" w14:textId="77777777" w:rsidTr="0075041B">
        <w:trPr>
          <w:cantSplit/>
          <w:trHeight w:hRule="exact" w:val="170"/>
        </w:trPr>
        <w:tc>
          <w:tcPr>
            <w:tcW w:w="2530" w:type="pct"/>
            <w:gridSpan w:val="2"/>
            <w:vAlign w:val="center"/>
            <w:hideMark/>
          </w:tcPr>
          <w:p w14:paraId="3F814125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5CAD098C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A3325" w:rsidRPr="0012653B" w14:paraId="15757E04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38C09ECD" w14:textId="77777777" w:rsidR="002A3325" w:rsidRPr="0012653B" w:rsidRDefault="002A3325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Persona,</w:t>
            </w: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kura tiesīga pārstāvēt komersantu</w:t>
            </w:r>
          </w:p>
        </w:tc>
        <w:tc>
          <w:tcPr>
            <w:tcW w:w="2470" w:type="pct"/>
            <w:tcBorders>
              <w:bottom w:val="single" w:sz="4" w:space="0" w:color="auto"/>
            </w:tcBorders>
            <w:vAlign w:val="center"/>
            <w:hideMark/>
          </w:tcPr>
          <w:p w14:paraId="5098EAD3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A3325" w:rsidRPr="0012653B" w14:paraId="0207C998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57701F5E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tcBorders>
              <w:top w:val="single" w:sz="4" w:space="0" w:color="auto"/>
            </w:tcBorders>
            <w:hideMark/>
          </w:tcPr>
          <w:p w14:paraId="037030AB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/paraksts un tā atšifrējums/</w:t>
            </w:r>
          </w:p>
        </w:tc>
      </w:tr>
      <w:tr w:rsidR="002A3325" w:rsidRPr="0012653B" w14:paraId="5C17BCD0" w14:textId="77777777" w:rsidTr="0075041B">
        <w:trPr>
          <w:cantSplit/>
          <w:trHeight w:val="227"/>
        </w:trPr>
        <w:tc>
          <w:tcPr>
            <w:tcW w:w="2530" w:type="pct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7FCD8BE7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0B7D2C43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A3325" w:rsidRPr="0012653B" w14:paraId="22FEACCC" w14:textId="77777777" w:rsidTr="0075041B">
        <w:trPr>
          <w:cantSplit/>
        </w:trPr>
        <w:tc>
          <w:tcPr>
            <w:tcW w:w="2530" w:type="pct"/>
            <w:gridSpan w:val="2"/>
            <w:tcBorders>
              <w:top w:val="single" w:sz="4" w:space="0" w:color="auto"/>
            </w:tcBorders>
            <w:hideMark/>
          </w:tcPr>
          <w:p w14:paraId="15B3536D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/sagatavotāja vārds, uzvārds/</w:t>
            </w:r>
          </w:p>
        </w:tc>
        <w:tc>
          <w:tcPr>
            <w:tcW w:w="2470" w:type="pct"/>
            <w:vAlign w:val="center"/>
            <w:hideMark/>
          </w:tcPr>
          <w:p w14:paraId="1B944A9A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A3325" w:rsidRPr="0012653B" w14:paraId="562CEF79" w14:textId="77777777" w:rsidTr="0075041B">
        <w:trPr>
          <w:cantSplit/>
        </w:trPr>
        <w:tc>
          <w:tcPr>
            <w:tcW w:w="459" w:type="pct"/>
            <w:noWrap/>
            <w:vAlign w:val="center"/>
            <w:hideMark/>
          </w:tcPr>
          <w:p w14:paraId="1F37C017" w14:textId="77777777" w:rsidR="002A3325" w:rsidRPr="0012653B" w:rsidRDefault="002A3325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tālrunis</w:t>
            </w: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  <w:hideMark/>
          </w:tcPr>
          <w:p w14:paraId="38D0EBC0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41F103D6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A3325" w:rsidRPr="0012653B" w14:paraId="1206D640" w14:textId="77777777" w:rsidTr="0075041B">
        <w:trPr>
          <w:cantSplit/>
          <w:trHeight w:hRule="exact" w:val="170"/>
        </w:trPr>
        <w:tc>
          <w:tcPr>
            <w:tcW w:w="459" w:type="pct"/>
            <w:noWrap/>
            <w:vAlign w:val="center"/>
            <w:hideMark/>
          </w:tcPr>
          <w:p w14:paraId="14EBE0C8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vAlign w:val="center"/>
            <w:hideMark/>
          </w:tcPr>
          <w:p w14:paraId="381B1ABE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02DDCCCF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A3325" w:rsidRPr="0012653B" w14:paraId="053C321F" w14:textId="77777777" w:rsidTr="0075041B">
        <w:trPr>
          <w:cantSplit/>
        </w:trPr>
        <w:tc>
          <w:tcPr>
            <w:tcW w:w="459" w:type="pct"/>
            <w:noWrap/>
            <w:vAlign w:val="center"/>
            <w:hideMark/>
          </w:tcPr>
          <w:p w14:paraId="2B561FCF" w14:textId="77777777" w:rsidR="002A3325" w:rsidRPr="0012653B" w:rsidRDefault="002A3325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e-pasts</w:t>
            </w: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  <w:hideMark/>
          </w:tcPr>
          <w:p w14:paraId="220F086A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35C29789" w14:textId="77777777" w:rsidR="002A3325" w:rsidRPr="0012653B" w:rsidRDefault="002A3325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14:paraId="588452FB" w14:textId="1191B727" w:rsidR="00FF60D4" w:rsidRPr="002A3325" w:rsidRDefault="002A3325" w:rsidP="002A3325">
      <w:pPr>
        <w:shd w:val="clear" w:color="auto" w:fill="FFFFFF"/>
        <w:spacing w:before="130" w:line="260" w:lineRule="exact"/>
        <w:rPr>
          <w:rFonts w:ascii="Cambria" w:eastAsia="Times New Roman" w:hAnsi="Cambria" w:cs="Arial"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sz w:val="19"/>
          <w:szCs w:val="19"/>
          <w:lang w:eastAsia="lv-LV"/>
        </w:rPr>
        <w:lastRenderedPageBreak/>
        <w:t>Piezīme. Dokumenta rekvizītus "datums" un "paraksts" neaizpilda, ja dokuments ir sagatavots atbilstoši normatīvajiem aktiem par elektronisko dokumentu noformēšanu.</w:t>
      </w:r>
    </w:p>
    <w:sectPr w:rsidR="00FF60D4" w:rsidRPr="002A33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25"/>
    <w:rsid w:val="002A3325"/>
    <w:rsid w:val="00773B89"/>
    <w:rsid w:val="00AF6505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BF7BA"/>
  <w15:chartTrackingRefBased/>
  <w15:docId w15:val="{E9046646-9147-432E-9AF1-DAE0DCD67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325"/>
    <w:pPr>
      <w:spacing w:after="0" w:line="240" w:lineRule="auto"/>
      <w:jc w:val="both"/>
    </w:pPr>
    <w:rPr>
      <w:rFonts w:ascii="Times New Roman" w:hAnsi="Times New Roman"/>
      <w:kern w:val="0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325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32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325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325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325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325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325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325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325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3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3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3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3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3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3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325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3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325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3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325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33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325"/>
    <w:pPr>
      <w:spacing w:after="160" w:line="278" w:lineRule="auto"/>
      <w:ind w:left="720"/>
      <w:contextualSpacing/>
      <w:jc w:val="left"/>
    </w:pPr>
    <w:rPr>
      <w:rFonts w:asciiTheme="minorHAnsi" w:hAnsiTheme="minorHAns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33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3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3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2A3325"/>
    <w:pPr>
      <w:spacing w:after="0" w:line="240" w:lineRule="auto"/>
    </w:pPr>
    <w:rPr>
      <w:rFonts w:ascii="Times New Roman" w:hAnsi="Times New Roman"/>
      <w:kern w:val="0"/>
      <w:szCs w:val="22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nod">
    <w:name w:val="naisnod"/>
    <w:basedOn w:val="Normal"/>
    <w:rsid w:val="002A3325"/>
    <w:pPr>
      <w:spacing w:before="150" w:after="150"/>
      <w:jc w:val="center"/>
    </w:pPr>
    <w:rPr>
      <w:rFonts w:eastAsia="Times New Roman" w:cs="Times New Roman"/>
      <w:b/>
      <w:bCs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2026-10-07T08:09:00Z</dcterms:created>
  <dcterms:modified xsi:type="dcterms:W3CDTF">2026-10-07T08:10:00Z</dcterms:modified>
</cp:coreProperties>
</file>