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D1" w:rsidRPr="00F054A9" w:rsidRDefault="001E54D1" w:rsidP="001E54D1">
      <w:pPr>
        <w:tabs>
          <w:tab w:val="left" w:pos="365"/>
          <w:tab w:val="left" w:pos="6485"/>
        </w:tabs>
        <w:spacing w:before="130" w:line="260" w:lineRule="exact"/>
        <w:ind w:firstLine="539"/>
        <w:rPr>
          <w:rFonts w:ascii="Cambria" w:hAnsi="Cambria"/>
          <w:sz w:val="19"/>
          <w:szCs w:val="22"/>
        </w:rPr>
      </w:pPr>
      <w:r w:rsidRPr="00F054A9">
        <w:rPr>
          <w:rFonts w:ascii="Cambria" w:hAnsi="Cambria"/>
          <w:sz w:val="19"/>
          <w:szCs w:val="22"/>
        </w:rPr>
        <w:t xml:space="preserve">AIF </w:t>
      </w:r>
      <w:proofErr w:type="spellStart"/>
      <w:r w:rsidRPr="00F054A9">
        <w:rPr>
          <w:rFonts w:ascii="Cambria" w:hAnsi="Cambria"/>
          <w:sz w:val="19"/>
          <w:szCs w:val="22"/>
        </w:rPr>
        <w:t>identifikācijas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informācija</w:t>
      </w:r>
      <w:proofErr w:type="spellEnd"/>
    </w:p>
    <w:p w:rsidR="001E54D1" w:rsidRPr="00F054A9" w:rsidRDefault="001E54D1" w:rsidP="001E54D1">
      <w:pPr>
        <w:tabs>
          <w:tab w:val="left" w:pos="365"/>
          <w:tab w:val="left" w:pos="6485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F054A9">
        <w:rPr>
          <w:rFonts w:ascii="Cambria" w:hAnsi="Cambria"/>
          <w:sz w:val="19"/>
          <w:szCs w:val="22"/>
        </w:rPr>
        <w:t xml:space="preserve">6. </w:t>
      </w:r>
      <w:proofErr w:type="spellStart"/>
      <w:proofErr w:type="gramStart"/>
      <w:r w:rsidRPr="00F054A9">
        <w:rPr>
          <w:rFonts w:ascii="Cambria" w:hAnsi="Cambria"/>
          <w:sz w:val="19"/>
          <w:szCs w:val="22"/>
        </w:rPr>
        <w:t>pielikums</w:t>
      </w:r>
      <w:proofErr w:type="spellEnd"/>
      <w:proofErr w:type="gramEnd"/>
      <w:r w:rsidRPr="00F054A9">
        <w:rPr>
          <w:rFonts w:ascii="Cambria" w:hAnsi="Cambria"/>
          <w:sz w:val="19"/>
          <w:szCs w:val="22"/>
        </w:rPr>
        <w:br/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Finanšu</w:t>
      </w:r>
      <w:proofErr w:type="spellEnd"/>
      <w:r w:rsidRPr="00F054A9">
        <w:rPr>
          <w:rFonts w:ascii="Cambria" w:hAnsi="Cambria"/>
          <w:sz w:val="19"/>
          <w:szCs w:val="22"/>
        </w:rPr>
        <w:t xml:space="preserve"> un </w:t>
      </w:r>
      <w:proofErr w:type="spellStart"/>
      <w:r w:rsidRPr="00F054A9">
        <w:rPr>
          <w:rFonts w:ascii="Cambria" w:hAnsi="Cambria"/>
          <w:sz w:val="19"/>
          <w:szCs w:val="22"/>
        </w:rPr>
        <w:t>kapitāla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tirgus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komisijas</w:t>
      </w:r>
      <w:proofErr w:type="spellEnd"/>
      <w:r w:rsidRPr="00F054A9">
        <w:rPr>
          <w:rFonts w:ascii="Cambria" w:hAnsi="Cambria"/>
          <w:sz w:val="19"/>
          <w:szCs w:val="22"/>
        </w:rPr>
        <w:br/>
        <w:t xml:space="preserve">15.09.2020. </w:t>
      </w:r>
      <w:proofErr w:type="spellStart"/>
      <w:proofErr w:type="gramStart"/>
      <w:r w:rsidRPr="00F054A9">
        <w:rPr>
          <w:rFonts w:ascii="Cambria" w:hAnsi="Cambria"/>
          <w:sz w:val="19"/>
          <w:szCs w:val="22"/>
        </w:rPr>
        <w:t>normatīvajiem</w:t>
      </w:r>
      <w:proofErr w:type="spellEnd"/>
      <w:proofErr w:type="gram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noteikumiem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Nr</w:t>
      </w:r>
      <w:proofErr w:type="spellEnd"/>
      <w:r w:rsidRPr="00F054A9">
        <w:rPr>
          <w:rFonts w:ascii="Cambria" w:hAnsi="Cambria"/>
          <w:sz w:val="19"/>
          <w:szCs w:val="22"/>
        </w:rPr>
        <w:t>. 156</w:t>
      </w:r>
    </w:p>
    <w:p w:rsidR="001E54D1" w:rsidRPr="00E97580" w:rsidRDefault="001E54D1" w:rsidP="001E54D1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E97580">
        <w:rPr>
          <w:rFonts w:ascii="Cambria" w:hAnsi="Cambria"/>
          <w:b/>
          <w:bCs/>
          <w:sz w:val="22"/>
          <w:szCs w:val="28"/>
        </w:rPr>
        <w:t xml:space="preserve">AIF </w:t>
      </w:r>
      <w:proofErr w:type="spellStart"/>
      <w:r w:rsidRPr="00E97580">
        <w:rPr>
          <w:rFonts w:ascii="Cambria" w:hAnsi="Cambria"/>
          <w:b/>
          <w:bCs/>
          <w:sz w:val="22"/>
          <w:szCs w:val="28"/>
        </w:rPr>
        <w:t>ienākumu</w:t>
      </w:r>
      <w:proofErr w:type="spellEnd"/>
      <w:r w:rsidRPr="00E97580">
        <w:rPr>
          <w:rFonts w:ascii="Cambria" w:hAnsi="Cambria"/>
          <w:b/>
          <w:bCs/>
          <w:sz w:val="22"/>
          <w:szCs w:val="28"/>
        </w:rPr>
        <w:t xml:space="preserve"> </w:t>
      </w:r>
      <w:proofErr w:type="gramStart"/>
      <w:r w:rsidRPr="00E97580">
        <w:rPr>
          <w:rFonts w:ascii="Cambria" w:hAnsi="Cambria"/>
          <w:b/>
          <w:bCs/>
          <w:sz w:val="22"/>
          <w:szCs w:val="28"/>
        </w:rPr>
        <w:t>un</w:t>
      </w:r>
      <w:proofErr w:type="gramEnd"/>
      <w:r w:rsidRPr="00E97580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E97580">
        <w:rPr>
          <w:rFonts w:ascii="Cambria" w:hAnsi="Cambria"/>
          <w:b/>
          <w:bCs/>
          <w:sz w:val="22"/>
          <w:szCs w:val="28"/>
        </w:rPr>
        <w:t>izdevumu</w:t>
      </w:r>
      <w:proofErr w:type="spellEnd"/>
      <w:r w:rsidRPr="00E97580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E97580">
        <w:rPr>
          <w:rFonts w:ascii="Cambria" w:hAnsi="Cambria"/>
          <w:b/>
          <w:bCs/>
          <w:sz w:val="22"/>
          <w:szCs w:val="28"/>
        </w:rPr>
        <w:t>pārskats</w:t>
      </w:r>
      <w:proofErr w:type="spellEnd"/>
    </w:p>
    <w:p w:rsidR="001E54D1" w:rsidRPr="00F054A9" w:rsidRDefault="001E54D1" w:rsidP="001E54D1">
      <w:pPr>
        <w:tabs>
          <w:tab w:val="left" w:pos="365"/>
          <w:tab w:val="left" w:pos="6485"/>
          <w:tab w:val="left" w:pos="7605"/>
        </w:tabs>
        <w:spacing w:before="130" w:line="260" w:lineRule="exact"/>
        <w:ind w:firstLine="539"/>
        <w:rPr>
          <w:rFonts w:ascii="Cambria" w:hAnsi="Cambria"/>
          <w:sz w:val="19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"/>
        <w:gridCol w:w="5009"/>
        <w:gridCol w:w="1015"/>
        <w:gridCol w:w="2145"/>
      </w:tblGrid>
      <w:tr w:rsidR="001E54D1" w:rsidRPr="00E97580" w:rsidTr="003B55EB">
        <w:tc>
          <w:tcPr>
            <w:tcW w:w="6259" w:type="dxa"/>
            <w:gridSpan w:val="2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Pozīcijas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nosaukums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Pozīcijas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kods</w:t>
            </w:r>
            <w:proofErr w:type="spellEnd"/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Uzskaites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vērtība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br/>
              <w:t>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veselos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r w:rsidRPr="00E97580">
              <w:rPr>
                <w:rFonts w:ascii="Cambria" w:hAnsi="Cambria"/>
                <w:i/>
                <w:iCs/>
                <w:sz w:val="19"/>
                <w:szCs w:val="22"/>
              </w:rPr>
              <w:t>euro</w:t>
            </w:r>
            <w:r w:rsidRPr="00E97580">
              <w:rPr>
                <w:rFonts w:ascii="Cambria" w:hAnsi="Cambria"/>
                <w:sz w:val="19"/>
                <w:szCs w:val="22"/>
              </w:rPr>
              <w:t>)</w:t>
            </w:r>
          </w:p>
        </w:tc>
      </w:tr>
      <w:tr w:rsidR="001E54D1" w:rsidRPr="00E97580" w:rsidTr="003B55EB">
        <w:tc>
          <w:tcPr>
            <w:tcW w:w="6259" w:type="dxa"/>
            <w:gridSpan w:val="2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1</w:t>
            </w:r>
          </w:p>
        </w:tc>
      </w:tr>
      <w:tr w:rsidR="001E54D1" w:rsidRPr="00E97580" w:rsidTr="003B55EB">
        <w:tc>
          <w:tcPr>
            <w:tcW w:w="140" w:type="dxa"/>
            <w:vMerge w:val="restart"/>
            <w:tcBorders>
              <w:righ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9939" w:type="dxa"/>
            <w:gridSpan w:val="3"/>
            <w:tcBorders>
              <w:lef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E97580">
              <w:rPr>
                <w:rFonts w:ascii="Cambria" w:hAnsi="Cambria"/>
                <w:b/>
                <w:bCs/>
                <w:sz w:val="19"/>
                <w:szCs w:val="22"/>
              </w:rPr>
              <w:t>IENĀKUMI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Procentu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ienākumi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0101</w:t>
            </w:r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Dividendes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0102</w:t>
            </w:r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Ienākumi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no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nekustamā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īpašuma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izīrēšanas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un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iznomāšanas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0103</w:t>
            </w:r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Pārējie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ienākumi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0104</w:t>
            </w:r>
          </w:p>
        </w:tc>
        <w:tc>
          <w:tcPr>
            <w:tcW w:w="2700" w:type="dxa"/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Kopā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(0101+...+0104)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0100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 w:val="restart"/>
            <w:tcBorders>
              <w:righ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9939" w:type="dxa"/>
            <w:gridSpan w:val="3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E97580">
              <w:rPr>
                <w:rFonts w:ascii="Cambria" w:hAnsi="Cambria"/>
                <w:b/>
                <w:bCs/>
                <w:sz w:val="19"/>
                <w:szCs w:val="22"/>
              </w:rPr>
              <w:t>IZDEVUMI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Atlīdzība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pārvaldniekam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0201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Atlīdzība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turētājbankai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0202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Pārējie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pārvaldes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izdevumi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0203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Procentu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izdevumi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0204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Pārējie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izdevumi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0205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Kopā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(0201+...+0205)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0200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 w:val="restart"/>
            <w:tcBorders>
              <w:righ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9939" w:type="dxa"/>
            <w:gridSpan w:val="3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E97580">
              <w:rPr>
                <w:rFonts w:ascii="Cambria" w:hAnsi="Cambria"/>
                <w:b/>
                <w:bCs/>
                <w:sz w:val="19"/>
                <w:szCs w:val="22"/>
              </w:rPr>
              <w:t>IEGULDĪJUMU VĒRTĪBAS PIEAUGUMS/(SAMAZINĀJUMS)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Pārskata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perioda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ienākumi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no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pārdošanas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0301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Pārskata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periodā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pārdoto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iegādes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vērtība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0302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Realizētā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pārdošanas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peļņa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/(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zaudējumi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)* (0301–0302)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0303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Pārskata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periodā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pārdoto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vērtības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pieaugums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)/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samazinājums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kas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atzīts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iepriekšējos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pārskata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periodos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0304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Realizētais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vērtības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pieaugums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/(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samazinājums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) (0303+0304)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0305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Nerealizētais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vērtības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pieaugums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/(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samazinājums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0306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Kopā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(0305+0306)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0300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Nodokļi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un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nodevas</w:t>
            </w:r>
            <w:proofErr w:type="spellEnd"/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0500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1E54D1" w:rsidRPr="00E97580" w:rsidTr="003B55EB">
        <w:tc>
          <w:tcPr>
            <w:tcW w:w="140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6119" w:type="dxa"/>
            <w:tcBorders>
              <w:left w:val="nil"/>
            </w:tcBorders>
            <w:shd w:val="clear" w:color="000000" w:fill="FFFFFF"/>
            <w:hideMark/>
          </w:tcPr>
          <w:p w:rsidR="001E54D1" w:rsidRPr="00E97580" w:rsidRDefault="001E54D1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rezultātā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gūtais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 xml:space="preserve"> NAV 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pieaugums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/(</w:t>
            </w:r>
            <w:proofErr w:type="spellStart"/>
            <w:r w:rsidRPr="00E97580">
              <w:rPr>
                <w:rFonts w:ascii="Cambria" w:hAnsi="Cambria"/>
                <w:sz w:val="19"/>
                <w:szCs w:val="22"/>
              </w:rPr>
              <w:t>samazinājums</w:t>
            </w:r>
            <w:proofErr w:type="spellEnd"/>
            <w:r w:rsidRPr="00E97580">
              <w:rPr>
                <w:rFonts w:ascii="Cambria" w:hAnsi="Cambria"/>
                <w:sz w:val="19"/>
                <w:szCs w:val="22"/>
              </w:rPr>
              <w:t>)</w:t>
            </w:r>
            <w:r w:rsidRPr="00E97580">
              <w:rPr>
                <w:rFonts w:ascii="Cambria" w:hAnsi="Cambria"/>
                <w:sz w:val="19"/>
                <w:szCs w:val="22"/>
              </w:rPr>
              <w:br/>
              <w:t>(0100–0200+0300–0500)</w:t>
            </w:r>
          </w:p>
        </w:tc>
        <w:tc>
          <w:tcPr>
            <w:tcW w:w="112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0600</w:t>
            </w:r>
          </w:p>
        </w:tc>
        <w:tc>
          <w:tcPr>
            <w:tcW w:w="2700" w:type="dxa"/>
            <w:shd w:val="clear" w:color="000000" w:fill="FFFFFF"/>
            <w:hideMark/>
          </w:tcPr>
          <w:p w:rsidR="001E54D1" w:rsidRPr="00E97580" w:rsidRDefault="001E54D1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97580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</w:tbl>
    <w:p w:rsidR="00711EB7" w:rsidRDefault="001E54D1">
      <w:r w:rsidRPr="00E97580">
        <w:rPr>
          <w:rFonts w:ascii="Cambria" w:hAnsi="Cambria"/>
          <w:sz w:val="17"/>
          <w:szCs w:val="17"/>
        </w:rPr>
        <w:t xml:space="preserve">* </w:t>
      </w:r>
      <w:proofErr w:type="spellStart"/>
      <w:r w:rsidRPr="00E97580">
        <w:rPr>
          <w:rFonts w:ascii="Cambria" w:hAnsi="Cambria"/>
          <w:sz w:val="17"/>
          <w:szCs w:val="17"/>
        </w:rPr>
        <w:t>Posteņu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rādītājus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iekavās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iekļauj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ar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mīnusa</w:t>
      </w:r>
      <w:proofErr w:type="spellEnd"/>
      <w:r w:rsidRPr="00E97580">
        <w:rPr>
          <w:rFonts w:ascii="Cambria" w:hAnsi="Cambria"/>
          <w:sz w:val="17"/>
          <w:szCs w:val="17"/>
        </w:rPr>
        <w:t xml:space="preserve"> </w:t>
      </w:r>
      <w:proofErr w:type="spellStart"/>
      <w:r w:rsidRPr="00E97580">
        <w:rPr>
          <w:rFonts w:ascii="Cambria" w:hAnsi="Cambria"/>
          <w:sz w:val="17"/>
          <w:szCs w:val="17"/>
        </w:rPr>
        <w:t>zīmi</w:t>
      </w:r>
      <w:proofErr w:type="spellEnd"/>
      <w:r w:rsidRPr="00E97580">
        <w:rPr>
          <w:rFonts w:ascii="Cambria" w:hAnsi="Cambria"/>
          <w:sz w:val="17"/>
          <w:szCs w:val="17"/>
        </w:rPr>
        <w:t>.</w:t>
      </w:r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1"/>
    <w:rsid w:val="000754BB"/>
    <w:rsid w:val="001E54D1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78E5-67D5-46C4-B337-F7C8628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2020-09-25T09:43:00Z</dcterms:created>
  <dcterms:modified xsi:type="dcterms:W3CDTF">2020-09-25T09:43:00Z</dcterms:modified>
</cp:coreProperties>
</file>