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F2" w:rsidRPr="00ED1707" w:rsidRDefault="00A52DF2" w:rsidP="00A52DF2">
      <w:pPr>
        <w:pStyle w:val="Heading4"/>
        <w:spacing w:before="13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ED1707">
        <w:rPr>
          <w:rFonts w:ascii="Cambria" w:hAnsi="Cambria"/>
          <w:noProof/>
          <w:sz w:val="19"/>
        </w:rPr>
        <w:t>2. pielikums</w:t>
      </w:r>
      <w:r>
        <w:rPr>
          <w:rFonts w:ascii="Cambria" w:hAnsi="Cambria"/>
          <w:noProof/>
          <w:sz w:val="19"/>
        </w:rPr>
        <w:br/>
      </w:r>
      <w:r w:rsidRPr="00ED1707">
        <w:rPr>
          <w:rFonts w:ascii="Cambria" w:hAnsi="Cambria"/>
          <w:noProof/>
          <w:sz w:val="19"/>
        </w:rPr>
        <w:t xml:space="preserve">Finanšu un kapitāla tirgus komisijas </w:t>
      </w:r>
      <w:r>
        <w:rPr>
          <w:rFonts w:ascii="Cambria" w:hAnsi="Cambria"/>
          <w:noProof/>
          <w:sz w:val="19"/>
        </w:rPr>
        <w:br/>
      </w:r>
      <w:r w:rsidRPr="00ED1707">
        <w:rPr>
          <w:rFonts w:ascii="Cambria" w:hAnsi="Cambria"/>
          <w:noProof/>
          <w:sz w:val="19"/>
        </w:rPr>
        <w:t xml:space="preserve">04.08.2020. normatīvajiem noteikumiem Nr. 116 </w:t>
      </w:r>
    </w:p>
    <w:p w:rsidR="00A52DF2" w:rsidRPr="00A52DF2" w:rsidRDefault="00A52DF2" w:rsidP="00A52DF2">
      <w:pPr>
        <w:pStyle w:val="Heading4"/>
        <w:spacing w:before="360"/>
        <w:ind w:left="567" w:right="567"/>
        <w:jc w:val="center"/>
        <w:rPr>
          <w:rFonts w:ascii="Cambria" w:hAnsi="Cambria"/>
          <w:b/>
          <w:noProof/>
          <w:sz w:val="24"/>
          <w:szCs w:val="24"/>
        </w:rPr>
      </w:pPr>
      <w:r w:rsidRPr="00A52DF2">
        <w:rPr>
          <w:rFonts w:ascii="Cambria" w:hAnsi="Cambria"/>
          <w:b/>
          <w:noProof/>
          <w:sz w:val="24"/>
          <w:szCs w:val="24"/>
        </w:rPr>
        <w:t>Vienošanās par iemaksu veikšanu</w:t>
      </w:r>
    </w:p>
    <w:p w:rsidR="00A52DF2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5"/>
        <w:gridCol w:w="4796"/>
      </w:tblGrid>
      <w:tr w:rsidR="00A52DF2" w:rsidRPr="00B052AD" w:rsidTr="00B33EB8">
        <w:tc>
          <w:tcPr>
            <w:tcW w:w="4785" w:type="dxa"/>
            <w:shd w:val="clear" w:color="auto" w:fill="auto"/>
          </w:tcPr>
          <w:p w:rsidR="00A52DF2" w:rsidRPr="00B052AD" w:rsidRDefault="00A52DF2" w:rsidP="00B33EB8">
            <w:pPr>
              <w:pStyle w:val="Heading4"/>
              <w:rPr>
                <w:rFonts w:ascii="Cambria" w:hAnsi="Cambria"/>
                <w:noProof/>
                <w:sz w:val="19"/>
                <w:szCs w:val="24"/>
              </w:rPr>
            </w:pPr>
            <w:r w:rsidRPr="00B052AD">
              <w:rPr>
                <w:rFonts w:ascii="Cambria" w:hAnsi="Cambria"/>
                <w:noProof/>
                <w:sz w:val="19"/>
                <w:szCs w:val="24"/>
              </w:rPr>
              <w:t>Rīgā</w:t>
            </w:r>
          </w:p>
        </w:tc>
        <w:tc>
          <w:tcPr>
            <w:tcW w:w="4796" w:type="dxa"/>
            <w:shd w:val="clear" w:color="auto" w:fill="auto"/>
          </w:tcPr>
          <w:p w:rsidR="00A52DF2" w:rsidRPr="00B052AD" w:rsidRDefault="00A52DF2" w:rsidP="00B33EB8">
            <w:pPr>
              <w:pStyle w:val="Heading4"/>
              <w:jc w:val="right"/>
              <w:rPr>
                <w:rFonts w:ascii="Cambria" w:hAnsi="Cambria"/>
                <w:noProof/>
                <w:sz w:val="19"/>
                <w:szCs w:val="24"/>
              </w:rPr>
            </w:pPr>
            <w:r w:rsidRPr="00B052AD">
              <w:rPr>
                <w:rFonts w:ascii="Cambria" w:hAnsi="Cambria"/>
                <w:noProof/>
                <w:sz w:val="19"/>
                <w:szCs w:val="24"/>
              </w:rPr>
              <w:t>20__. gada "___." ____________</w:t>
            </w:r>
          </w:p>
        </w:tc>
      </w:tr>
    </w:tbl>
    <w:p w:rsidR="00A52DF2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  <w:r w:rsidRPr="00ED1707">
        <w:rPr>
          <w:rFonts w:ascii="Cambria" w:hAnsi="Cambria"/>
          <w:noProof/>
          <w:sz w:val="19"/>
          <w:szCs w:val="24"/>
        </w:rPr>
        <w:t>Finanšu un kapitāla tirgus ko</w:t>
      </w:r>
      <w:bookmarkStart w:id="0" w:name="_GoBack"/>
      <w:bookmarkEnd w:id="0"/>
      <w:r w:rsidRPr="00ED1707">
        <w:rPr>
          <w:rFonts w:ascii="Cambria" w:hAnsi="Cambria"/>
          <w:noProof/>
          <w:sz w:val="19"/>
          <w:szCs w:val="24"/>
        </w:rPr>
        <w:t>misija tās priekšsēdētāja _____________________________ personā, kurš rīkojas saskaņā ar Finanšu un kapitāla tirgus komisijas likumu un Noguldījumu garantiju likumu, no vienas puses un _________________, turpmāk tekstā – Noguldījumu piesaistītājs, tā pilnvarotās personas _______________ personā, kurš(-a) rīkojas saskaņā ar ________________________, no otras puses vienojas par turpmāk minēto:</w:t>
      </w: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  <w:r w:rsidRPr="00ED1707">
        <w:rPr>
          <w:rFonts w:ascii="Cambria" w:hAnsi="Cambria"/>
          <w:noProof/>
          <w:sz w:val="19"/>
          <w:szCs w:val="24"/>
        </w:rPr>
        <w:t xml:space="preserve">Noguldījumu piesaistītāja maksājumu saistību nodrošinājuma summa par 20_. gada _. ceturksni ir ____ </w:t>
      </w:r>
      <w:r w:rsidRPr="00ED1707">
        <w:rPr>
          <w:rFonts w:ascii="Cambria" w:hAnsi="Cambria"/>
          <w:i/>
          <w:noProof/>
          <w:sz w:val="19"/>
          <w:szCs w:val="24"/>
        </w:rPr>
        <w:t>euro</w:t>
      </w:r>
      <w:r w:rsidRPr="00ED1707">
        <w:rPr>
          <w:rFonts w:ascii="Cambria" w:hAnsi="Cambria"/>
          <w:noProof/>
          <w:sz w:val="19"/>
          <w:szCs w:val="24"/>
        </w:rPr>
        <w:t>.</w:t>
      </w: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  <w:r w:rsidRPr="00ED1707">
        <w:rPr>
          <w:rFonts w:ascii="Cambria" w:hAnsi="Cambria"/>
          <w:noProof/>
          <w:sz w:val="19"/>
          <w:szCs w:val="24"/>
        </w:rPr>
        <w:t xml:space="preserve">Maksājumu saistību nodrošinājuma kopsumma par visu Maksājumu saistību līguma darbības periodu </w:t>
      </w:r>
      <w:r>
        <w:rPr>
          <w:rFonts w:ascii="Cambria" w:hAnsi="Cambria"/>
          <w:noProof/>
          <w:sz w:val="19"/>
          <w:szCs w:val="24"/>
        </w:rPr>
        <w:t xml:space="preserve">                </w:t>
      </w:r>
      <w:r w:rsidRPr="00ED1707">
        <w:rPr>
          <w:rFonts w:ascii="Cambria" w:hAnsi="Cambria"/>
          <w:noProof/>
          <w:sz w:val="19"/>
          <w:szCs w:val="24"/>
        </w:rPr>
        <w:t xml:space="preserve">ir ___ </w:t>
      </w:r>
      <w:r w:rsidRPr="00ED1707">
        <w:rPr>
          <w:rFonts w:ascii="Cambria" w:hAnsi="Cambria"/>
          <w:i/>
          <w:noProof/>
          <w:sz w:val="19"/>
          <w:szCs w:val="24"/>
        </w:rPr>
        <w:t>euro</w:t>
      </w:r>
      <w:r w:rsidRPr="00ED1707">
        <w:rPr>
          <w:rFonts w:ascii="Cambria" w:hAnsi="Cambria"/>
          <w:noProof/>
          <w:sz w:val="19"/>
          <w:szCs w:val="24"/>
        </w:rPr>
        <w:t>.</w:t>
      </w: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  <w:r w:rsidRPr="00ED1707">
        <w:rPr>
          <w:rFonts w:ascii="Cambria" w:hAnsi="Cambria"/>
          <w:noProof/>
          <w:sz w:val="19"/>
          <w:szCs w:val="24"/>
        </w:rPr>
        <w:t>Šī vienošanās ir Maksājumu saistību līguma neatņemama sastāvdaļa un stājas spēkā ar tās abpusējas parakstīšanas brīdi.</w:t>
      </w: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  <w:r w:rsidRPr="00ED1707">
        <w:rPr>
          <w:rFonts w:ascii="Cambria" w:hAnsi="Cambria"/>
          <w:noProof/>
          <w:sz w:val="19"/>
          <w:szCs w:val="24"/>
        </w:rPr>
        <w:t>Šī vienošanās ir sagatavota latviešu valodā divos eksemplāros, katrs uz vienas lappuses. Viens vienošanās eksemplārs atrodas Finanšu un kapitāla tirgus komisijā, otrs – pie Noguldījumu piesaistītāja. Abiem vienošanās eksemplāriem ir vienāds juridiskais spēks.</w:t>
      </w:r>
    </w:p>
    <w:p w:rsidR="00A52DF2" w:rsidRPr="00ED1707" w:rsidRDefault="00A52DF2" w:rsidP="00A52DF2">
      <w:pPr>
        <w:pStyle w:val="Heading4"/>
        <w:spacing w:before="130" w:line="260" w:lineRule="exact"/>
        <w:ind w:firstLine="539"/>
        <w:rPr>
          <w:rFonts w:ascii="Cambria" w:hAnsi="Cambria"/>
          <w:noProof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8"/>
        <w:gridCol w:w="4803"/>
      </w:tblGrid>
      <w:tr w:rsidR="00A52DF2" w:rsidRPr="00B052AD" w:rsidTr="00B33EB8"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A52DF2" w:rsidRPr="00B052AD" w:rsidRDefault="00A52DF2" w:rsidP="00B33EB8">
            <w:pPr>
              <w:pStyle w:val="Heading4"/>
              <w:jc w:val="right"/>
              <w:rPr>
                <w:rFonts w:ascii="Cambria" w:hAnsi="Cambria"/>
                <w:noProof/>
                <w:sz w:val="19"/>
                <w:szCs w:val="24"/>
              </w:rPr>
            </w:pPr>
          </w:p>
        </w:tc>
        <w:tc>
          <w:tcPr>
            <w:tcW w:w="4803" w:type="dxa"/>
            <w:shd w:val="clear" w:color="auto" w:fill="auto"/>
          </w:tcPr>
          <w:p w:rsidR="00A52DF2" w:rsidRPr="00B052AD" w:rsidRDefault="00A52DF2" w:rsidP="00B33EB8">
            <w:pPr>
              <w:pStyle w:val="Heading4"/>
              <w:jc w:val="right"/>
              <w:rPr>
                <w:rFonts w:ascii="Cambria" w:hAnsi="Cambria"/>
                <w:noProof/>
                <w:sz w:val="19"/>
              </w:rPr>
            </w:pPr>
            <w:r w:rsidRPr="00B052AD">
              <w:rPr>
                <w:rFonts w:ascii="Cambria" w:hAnsi="Cambria"/>
                <w:noProof/>
                <w:sz w:val="19"/>
                <w:szCs w:val="24"/>
              </w:rPr>
              <w:t>Finanšu un kapitāla tirgus komisija</w:t>
            </w:r>
            <w:r w:rsidRPr="00B052AD">
              <w:rPr>
                <w:rFonts w:ascii="Cambria" w:hAnsi="Cambria"/>
                <w:noProof/>
                <w:sz w:val="19"/>
                <w:szCs w:val="24"/>
              </w:rPr>
              <w:br/>
              <w:t>(paraksttiesīgā persona)</w:t>
            </w:r>
          </w:p>
        </w:tc>
      </w:tr>
    </w:tbl>
    <w:p w:rsidR="00A52DF2" w:rsidRPr="00ED1707" w:rsidRDefault="00A52DF2" w:rsidP="00A52DF2">
      <w:pPr>
        <w:pStyle w:val="Heading4"/>
        <w:spacing w:before="130" w:line="260" w:lineRule="exact"/>
        <w:rPr>
          <w:rFonts w:ascii="Cambria" w:hAnsi="Cambria"/>
          <w:noProof/>
          <w:sz w:val="19"/>
        </w:rPr>
      </w:pPr>
    </w:p>
    <w:p w:rsidR="00FA0337" w:rsidRDefault="00A52DF2"/>
    <w:sectPr w:rsidR="00FA0337" w:rsidSect="00ED1707">
      <w:headerReference w:type="even" r:id="rId5"/>
      <w:headerReference w:type="first" r:id="rId6"/>
      <w:pgSz w:w="11907" w:h="16839" w:code="9"/>
      <w:pgMar w:top="1871" w:right="1191" w:bottom="1474" w:left="119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0C" w:rsidRDefault="00A52D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1B0C" w:rsidRDefault="00A52D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0C" w:rsidRPr="00ED1707" w:rsidRDefault="00A52DF2" w:rsidP="00ED1707">
    <w:pPr>
      <w:pStyle w:val="Header"/>
      <w:spacing w:after="2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F2"/>
    <w:rsid w:val="00106713"/>
    <w:rsid w:val="008311FA"/>
    <w:rsid w:val="00A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autoRedefine/>
    <w:qFormat/>
    <w:rsid w:val="00A52DF2"/>
    <w:pPr>
      <w:keepLines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DF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52DF2"/>
  </w:style>
  <w:style w:type="paragraph" w:styleId="Header">
    <w:name w:val="header"/>
    <w:basedOn w:val="Normal"/>
    <w:link w:val="HeaderChar"/>
    <w:semiHidden/>
    <w:rsid w:val="00A52DF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A52DF2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autoRedefine/>
    <w:qFormat/>
    <w:rsid w:val="00A52DF2"/>
    <w:pPr>
      <w:keepLines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52DF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52DF2"/>
  </w:style>
  <w:style w:type="paragraph" w:styleId="Header">
    <w:name w:val="header"/>
    <w:basedOn w:val="Normal"/>
    <w:link w:val="HeaderChar"/>
    <w:semiHidden/>
    <w:rsid w:val="00A52DF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semiHidden/>
    <w:rsid w:val="00A52DF2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2020-08-13T07:44:00Z</dcterms:created>
  <dcterms:modified xsi:type="dcterms:W3CDTF">2020-08-13T07:45:00Z</dcterms:modified>
</cp:coreProperties>
</file>