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F6" w:rsidRPr="00362560" w:rsidRDefault="00E64DF6" w:rsidP="00E64DF6">
      <w:pPr>
        <w:spacing w:before="130" w:after="0" w:line="260" w:lineRule="exact"/>
        <w:ind w:firstLine="539"/>
        <w:jc w:val="right"/>
        <w:rPr>
          <w:rFonts w:ascii="Cambria" w:eastAsia="Times New Roman" w:hAnsi="Cambria"/>
          <w:bCs/>
          <w:sz w:val="19"/>
          <w:szCs w:val="24"/>
          <w:lang w:eastAsia="lv-LV"/>
        </w:rPr>
      </w:pPr>
      <w:r w:rsidRPr="00362560">
        <w:rPr>
          <w:rFonts w:ascii="Cambria" w:eastAsia="Times New Roman" w:hAnsi="Cambria"/>
          <w:sz w:val="19"/>
          <w:szCs w:val="24"/>
          <w:lang w:eastAsia="lv-LV"/>
        </w:rPr>
        <w:t>2. pielikums</w:t>
      </w:r>
      <w:r>
        <w:rPr>
          <w:rFonts w:ascii="Cambria" w:eastAsia="Times New Roman" w:hAnsi="Cambria"/>
          <w:sz w:val="19"/>
          <w:szCs w:val="24"/>
          <w:lang w:eastAsia="lv-LV"/>
        </w:rPr>
        <w:br/>
      </w:r>
      <w:r w:rsidRPr="00362560">
        <w:rPr>
          <w:rFonts w:ascii="Cambria" w:eastAsia="Times New Roman" w:hAnsi="Cambria"/>
          <w:bCs/>
          <w:sz w:val="19"/>
          <w:szCs w:val="24"/>
          <w:lang w:eastAsia="lv-LV"/>
        </w:rPr>
        <w:t>Tiesneša amata kandidātu atlases kārtībai</w:t>
      </w:r>
    </w:p>
    <w:p w:rsidR="00E64DF6" w:rsidRPr="00362560" w:rsidRDefault="00E64DF6" w:rsidP="00E64DF6">
      <w:pPr>
        <w:spacing w:before="130" w:after="0" w:line="260" w:lineRule="exact"/>
        <w:ind w:firstLine="539"/>
        <w:jc w:val="right"/>
        <w:rPr>
          <w:rFonts w:ascii="Cambria" w:eastAsia="Times New Roman" w:hAnsi="Cambria"/>
          <w:bCs/>
          <w:sz w:val="19"/>
          <w:szCs w:val="24"/>
          <w:lang w:eastAsia="lv-LV"/>
        </w:rPr>
      </w:pPr>
    </w:p>
    <w:p w:rsidR="00E64DF6" w:rsidRPr="00362560" w:rsidRDefault="00E64DF6" w:rsidP="00E64DF6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24"/>
          <w:lang w:eastAsia="lv-LV"/>
        </w:rPr>
      </w:pPr>
      <w:r w:rsidRPr="00362560">
        <w:rPr>
          <w:rFonts w:ascii="Cambria" w:eastAsia="Times New Roman" w:hAnsi="Cambria"/>
          <w:b/>
          <w:bCs/>
          <w:sz w:val="19"/>
          <w:szCs w:val="24"/>
          <w:lang w:eastAsia="lv-LV"/>
        </w:rPr>
        <w:t>Tiesneša amata kandidātu atlases otrās kārtas vērtējuma lapa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7"/>
        <w:gridCol w:w="900"/>
        <w:gridCol w:w="6351"/>
      </w:tblGrid>
      <w:tr w:rsidR="00E64DF6" w:rsidRPr="00362560" w:rsidTr="00A9640A">
        <w:tc>
          <w:tcPr>
            <w:tcW w:w="827" w:type="pct"/>
            <w:vMerge w:val="restart"/>
            <w:hideMark/>
          </w:tcPr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362560">
              <w:rPr>
                <w:rFonts w:ascii="Cambria" w:eastAsia="Times New Roman" w:hAnsi="Cambria"/>
                <w:sz w:val="19"/>
                <w:szCs w:val="24"/>
                <w:lang w:eastAsia="lv-LV"/>
              </w:rPr>
              <w:t>Komisijas loceklis</w:t>
            </w:r>
          </w:p>
        </w:tc>
        <w:tc>
          <w:tcPr>
            <w:tcW w:w="4173" w:type="pct"/>
            <w:gridSpan w:val="2"/>
            <w:tcBorders>
              <w:bottom w:val="single" w:sz="4" w:space="0" w:color="auto"/>
            </w:tcBorders>
            <w:hideMark/>
          </w:tcPr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362560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  <w:tr w:rsidR="00E64DF6" w:rsidRPr="00362560" w:rsidTr="00A9640A">
        <w:tc>
          <w:tcPr>
            <w:tcW w:w="827" w:type="pct"/>
            <w:vMerge/>
            <w:vAlign w:val="center"/>
            <w:hideMark/>
          </w:tcPr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173" w:type="pct"/>
            <w:gridSpan w:val="2"/>
            <w:tcBorders>
              <w:top w:val="single" w:sz="4" w:space="0" w:color="auto"/>
            </w:tcBorders>
            <w:hideMark/>
          </w:tcPr>
          <w:p w:rsidR="00E64DF6" w:rsidRPr="00362560" w:rsidRDefault="00E64DF6" w:rsidP="00A9640A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362560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</w:tr>
      <w:tr w:rsidR="00E64DF6" w:rsidRPr="00362560" w:rsidTr="00A9640A">
        <w:tc>
          <w:tcPr>
            <w:tcW w:w="1345" w:type="pct"/>
            <w:gridSpan w:val="2"/>
            <w:vMerge w:val="restart"/>
            <w:hideMark/>
          </w:tcPr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362560">
              <w:rPr>
                <w:rFonts w:ascii="Cambria" w:hAnsi="Cambria"/>
                <w:sz w:val="19"/>
                <w:szCs w:val="24"/>
                <w:shd w:val="clear" w:color="auto" w:fill="FFFFFF"/>
              </w:rPr>
              <w:t>Tiesneša amata pretendents</w:t>
            </w:r>
          </w:p>
        </w:tc>
        <w:tc>
          <w:tcPr>
            <w:tcW w:w="3655" w:type="pct"/>
            <w:tcBorders>
              <w:bottom w:val="single" w:sz="4" w:space="0" w:color="auto"/>
            </w:tcBorders>
            <w:hideMark/>
          </w:tcPr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362560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E64DF6" w:rsidRPr="00362560" w:rsidTr="00A9640A">
        <w:tc>
          <w:tcPr>
            <w:tcW w:w="1345" w:type="pct"/>
            <w:gridSpan w:val="2"/>
            <w:vMerge/>
            <w:vAlign w:val="center"/>
            <w:hideMark/>
          </w:tcPr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3655" w:type="pct"/>
            <w:hideMark/>
          </w:tcPr>
          <w:p w:rsidR="00E64DF6" w:rsidRPr="00362560" w:rsidRDefault="00E64DF6" w:rsidP="00A9640A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362560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</w:tr>
    </w:tbl>
    <w:p w:rsidR="00E64DF6" w:rsidRPr="00362560" w:rsidRDefault="00E64DF6" w:rsidP="00E64DF6">
      <w:pPr>
        <w:shd w:val="clear" w:color="auto" w:fill="FFFFFF"/>
        <w:spacing w:before="130" w:after="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5"/>
        <w:gridCol w:w="4221"/>
      </w:tblGrid>
      <w:tr w:rsidR="00E64DF6" w:rsidRPr="00537920" w:rsidTr="00A9640A">
        <w:tc>
          <w:tcPr>
            <w:tcW w:w="4657" w:type="dxa"/>
            <w:shd w:val="clear" w:color="auto" w:fill="auto"/>
          </w:tcPr>
          <w:p w:rsidR="00E64DF6" w:rsidRPr="00537920" w:rsidRDefault="00E64DF6" w:rsidP="00A964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 w:rsidRPr="00537920">
              <w:rPr>
                <w:rFonts w:ascii="Cambria" w:eastAsia="Times New Roman" w:hAnsi="Cambria"/>
                <w:b/>
                <w:sz w:val="19"/>
                <w:szCs w:val="24"/>
                <w:lang w:eastAsia="lv-LV"/>
              </w:rPr>
              <w:t>Skaidrojums, novērtējuma kritēriji</w:t>
            </w:r>
          </w:p>
        </w:tc>
        <w:tc>
          <w:tcPr>
            <w:tcW w:w="4404" w:type="dxa"/>
            <w:shd w:val="clear" w:color="auto" w:fill="auto"/>
          </w:tcPr>
          <w:p w:rsidR="00E64DF6" w:rsidRPr="00537920" w:rsidRDefault="00E64DF6" w:rsidP="00A964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lv-LV"/>
              </w:rPr>
            </w:pPr>
            <w:r w:rsidRPr="00537920">
              <w:rPr>
                <w:rFonts w:ascii="Cambria" w:eastAsia="Times New Roman" w:hAnsi="Cambria"/>
                <w:b/>
                <w:sz w:val="19"/>
                <w:szCs w:val="24"/>
                <w:lang w:eastAsia="lv-LV"/>
              </w:rPr>
              <w:t>Vērtējums desmit punktu sistēmā</w:t>
            </w:r>
          </w:p>
          <w:p w:rsidR="00E64DF6" w:rsidRPr="00537920" w:rsidRDefault="00E64DF6" w:rsidP="00A964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9"/>
                <w:szCs w:val="24"/>
                <w:lang w:eastAsia="lv-LV"/>
              </w:rPr>
            </w:pPr>
            <w:r w:rsidRPr="00537920">
              <w:rPr>
                <w:rFonts w:ascii="Cambria" w:eastAsia="Times New Roman" w:hAnsi="Cambria"/>
                <w:b/>
                <w:sz w:val="19"/>
                <w:szCs w:val="24"/>
                <w:lang w:eastAsia="lv-LV"/>
              </w:rPr>
              <w:t>(1–10)</w:t>
            </w:r>
          </w:p>
        </w:tc>
      </w:tr>
      <w:tr w:rsidR="00E64DF6" w:rsidRPr="00537920" w:rsidTr="00A9640A">
        <w:tc>
          <w:tcPr>
            <w:tcW w:w="4657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szCs w:val="24"/>
              </w:rPr>
            </w:pPr>
            <w:r w:rsidRPr="00537920">
              <w:rPr>
                <w:rFonts w:ascii="Cambria" w:hAnsi="Cambria"/>
                <w:sz w:val="19"/>
                <w:szCs w:val="24"/>
              </w:rPr>
              <w:t>Pretendentam ir pietiekamas datorprasmes darbā ar teksta sagatavošanu un noformēšanu;</w:t>
            </w:r>
          </w:p>
        </w:tc>
        <w:tc>
          <w:tcPr>
            <w:tcW w:w="4404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E64DF6" w:rsidRPr="00537920" w:rsidTr="00A9640A">
        <w:tc>
          <w:tcPr>
            <w:tcW w:w="4657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szCs w:val="24"/>
              </w:rPr>
            </w:pPr>
            <w:r w:rsidRPr="00537920">
              <w:rPr>
                <w:rFonts w:ascii="Cambria" w:hAnsi="Cambria"/>
                <w:sz w:val="19"/>
                <w:szCs w:val="24"/>
              </w:rPr>
              <w:t>Pretendents pārzina latviešu valodas gramatiku un nepieļauj stila kļūdas</w:t>
            </w:r>
          </w:p>
        </w:tc>
        <w:tc>
          <w:tcPr>
            <w:tcW w:w="4404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E64DF6" w:rsidRPr="00537920" w:rsidTr="00A9640A">
        <w:tc>
          <w:tcPr>
            <w:tcW w:w="4657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szCs w:val="24"/>
              </w:rPr>
            </w:pPr>
            <w:r w:rsidRPr="00537920">
              <w:rPr>
                <w:rFonts w:ascii="Cambria" w:hAnsi="Cambria"/>
                <w:sz w:val="19"/>
                <w:szCs w:val="24"/>
              </w:rPr>
              <w:t>Teksts ir labi strukturēts un viegli uztverams</w:t>
            </w:r>
          </w:p>
        </w:tc>
        <w:tc>
          <w:tcPr>
            <w:tcW w:w="4404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E64DF6" w:rsidRPr="00537920" w:rsidTr="00A9640A">
        <w:tc>
          <w:tcPr>
            <w:tcW w:w="4657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szCs w:val="24"/>
              </w:rPr>
            </w:pPr>
            <w:r w:rsidRPr="00537920">
              <w:rPr>
                <w:rFonts w:ascii="Cambria" w:hAnsi="Cambria"/>
                <w:sz w:val="19"/>
                <w:szCs w:val="24"/>
              </w:rPr>
              <w:t>Ir sniegtas atbildes uz jautājumiem pēc būtības</w:t>
            </w:r>
          </w:p>
        </w:tc>
        <w:tc>
          <w:tcPr>
            <w:tcW w:w="4404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E64DF6" w:rsidRPr="00537920" w:rsidTr="00A9640A">
        <w:tc>
          <w:tcPr>
            <w:tcW w:w="4657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szCs w:val="24"/>
              </w:rPr>
            </w:pPr>
            <w:proofErr w:type="spellStart"/>
            <w:r w:rsidRPr="00537920">
              <w:rPr>
                <w:rFonts w:ascii="Cambria" w:hAnsi="Cambria"/>
                <w:sz w:val="19"/>
                <w:szCs w:val="24"/>
              </w:rPr>
              <w:t>Predendents</w:t>
            </w:r>
            <w:proofErr w:type="spellEnd"/>
            <w:r w:rsidRPr="00537920">
              <w:rPr>
                <w:rFonts w:ascii="Cambria" w:hAnsi="Cambria"/>
                <w:sz w:val="19"/>
                <w:szCs w:val="24"/>
              </w:rPr>
              <w:t xml:space="preserve"> demonstrē izpratni par tiesneša darbu</w:t>
            </w:r>
            <w:proofErr w:type="gramStart"/>
            <w:r w:rsidRPr="00537920">
              <w:rPr>
                <w:rFonts w:ascii="Cambria" w:hAnsi="Cambria"/>
                <w:sz w:val="19"/>
                <w:szCs w:val="24"/>
              </w:rPr>
              <w:t xml:space="preserve"> un</w:t>
            </w:r>
            <w:proofErr w:type="gramEnd"/>
            <w:r w:rsidRPr="00537920">
              <w:rPr>
                <w:rFonts w:ascii="Cambria" w:hAnsi="Cambria"/>
                <w:sz w:val="19"/>
                <w:szCs w:val="24"/>
              </w:rPr>
              <w:t xml:space="preserve"> amatam atbilstošas kompetences </w:t>
            </w:r>
          </w:p>
        </w:tc>
        <w:tc>
          <w:tcPr>
            <w:tcW w:w="4404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E64DF6" w:rsidRPr="00537920" w:rsidTr="00A9640A">
        <w:tc>
          <w:tcPr>
            <w:tcW w:w="4657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/>
                <w:bCs/>
                <w:sz w:val="19"/>
                <w:szCs w:val="24"/>
              </w:rPr>
            </w:pPr>
            <w:r w:rsidRPr="00537920">
              <w:rPr>
                <w:rFonts w:ascii="Cambria" w:hAnsi="Cambria"/>
                <w:b/>
                <w:bCs/>
                <w:sz w:val="19"/>
                <w:szCs w:val="24"/>
              </w:rPr>
              <w:t>Kopējais vērtējums:</w:t>
            </w:r>
          </w:p>
        </w:tc>
        <w:tc>
          <w:tcPr>
            <w:tcW w:w="4404" w:type="dxa"/>
            <w:shd w:val="clear" w:color="auto" w:fill="auto"/>
          </w:tcPr>
          <w:p w:rsidR="00E64DF6" w:rsidRPr="00537920" w:rsidRDefault="00E64DF6" w:rsidP="00A9640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E64DF6" w:rsidRPr="00362560" w:rsidRDefault="00E64DF6" w:rsidP="00E64DF6">
      <w:pPr>
        <w:shd w:val="clear" w:color="auto" w:fill="FFFFFF"/>
        <w:spacing w:before="130" w:after="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24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08"/>
        <w:gridCol w:w="6417"/>
        <w:gridCol w:w="63"/>
      </w:tblGrid>
      <w:tr w:rsidR="00E64DF6" w:rsidRPr="00362560" w:rsidTr="00A9640A"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362560">
              <w:rPr>
                <w:rFonts w:ascii="Cambria" w:eastAsia="Times New Roman" w:hAnsi="Cambria"/>
                <w:sz w:val="19"/>
                <w:szCs w:val="24"/>
                <w:lang w:eastAsia="lv-LV"/>
              </w:rPr>
              <w:t>Komisijas locekļa paraksts</w:t>
            </w:r>
          </w:p>
        </w:tc>
        <w:tc>
          <w:tcPr>
            <w:tcW w:w="3693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 w:rsidRPr="00362560"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64DF6" w:rsidRPr="00362560" w:rsidRDefault="00E64DF6" w:rsidP="00A9640A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</w:tr>
    </w:tbl>
    <w:p w:rsidR="003C34C4" w:rsidRPr="00621B05" w:rsidRDefault="00E64DF6" w:rsidP="00621B05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  <w:r w:rsidRPr="00362560">
        <w:rPr>
          <w:rFonts w:ascii="Cambria" w:eastAsia="Times New Roman" w:hAnsi="Cambria"/>
          <w:sz w:val="19"/>
          <w:szCs w:val="24"/>
          <w:lang w:eastAsia="lv-LV"/>
        </w:rPr>
        <w:t> </w:t>
      </w:r>
      <w:bookmarkStart w:id="0" w:name="_GoBack"/>
      <w:bookmarkEnd w:id="0"/>
    </w:p>
    <w:sectPr w:rsidR="003C34C4" w:rsidRPr="00621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F6"/>
    <w:rsid w:val="003C34C4"/>
    <w:rsid w:val="00621B05"/>
    <w:rsid w:val="00E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F6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F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F6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2</cp:revision>
  <dcterms:created xsi:type="dcterms:W3CDTF">2020-10-01T06:31:00Z</dcterms:created>
  <dcterms:modified xsi:type="dcterms:W3CDTF">2020-10-01T07:47:00Z</dcterms:modified>
</cp:coreProperties>
</file>