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F9" w:rsidRDefault="00F306F9" w:rsidP="00F306F9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8"/>
          <w:lang w:eastAsia="lv-LV"/>
        </w:rPr>
      </w:pPr>
      <w:r w:rsidRPr="00F3038C">
        <w:rPr>
          <w:rFonts w:ascii="Cambria" w:eastAsia="Times New Roman" w:hAnsi="Cambria"/>
          <w:sz w:val="19"/>
          <w:szCs w:val="28"/>
          <w:lang w:eastAsia="lv-LV"/>
        </w:rPr>
        <w:t>2. pielikums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F3038C">
        <w:rPr>
          <w:rFonts w:ascii="Cambria" w:eastAsia="Times New Roman" w:hAnsi="Cambria"/>
          <w:sz w:val="19"/>
          <w:szCs w:val="28"/>
          <w:lang w:eastAsia="lv-LV"/>
        </w:rPr>
        <w:t>Ministru kabineta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F3038C">
        <w:rPr>
          <w:rFonts w:ascii="Cambria" w:eastAsia="Times New Roman" w:hAnsi="Cambria"/>
          <w:sz w:val="19"/>
          <w:szCs w:val="28"/>
          <w:lang w:eastAsia="lv-LV"/>
        </w:rPr>
        <w:t>2019. gada 10. decembra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F3038C">
        <w:rPr>
          <w:rFonts w:ascii="Cambria" w:eastAsia="Times New Roman" w:hAnsi="Cambria"/>
          <w:sz w:val="19"/>
          <w:szCs w:val="28"/>
          <w:lang w:eastAsia="lv-LV"/>
        </w:rPr>
        <w:t>noteikumiem Nr. 614</w:t>
      </w:r>
    </w:p>
    <w:p w:rsidR="00DC41A3" w:rsidRPr="00D87DA8" w:rsidRDefault="00DC41A3" w:rsidP="000F7444">
      <w:pPr>
        <w:spacing w:before="240" w:after="240" w:line="240" w:lineRule="auto"/>
        <w:rPr>
          <w:rFonts w:ascii="Cambria" w:eastAsia="Times New Roman" w:hAnsi="Cambria" w:cs="Arial"/>
          <w:i/>
          <w:color w:val="000000"/>
          <w:sz w:val="18"/>
          <w:szCs w:val="18"/>
          <w:lang w:eastAsia="lv-LV"/>
        </w:rPr>
      </w:pPr>
      <w:bookmarkStart w:id="0" w:name="_GoBack"/>
      <w:r w:rsidRPr="00D87DA8">
        <w:rPr>
          <w:rFonts w:ascii="Cambria" w:eastAsia="Times New Roman" w:hAnsi="Cambria" w:cs="Arial"/>
          <w:i/>
          <w:color w:val="000000"/>
          <w:sz w:val="18"/>
          <w:szCs w:val="18"/>
          <w:lang w:eastAsia="lv-LV"/>
        </w:rPr>
        <w:t xml:space="preserve">(Pielikums MK 10.11.2020. noteikumu Nr. 666 redakcijā) </w:t>
      </w:r>
    </w:p>
    <w:bookmarkEnd w:id="0"/>
    <w:p w:rsidR="00DC41A3" w:rsidRPr="00F3038C" w:rsidRDefault="00DC41A3" w:rsidP="00F306F9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8"/>
          <w:lang w:eastAsia="lv-LV"/>
        </w:rPr>
      </w:pPr>
    </w:p>
    <w:p w:rsidR="00F306F9" w:rsidRPr="00F3038C" w:rsidRDefault="00F306F9" w:rsidP="00F306F9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16"/>
          <w:lang w:eastAsia="lv-LV"/>
        </w:rPr>
      </w:pPr>
    </w:p>
    <w:p w:rsidR="00F306F9" w:rsidRPr="00F3038C" w:rsidRDefault="00F306F9" w:rsidP="00F306F9">
      <w:pPr>
        <w:spacing w:before="130" w:after="0" w:line="260" w:lineRule="exact"/>
        <w:ind w:firstLine="0"/>
        <w:jc w:val="center"/>
        <w:rPr>
          <w:rFonts w:ascii="Cambria" w:eastAsia="Times New Roman" w:hAnsi="Cambria"/>
          <w:b/>
          <w:sz w:val="19"/>
          <w:szCs w:val="28"/>
          <w:lang w:eastAsia="lv-LV"/>
        </w:rPr>
      </w:pPr>
      <w:r w:rsidRPr="00F3038C">
        <w:rPr>
          <w:rFonts w:ascii="Cambria" w:eastAsia="Times New Roman" w:hAnsi="Cambria"/>
          <w:b/>
          <w:sz w:val="19"/>
          <w:szCs w:val="28"/>
          <w:lang w:eastAsia="lv-LV"/>
        </w:rPr>
        <w:t>Pārskats par izglītojamo ēdināšanai izlietotajiem valsts budžeta līdzekļiem</w:t>
      </w:r>
      <w:r>
        <w:rPr>
          <w:rFonts w:ascii="Cambria" w:eastAsia="Times New Roman" w:hAnsi="Cambria"/>
          <w:b/>
          <w:sz w:val="19"/>
          <w:szCs w:val="28"/>
          <w:lang w:eastAsia="lv-LV"/>
        </w:rPr>
        <w:br/>
      </w:r>
      <w:r w:rsidRPr="00F3038C">
        <w:rPr>
          <w:rFonts w:ascii="Cambria" w:hAnsi="Cambria"/>
          <w:b/>
          <w:sz w:val="19"/>
        </w:rPr>
        <w:t>no 2020. gada 1. janvāra līdz 2020. gada 31. decembrim</w:t>
      </w:r>
      <w:r w:rsidRPr="00F3038C">
        <w:rPr>
          <w:rFonts w:ascii="Cambria" w:eastAsia="Times New Roman" w:hAnsi="Cambria"/>
          <w:b/>
          <w:sz w:val="19"/>
          <w:szCs w:val="28"/>
          <w:lang w:eastAsia="lv-LV"/>
        </w:rPr>
        <w:t xml:space="preserve"> </w:t>
      </w:r>
    </w:p>
    <w:p w:rsidR="00F306F9" w:rsidRPr="00F3038C" w:rsidRDefault="00F306F9" w:rsidP="00F306F9">
      <w:pPr>
        <w:spacing w:before="130" w:after="0" w:line="260" w:lineRule="exact"/>
        <w:ind w:firstLine="539"/>
        <w:jc w:val="center"/>
        <w:rPr>
          <w:rFonts w:ascii="Cambria" w:eastAsia="Times New Roman" w:hAnsi="Cambria"/>
          <w:b/>
          <w:sz w:val="19"/>
          <w:szCs w:val="20"/>
          <w:lang w:eastAsia="lv-LV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5"/>
        <w:gridCol w:w="4817"/>
      </w:tblGrid>
      <w:tr w:rsidR="00F306F9" w:rsidRPr="00F3038C" w:rsidTr="00CA5B76">
        <w:tc>
          <w:tcPr>
            <w:tcW w:w="9356" w:type="dxa"/>
            <w:tcBorders>
              <w:top w:val="nil"/>
              <w:left w:val="nil"/>
            </w:tcBorders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678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hAnsi="Cambria"/>
                <w:sz w:val="19"/>
              </w:rPr>
            </w:pPr>
            <w:r w:rsidRPr="00F3038C">
              <w:rPr>
                <w:rFonts w:ascii="Cambria" w:hAnsi="Cambria"/>
                <w:sz w:val="19"/>
              </w:rPr>
              <w:t>KODS</w:t>
            </w:r>
          </w:p>
        </w:tc>
      </w:tr>
      <w:tr w:rsidR="00F306F9" w:rsidRPr="00F3038C" w:rsidTr="00CA5B76">
        <w:tc>
          <w:tcPr>
            <w:tcW w:w="9356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rPr>
                <w:rFonts w:ascii="Cambria" w:hAnsi="Cambria"/>
                <w:sz w:val="19"/>
              </w:rPr>
            </w:pPr>
            <w:r w:rsidRPr="00F3038C">
              <w:rPr>
                <w:rFonts w:ascii="Cambria" w:hAnsi="Cambria"/>
                <w:sz w:val="19"/>
              </w:rPr>
              <w:t>Pašvaldības nosaukums</w:t>
            </w:r>
          </w:p>
        </w:tc>
        <w:tc>
          <w:tcPr>
            <w:tcW w:w="4678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</w:tr>
      <w:tr w:rsidR="00F306F9" w:rsidRPr="00F3038C" w:rsidTr="00CA5B76">
        <w:tc>
          <w:tcPr>
            <w:tcW w:w="9356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rPr>
                <w:rFonts w:ascii="Cambria" w:hAnsi="Cambria"/>
                <w:sz w:val="19"/>
              </w:rPr>
            </w:pPr>
            <w:r w:rsidRPr="00F3038C">
              <w:rPr>
                <w:rFonts w:ascii="Cambria" w:hAnsi="Cambria"/>
                <w:sz w:val="19"/>
              </w:rPr>
              <w:t>Valsts izglītības iestāde</w:t>
            </w:r>
          </w:p>
        </w:tc>
        <w:tc>
          <w:tcPr>
            <w:tcW w:w="4678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F306F9" w:rsidRPr="00F3038C" w:rsidRDefault="00F306F9" w:rsidP="00F306F9">
      <w:pPr>
        <w:spacing w:before="130" w:after="0" w:line="260" w:lineRule="exact"/>
        <w:ind w:firstLine="539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0"/>
        <w:gridCol w:w="4817"/>
      </w:tblGrid>
      <w:tr w:rsidR="00F306F9" w:rsidRPr="00F3038C" w:rsidTr="00CA5B76">
        <w:tc>
          <w:tcPr>
            <w:tcW w:w="9351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rPr>
                <w:rFonts w:ascii="Cambria" w:hAnsi="Cambria"/>
                <w:sz w:val="19"/>
              </w:rPr>
            </w:pPr>
            <w:r w:rsidRPr="00F3038C">
              <w:rPr>
                <w:rFonts w:ascii="Cambria" w:hAnsi="Cambria"/>
                <w:sz w:val="19"/>
              </w:rPr>
              <w:t>Pārskata gads</w:t>
            </w:r>
          </w:p>
        </w:tc>
        <w:tc>
          <w:tcPr>
            <w:tcW w:w="4678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F306F9" w:rsidRDefault="00F306F9" w:rsidP="00F306F9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0"/>
          <w:lang w:eastAsia="lv-LV"/>
        </w:rPr>
      </w:pPr>
    </w:p>
    <w:p w:rsidR="00F306F9" w:rsidRPr="00F3038C" w:rsidRDefault="00F306F9" w:rsidP="00F306F9">
      <w:pPr>
        <w:spacing w:before="130" w:after="120" w:line="260" w:lineRule="exact"/>
        <w:ind w:firstLine="539"/>
        <w:jc w:val="right"/>
        <w:rPr>
          <w:rFonts w:ascii="Cambria" w:eastAsia="Times New Roman" w:hAnsi="Cambria"/>
          <w:sz w:val="19"/>
          <w:szCs w:val="20"/>
          <w:lang w:eastAsia="lv-LV"/>
        </w:rPr>
      </w:pPr>
      <w:r>
        <w:rPr>
          <w:rFonts w:ascii="Cambria" w:eastAsia="Times New Roman" w:hAnsi="Cambria"/>
          <w:sz w:val="19"/>
          <w:szCs w:val="20"/>
          <w:lang w:eastAsia="lv-LV"/>
        </w:rPr>
        <w:br w:type="page"/>
      </w:r>
      <w:r w:rsidRPr="00F3038C">
        <w:rPr>
          <w:rFonts w:ascii="Cambria" w:eastAsia="Times New Roman" w:hAnsi="Cambria"/>
          <w:sz w:val="19"/>
          <w:szCs w:val="20"/>
          <w:lang w:eastAsia="lv-LV"/>
        </w:rPr>
        <w:lastRenderedPageBreak/>
        <w:t>1. tabula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1011"/>
        <w:gridCol w:w="868"/>
        <w:gridCol w:w="1011"/>
        <w:gridCol w:w="723"/>
        <w:gridCol w:w="869"/>
        <w:gridCol w:w="1011"/>
        <w:gridCol w:w="866"/>
        <w:gridCol w:w="868"/>
        <w:gridCol w:w="1011"/>
        <w:gridCol w:w="723"/>
        <w:gridCol w:w="1156"/>
        <w:gridCol w:w="1156"/>
        <w:gridCol w:w="867"/>
        <w:gridCol w:w="1589"/>
      </w:tblGrid>
      <w:tr w:rsidR="00F306F9" w:rsidRPr="00F3038C" w:rsidTr="00CA5B76">
        <w:tc>
          <w:tcPr>
            <w:tcW w:w="704" w:type="dxa"/>
            <w:vMerge w:val="restart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Klase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Naudas līdzekļu atlikums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no iepriekšējā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pārskata perioda,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i/>
                <w:sz w:val="19"/>
                <w:szCs w:val="18"/>
                <w:lang w:eastAsia="lv-LV"/>
              </w:rPr>
            </w:pPr>
            <w:proofErr w:type="spellStart"/>
            <w:r w:rsidRPr="00F3038C">
              <w:rPr>
                <w:rFonts w:ascii="Cambria" w:eastAsia="Times New Roman" w:hAnsi="Cambria"/>
                <w:i/>
                <w:sz w:val="19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Pārskata periodā no Izglītības un zinātnes ministrijas saņemtie naudas līdzekļi,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i/>
                <w:sz w:val="19"/>
                <w:szCs w:val="18"/>
                <w:lang w:eastAsia="lv-LV"/>
              </w:rPr>
            </w:pPr>
            <w:proofErr w:type="spellStart"/>
            <w:r w:rsidRPr="00F3038C">
              <w:rPr>
                <w:rFonts w:ascii="Cambria" w:eastAsia="Times New Roman" w:hAnsi="Cambria"/>
                <w:i/>
                <w:sz w:val="19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Pārskata periodā Izglītības un zinātnes ministrijai atmaksātie naudas līdzekļi,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i/>
                <w:sz w:val="19"/>
                <w:szCs w:val="18"/>
                <w:lang w:eastAsia="lv-LV"/>
              </w:rPr>
            </w:pPr>
            <w:proofErr w:type="spellStart"/>
            <w:r w:rsidRPr="00F3038C">
              <w:rPr>
                <w:rFonts w:ascii="Cambria" w:eastAsia="Times New Roman" w:hAnsi="Cambria"/>
                <w:i/>
                <w:sz w:val="19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Naudas līdzekļu izlietojums pārskata periodā, 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i/>
                <w:sz w:val="19"/>
                <w:szCs w:val="18"/>
                <w:lang w:eastAsia="lv-LV"/>
              </w:rPr>
            </w:pPr>
            <w:proofErr w:type="spellStart"/>
            <w:r w:rsidRPr="00F3038C">
              <w:rPr>
                <w:rFonts w:ascii="Cambria" w:eastAsia="Times New Roman" w:hAnsi="Cambria"/>
                <w:i/>
                <w:sz w:val="19"/>
                <w:szCs w:val="18"/>
                <w:lang w:eastAsia="lv-LV"/>
              </w:rPr>
              <w:t>euro</w:t>
            </w:r>
            <w:proofErr w:type="spellEnd"/>
            <w:r w:rsidRPr="00F3038C">
              <w:rPr>
                <w:rFonts w:ascii="Cambria" w:eastAsia="Times New Roman" w:hAnsi="Cambria"/>
                <w:i/>
                <w:sz w:val="19"/>
                <w:szCs w:val="18"/>
                <w:lang w:eastAsia="lv-LV"/>
              </w:rPr>
              <w:t xml:space="preserve">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Naudas līdzekļu atlikums,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i/>
                <w:sz w:val="19"/>
                <w:szCs w:val="18"/>
                <w:lang w:eastAsia="lv-LV"/>
              </w:rPr>
            </w:pPr>
            <w:proofErr w:type="spellStart"/>
            <w:r w:rsidRPr="00F3038C">
              <w:rPr>
                <w:rFonts w:ascii="Cambria" w:eastAsia="Times New Roman" w:hAnsi="Cambria"/>
                <w:i/>
                <w:sz w:val="19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Pašvaldības budžeta līdzekļu izlietojums pārskata periodā,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proofErr w:type="spellStart"/>
            <w:r w:rsidRPr="00F3038C">
              <w:rPr>
                <w:rFonts w:ascii="Cambria" w:eastAsia="Times New Roman" w:hAnsi="Cambria"/>
                <w:i/>
                <w:sz w:val="19"/>
                <w:szCs w:val="18"/>
                <w:lang w:eastAsia="lv-LV"/>
              </w:rPr>
              <w:t>euro</w:t>
            </w:r>
            <w:proofErr w:type="spellEnd"/>
            <w:r w:rsidRPr="00F3038C">
              <w:rPr>
                <w:rFonts w:ascii="Cambria" w:eastAsia="Times New Roman" w:hAnsi="Cambria"/>
                <w:i/>
                <w:sz w:val="19"/>
                <w:szCs w:val="18"/>
                <w:lang w:eastAsia="lv-LV"/>
              </w:rPr>
              <w:t>**</w:t>
            </w:r>
          </w:p>
        </w:tc>
      </w:tr>
      <w:tr w:rsidR="00F306F9" w:rsidRPr="00F3038C" w:rsidTr="00CA5B76">
        <w:tc>
          <w:tcPr>
            <w:tcW w:w="704" w:type="dxa"/>
            <w:vMerge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naudas līdzekļi,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izņemot 3. ailē minētos līdzekļus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naudas līdzekļi, kas piešķirti attālināta mācību procesa ietvaros*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KOPĀ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(2 + 3)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naudas līdzekļi,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izņemot 6. ailē 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hAnsi="Cambria"/>
                <w:sz w:val="19"/>
                <w:szCs w:val="18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minētos līdzekļus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naudas līdzekļi, kas piešķirti attālināta mācību procesa ietvaros*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KOPĀ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(5 + 6)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naudas līdzekļi, izņemot 9. ailē minētos līdzekļus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naudas līdzekļi, kas piešķirti 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attālināta mācību 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procesa ietvaros*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KOPĀ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(8 + 9)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naudas līdzekļi,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izņemot 12. ailē minētos līdzekļus </w:t>
            </w:r>
          </w:p>
          <w:p w:rsidR="00F306F9" w:rsidRPr="00B138AB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pacing w:val="-6"/>
                <w:sz w:val="19"/>
                <w:szCs w:val="18"/>
                <w:lang w:eastAsia="lv-LV"/>
              </w:rPr>
            </w:pPr>
            <w:r w:rsidRPr="00B138AB">
              <w:rPr>
                <w:rFonts w:ascii="Cambria" w:eastAsia="Times New Roman" w:hAnsi="Cambria"/>
                <w:spacing w:val="-6"/>
                <w:sz w:val="19"/>
                <w:szCs w:val="18"/>
                <w:lang w:eastAsia="lv-LV"/>
              </w:rPr>
              <w:t>(1 + 2 – 5 – 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naudas līdzekļi, kas piešķirti attālināta mācību procesa ietvaros*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(3 – 6 – 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KOPĀ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(11 + 12)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</w:tr>
      <w:tr w:rsidR="00F306F9" w:rsidRPr="00F3038C" w:rsidTr="00CA5B76">
        <w:tc>
          <w:tcPr>
            <w:tcW w:w="704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14</w:t>
            </w:r>
          </w:p>
        </w:tc>
      </w:tr>
      <w:tr w:rsidR="00F306F9" w:rsidRPr="00F3038C" w:rsidTr="00CA5B76">
        <w:tc>
          <w:tcPr>
            <w:tcW w:w="70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1.–4.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klase</w:t>
            </w: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4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</w:tr>
      <w:tr w:rsidR="00F306F9" w:rsidRPr="00F3038C" w:rsidTr="00CA5B76">
        <w:tc>
          <w:tcPr>
            <w:tcW w:w="70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5.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klase</w:t>
            </w: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4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</w:tr>
      <w:tr w:rsidR="00F306F9" w:rsidRPr="00F3038C" w:rsidTr="00CA5B76">
        <w:tc>
          <w:tcPr>
            <w:tcW w:w="70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6.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klase</w:t>
            </w: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4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</w:tr>
      <w:tr w:rsidR="00F306F9" w:rsidRPr="00F3038C" w:rsidTr="00CA5B76">
        <w:tc>
          <w:tcPr>
            <w:tcW w:w="70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7.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klase</w:t>
            </w: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4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</w:tr>
      <w:tr w:rsidR="00F306F9" w:rsidRPr="00F3038C" w:rsidTr="00CA5B76">
        <w:tc>
          <w:tcPr>
            <w:tcW w:w="70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8.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klase</w:t>
            </w: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4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</w:tr>
      <w:tr w:rsidR="00F306F9" w:rsidRPr="00F3038C" w:rsidTr="00CA5B76">
        <w:tc>
          <w:tcPr>
            <w:tcW w:w="70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9.</w:t>
            </w:r>
          </w:p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klase</w:t>
            </w: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4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</w:tr>
    </w:tbl>
    <w:p w:rsidR="00F306F9" w:rsidRPr="00F3038C" w:rsidRDefault="00F306F9" w:rsidP="00F306F9">
      <w:pPr>
        <w:spacing w:before="130" w:after="0" w:line="260" w:lineRule="exact"/>
        <w:ind w:firstLine="539"/>
        <w:rPr>
          <w:rFonts w:ascii="Cambria" w:eastAsia="Times New Roman" w:hAnsi="Cambria"/>
          <w:sz w:val="19"/>
          <w:lang w:eastAsia="lv-LV"/>
        </w:rPr>
        <w:sectPr w:rsidR="00F306F9" w:rsidRPr="00F3038C" w:rsidSect="00F3038C">
          <w:pgSz w:w="16839" w:h="11907" w:orient="landscape" w:code="9"/>
          <w:pgMar w:top="1871" w:right="1191" w:bottom="1474" w:left="1191" w:header="0" w:footer="0" w:gutter="0"/>
          <w:cols w:space="708"/>
          <w:docGrid w:linePitch="381"/>
        </w:sectPr>
      </w:pPr>
    </w:p>
    <w:p w:rsidR="00F306F9" w:rsidRPr="00F3038C" w:rsidRDefault="00F306F9" w:rsidP="00F306F9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F3038C">
        <w:rPr>
          <w:rFonts w:ascii="Cambria" w:eastAsia="Times New Roman" w:hAnsi="Cambria"/>
          <w:sz w:val="17"/>
          <w:szCs w:val="17"/>
          <w:lang w:eastAsia="lv-LV"/>
        </w:rPr>
        <w:lastRenderedPageBreak/>
        <w:t xml:space="preserve">Piezīmes. </w:t>
      </w:r>
    </w:p>
    <w:p w:rsidR="00F306F9" w:rsidRPr="00F3038C" w:rsidRDefault="00F306F9" w:rsidP="00F306F9">
      <w:pPr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F3038C">
        <w:rPr>
          <w:rFonts w:ascii="Cambria" w:eastAsia="Times New Roman" w:hAnsi="Cambria"/>
          <w:sz w:val="17"/>
          <w:szCs w:val="17"/>
          <w:lang w:eastAsia="lv-LV"/>
        </w:rPr>
        <w:t>1. * Norāda naudas līdzekļus, kas attālinātā mācību procesa ietvaros piešķirti valstī izsludinātās ārkārtējās situācijas laikā saistībā ar Covid-19 izplatību.</w:t>
      </w:r>
    </w:p>
    <w:p w:rsidR="00F306F9" w:rsidRPr="00F3038C" w:rsidRDefault="00F306F9" w:rsidP="00F306F9">
      <w:pPr>
        <w:spacing w:after="0" w:line="260" w:lineRule="exact"/>
        <w:ind w:firstLine="539"/>
        <w:jc w:val="both"/>
        <w:rPr>
          <w:rFonts w:ascii="Cambria" w:hAnsi="Cambria"/>
          <w:bCs/>
          <w:sz w:val="17"/>
          <w:szCs w:val="17"/>
        </w:rPr>
      </w:pPr>
      <w:r w:rsidRPr="00F3038C">
        <w:rPr>
          <w:rFonts w:ascii="Cambria" w:eastAsia="Times New Roman" w:hAnsi="Cambria"/>
          <w:sz w:val="17"/>
          <w:szCs w:val="17"/>
          <w:lang w:eastAsia="lv-LV"/>
        </w:rPr>
        <w:t>2. ** Norāda p</w:t>
      </w:r>
      <w:r w:rsidRPr="00F3038C">
        <w:rPr>
          <w:rFonts w:ascii="Cambria" w:hAnsi="Cambria"/>
          <w:bCs/>
          <w:sz w:val="17"/>
          <w:szCs w:val="17"/>
        </w:rPr>
        <w:t>ašvaldības budžeta līdzekļu izlietojumu saistībā ar Ministru kabineta 2019. gada 10. decembra noteikumu Nr.</w:t>
      </w:r>
      <w:r>
        <w:rPr>
          <w:rFonts w:ascii="Cambria" w:hAnsi="Cambria"/>
          <w:bCs/>
          <w:sz w:val="17"/>
          <w:szCs w:val="17"/>
        </w:rPr>
        <w:t> </w:t>
      </w:r>
      <w:r w:rsidRPr="00F3038C">
        <w:rPr>
          <w:rFonts w:ascii="Cambria" w:hAnsi="Cambria"/>
          <w:bCs/>
          <w:sz w:val="17"/>
          <w:szCs w:val="17"/>
        </w:rPr>
        <w:t>614 "Kārtība, kādā aprēķina, piešķir un izlieto valsts budžetā paredzētos līdzekļus izglītojamo ēdināšanai" izpildi.</w:t>
      </w:r>
    </w:p>
    <w:p w:rsidR="00F306F9" w:rsidRPr="00F3038C" w:rsidRDefault="00F306F9" w:rsidP="00F306F9">
      <w:pPr>
        <w:spacing w:before="130" w:after="0" w:line="260" w:lineRule="exact"/>
        <w:ind w:firstLine="539"/>
        <w:jc w:val="both"/>
        <w:rPr>
          <w:rFonts w:ascii="Cambria" w:hAnsi="Cambria"/>
          <w:bCs/>
          <w:sz w:val="19"/>
          <w:szCs w:val="24"/>
        </w:rPr>
      </w:pPr>
    </w:p>
    <w:p w:rsidR="00F306F9" w:rsidRPr="00F3038C" w:rsidRDefault="00F306F9" w:rsidP="00F306F9">
      <w:pPr>
        <w:spacing w:before="130" w:after="120" w:line="260" w:lineRule="exact"/>
        <w:ind w:firstLine="539"/>
        <w:jc w:val="right"/>
        <w:rPr>
          <w:rFonts w:ascii="Cambria" w:hAnsi="Cambria"/>
          <w:bCs/>
          <w:sz w:val="19"/>
          <w:szCs w:val="24"/>
        </w:rPr>
      </w:pPr>
      <w:r w:rsidRPr="00F3038C">
        <w:rPr>
          <w:rFonts w:ascii="Cambria" w:hAnsi="Cambria"/>
          <w:bCs/>
          <w:sz w:val="19"/>
          <w:szCs w:val="24"/>
        </w:rPr>
        <w:t>2. tabula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2"/>
        <w:gridCol w:w="4938"/>
        <w:gridCol w:w="4938"/>
      </w:tblGrid>
      <w:tr w:rsidR="00F306F9" w:rsidRPr="00F3038C" w:rsidTr="00CA5B76">
        <w:tc>
          <w:tcPr>
            <w:tcW w:w="2689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hAnsi="Cambria"/>
                <w:sz w:val="19"/>
                <w:szCs w:val="24"/>
              </w:rPr>
            </w:pPr>
            <w:r w:rsidRPr="00F3038C">
              <w:rPr>
                <w:rFonts w:ascii="Cambria" w:hAnsi="Cambria"/>
                <w:sz w:val="19"/>
                <w:szCs w:val="24"/>
              </w:rPr>
              <w:t xml:space="preserve">Izglītojamo skaits no 1. līdz 9. klasei, kuriem ēdināšana tika nodrošināta attālināta mācību procesa ietvaros valstī izsludinātās ārkārtējās situācijas laikā </w:t>
            </w:r>
            <w:r w:rsidRPr="00F3038C">
              <w:rPr>
                <w:rFonts w:ascii="Cambria" w:eastAsia="Times New Roman" w:hAnsi="Cambria"/>
                <w:sz w:val="19"/>
                <w:szCs w:val="24"/>
                <w:lang w:eastAsia="lv-LV"/>
              </w:rPr>
              <w:t>saistībā ar Covid-19 izplatību</w:t>
            </w:r>
          </w:p>
        </w:tc>
      </w:tr>
      <w:tr w:rsidR="00F306F9" w:rsidRPr="00F3038C" w:rsidTr="00CA5B76">
        <w:tc>
          <w:tcPr>
            <w:tcW w:w="2689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hAnsi="Cambria"/>
                <w:sz w:val="19"/>
                <w:szCs w:val="24"/>
              </w:rPr>
            </w:pPr>
            <w:r w:rsidRPr="00F3038C">
              <w:rPr>
                <w:rFonts w:ascii="Cambria" w:hAnsi="Cambria"/>
                <w:sz w:val="19"/>
                <w:szCs w:val="24"/>
              </w:rPr>
              <w:t>Grupa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hAnsi="Cambria"/>
                <w:sz w:val="19"/>
                <w:szCs w:val="24"/>
              </w:rPr>
            </w:pPr>
            <w:r w:rsidRPr="00F3038C">
              <w:rPr>
                <w:rFonts w:ascii="Cambria" w:hAnsi="Cambria"/>
                <w:sz w:val="19"/>
                <w:szCs w:val="24"/>
              </w:rPr>
              <w:t>izglītojamo skaits uz 2020. gada 30. aprīli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center"/>
              <w:rPr>
                <w:rFonts w:ascii="Cambria" w:hAnsi="Cambria"/>
                <w:sz w:val="19"/>
                <w:szCs w:val="24"/>
              </w:rPr>
            </w:pPr>
            <w:r w:rsidRPr="00F3038C">
              <w:rPr>
                <w:rFonts w:ascii="Cambria" w:hAnsi="Cambria"/>
                <w:sz w:val="19"/>
                <w:szCs w:val="24"/>
              </w:rPr>
              <w:t>izglītojamo skaits uz 2020. gada 31. maiju</w:t>
            </w:r>
          </w:p>
        </w:tc>
      </w:tr>
      <w:tr w:rsidR="00F306F9" w:rsidRPr="00F3038C" w:rsidTr="00CA5B76">
        <w:tc>
          <w:tcPr>
            <w:tcW w:w="2689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rPr>
                <w:rFonts w:ascii="Cambria" w:hAnsi="Cambria"/>
                <w:sz w:val="19"/>
                <w:szCs w:val="24"/>
              </w:rPr>
            </w:pPr>
            <w:r w:rsidRPr="00F3038C">
              <w:rPr>
                <w:rFonts w:ascii="Cambria" w:hAnsi="Cambria"/>
                <w:sz w:val="19"/>
                <w:szCs w:val="24"/>
              </w:rPr>
              <w:t xml:space="preserve">Izglītojamie no trūcīgām, maznodrošinātām un  </w:t>
            </w:r>
            <w:proofErr w:type="spellStart"/>
            <w:r w:rsidRPr="00F3038C">
              <w:rPr>
                <w:rFonts w:ascii="Cambria" w:hAnsi="Cambria"/>
                <w:sz w:val="19"/>
                <w:szCs w:val="24"/>
              </w:rPr>
              <w:t>daudzbērnu</w:t>
            </w:r>
            <w:proofErr w:type="spellEnd"/>
            <w:r w:rsidRPr="00F3038C">
              <w:rPr>
                <w:rFonts w:ascii="Cambria" w:hAnsi="Cambria"/>
                <w:sz w:val="19"/>
                <w:szCs w:val="24"/>
              </w:rPr>
              <w:t xml:space="preserve"> ģimenēm </w:t>
            </w:r>
          </w:p>
        </w:tc>
        <w:tc>
          <w:tcPr>
            <w:tcW w:w="3260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306F9" w:rsidRPr="00F3038C" w:rsidRDefault="00F306F9" w:rsidP="00CA5B76">
            <w:pPr>
              <w:spacing w:after="0" w:line="240" w:lineRule="auto"/>
              <w:ind w:firstLine="0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F306F9" w:rsidRPr="00F3038C" w:rsidRDefault="00F306F9" w:rsidP="00F306F9">
      <w:pPr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</w:p>
    <w:p w:rsidR="00F306F9" w:rsidRPr="00F3038C" w:rsidRDefault="00F306F9" w:rsidP="00F306F9">
      <w:pPr>
        <w:spacing w:before="130" w:after="0" w:line="260" w:lineRule="exact"/>
        <w:ind w:firstLine="0"/>
        <w:jc w:val="center"/>
        <w:rPr>
          <w:rFonts w:ascii="Cambria" w:hAnsi="Cambria"/>
          <w:sz w:val="19"/>
          <w:szCs w:val="24"/>
        </w:rPr>
      </w:pPr>
      <w:r w:rsidRPr="00F3038C">
        <w:rPr>
          <w:rFonts w:ascii="Cambria" w:hAnsi="Cambria"/>
          <w:sz w:val="19"/>
          <w:szCs w:val="20"/>
        </w:rPr>
        <w:t xml:space="preserve">ŠIS DOKUMENTS IR SAGATAVOTS UN ELEKTRONISKI PARAKSTĪTS EPĀRSKATOS, </w:t>
      </w:r>
      <w:r>
        <w:rPr>
          <w:rFonts w:ascii="Cambria" w:hAnsi="Cambria"/>
          <w:sz w:val="19"/>
          <w:szCs w:val="20"/>
        </w:rPr>
        <w:br/>
      </w:r>
      <w:r w:rsidRPr="00F3038C">
        <w:rPr>
          <w:rFonts w:ascii="Cambria" w:hAnsi="Cambria"/>
          <w:sz w:val="19"/>
          <w:szCs w:val="20"/>
        </w:rPr>
        <w:t>IZMANTOJOT EPĀRSKATU AUTENTIFIKĀCIJAS RĪKUS</w:t>
      </w:r>
    </w:p>
    <w:p w:rsidR="00711EB7" w:rsidRDefault="000F7444" w:rsidP="00F306F9">
      <w:pPr>
        <w:ind w:firstLine="0"/>
      </w:pPr>
    </w:p>
    <w:sectPr w:rsidR="00711EB7" w:rsidSect="00F306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F9"/>
    <w:rsid w:val="000754BB"/>
    <w:rsid w:val="000F7444"/>
    <w:rsid w:val="00D60BED"/>
    <w:rsid w:val="00D87DA8"/>
    <w:rsid w:val="00DC41A3"/>
    <w:rsid w:val="00F3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D42E9-1E53-41F4-B350-61743A96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F9"/>
    <w:pPr>
      <w:spacing w:after="200" w:line="276" w:lineRule="auto"/>
      <w:ind w:firstLine="720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4</cp:revision>
  <dcterms:created xsi:type="dcterms:W3CDTF">2020-11-11T07:49:00Z</dcterms:created>
  <dcterms:modified xsi:type="dcterms:W3CDTF">2020-11-11T08:23:00Z</dcterms:modified>
</cp:coreProperties>
</file>