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0"/>
        <w:gridCol w:w="4436"/>
      </w:tblGrid>
      <w:tr w:rsidR="00C40E64" w:rsidRPr="00E0078A" w:rsidTr="00F80FA1">
        <w:trPr>
          <w:cantSplit/>
        </w:trPr>
        <w:tc>
          <w:tcPr>
            <w:tcW w:w="4564" w:type="dxa"/>
            <w:shd w:val="clear" w:color="auto" w:fill="auto"/>
          </w:tcPr>
          <w:p w:rsidR="00C40E64" w:rsidRPr="00E0078A" w:rsidRDefault="00C40E64" w:rsidP="00F80FA1">
            <w:pPr>
              <w:pageBreakBefore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Pensiju fonda rekvizīti</w:t>
            </w:r>
          </w:p>
          <w:p w:rsidR="00C40E64" w:rsidRPr="00E0078A" w:rsidRDefault="00C40E64" w:rsidP="00F80FA1">
            <w:pPr>
              <w:pageBreakBefore/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C40E64" w:rsidRPr="00E0078A" w:rsidRDefault="00C40E64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C40E64" w:rsidRPr="00E0078A" w:rsidRDefault="00C40E64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  <w:p w:rsidR="00C40E64" w:rsidRPr="00E0078A" w:rsidRDefault="00C40E64" w:rsidP="00F80FA1">
            <w:pPr>
              <w:rPr>
                <w:rFonts w:ascii="Cambria" w:hAnsi="Cambria"/>
                <w:sz w:val="19"/>
              </w:rPr>
            </w:pPr>
            <w:r w:rsidRPr="00E0078A">
              <w:rPr>
                <w:rFonts w:ascii="Cambria" w:hAnsi="Cambria"/>
                <w:sz w:val="19"/>
              </w:rPr>
              <w:t>____________________________________</w:t>
            </w:r>
          </w:p>
        </w:tc>
        <w:tc>
          <w:tcPr>
            <w:tcW w:w="5017" w:type="dxa"/>
            <w:shd w:val="clear" w:color="auto" w:fill="auto"/>
          </w:tcPr>
          <w:p w:rsidR="00C40E64" w:rsidRPr="00E0078A" w:rsidRDefault="00C40E64" w:rsidP="00F80FA1">
            <w:pPr>
              <w:pStyle w:val="Heading4"/>
              <w:keepNext w:val="0"/>
              <w:jc w:val="righ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4. pielikums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Finanšu un kapitāla tirgus komisijas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20.12.2018. normatīvajiem</w:t>
            </w:r>
            <w:r w:rsidRPr="00E0078A">
              <w:rPr>
                <w:rFonts w:ascii="Cambria" w:hAnsi="Cambria"/>
                <w:sz w:val="19"/>
                <w:szCs w:val="19"/>
              </w:rPr>
              <w:br/>
              <w:t>noteikumiem Nr. 198</w:t>
            </w:r>
          </w:p>
          <w:p w:rsidR="00C40E64" w:rsidRPr="00E0078A" w:rsidRDefault="00C40E64" w:rsidP="00F80FA1">
            <w:pPr>
              <w:pStyle w:val="BodyText"/>
              <w:jc w:val="right"/>
              <w:rPr>
                <w:rFonts w:ascii="Cambria" w:hAnsi="Cambria"/>
                <w:sz w:val="19"/>
                <w:szCs w:val="19"/>
              </w:rPr>
            </w:pPr>
          </w:p>
          <w:p w:rsidR="00C40E64" w:rsidRPr="00E0078A" w:rsidRDefault="00C40E64" w:rsidP="00F80FA1">
            <w:pPr>
              <w:pStyle w:val="BodyText"/>
              <w:jc w:val="right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Jāiesniedz Finanšu un kapitāla tirgus komisijai</w:t>
            </w:r>
            <w:r w:rsidRPr="00E0078A">
              <w:rPr>
                <w:rFonts w:ascii="Cambria" w:hAnsi="Cambria"/>
                <w:sz w:val="17"/>
                <w:szCs w:val="17"/>
              </w:rPr>
              <w:br/>
              <w:t>līdz pārskata ceturksnim sekojošā mēneša 30. datumam</w:t>
            </w:r>
          </w:p>
        </w:tc>
      </w:tr>
    </w:tbl>
    <w:p w:rsidR="00C40E64" w:rsidRPr="00ED5912" w:rsidRDefault="00C40E64" w:rsidP="00C40E64">
      <w:pPr>
        <w:pStyle w:val="BodyText"/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bookmarkStart w:id="0" w:name="_Toc535235644"/>
      <w:r w:rsidRPr="00ED5912">
        <w:rPr>
          <w:rFonts w:ascii="Cambria" w:hAnsi="Cambria"/>
          <w:b/>
          <w:sz w:val="22"/>
          <w:szCs w:val="19"/>
        </w:rPr>
        <w:t xml:space="preserve">Pārskats par privātā pensiju fonda maksājuma aprēķinu </w:t>
      </w:r>
      <w:r>
        <w:rPr>
          <w:rFonts w:ascii="Cambria" w:hAnsi="Cambria"/>
          <w:b/>
          <w:sz w:val="22"/>
          <w:szCs w:val="19"/>
        </w:rPr>
        <w:br/>
      </w:r>
      <w:r w:rsidRPr="00ED5912">
        <w:rPr>
          <w:rFonts w:ascii="Cambria" w:hAnsi="Cambria"/>
          <w:b/>
          <w:sz w:val="22"/>
          <w:szCs w:val="19"/>
        </w:rPr>
        <w:t>Finanšu un kapitāla tirgus komisijas finansēšanai</w:t>
      </w:r>
      <w:bookmarkEnd w:id="0"/>
      <w:r w:rsidRPr="00ED5912">
        <w:rPr>
          <w:rFonts w:ascii="Cambria" w:hAnsi="Cambria"/>
          <w:b/>
          <w:sz w:val="22"/>
          <w:szCs w:val="19"/>
        </w:rPr>
        <w:br/>
      </w:r>
      <w:r w:rsidRPr="00ED5912">
        <w:rPr>
          <w:rFonts w:ascii="Cambria" w:hAnsi="Cambria"/>
          <w:sz w:val="22"/>
          <w:szCs w:val="19"/>
        </w:rPr>
        <w:t>_________. gada ____. ceturksnis</w:t>
      </w:r>
    </w:p>
    <w:p w:rsidR="00C40E64" w:rsidRPr="00E0078A" w:rsidRDefault="00C40E64" w:rsidP="00C40E64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C40E64" w:rsidRPr="00E0078A" w:rsidRDefault="00C40E64" w:rsidP="00C40E64">
      <w:pPr>
        <w:spacing w:before="130" w:after="6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E0078A">
        <w:rPr>
          <w:rFonts w:ascii="Cambria" w:hAnsi="Cambria"/>
          <w:sz w:val="19"/>
          <w:szCs w:val="19"/>
        </w:rPr>
        <w:t xml:space="preserve">(veselos </w:t>
      </w:r>
      <w:proofErr w:type="spellStart"/>
      <w:r w:rsidRPr="00E0078A">
        <w:rPr>
          <w:rFonts w:ascii="Cambria" w:hAnsi="Cambria"/>
          <w:i/>
          <w:sz w:val="19"/>
          <w:szCs w:val="19"/>
        </w:rPr>
        <w:t>euro</w:t>
      </w:r>
      <w:proofErr w:type="spellEnd"/>
      <w:r w:rsidRPr="00E0078A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2"/>
        <w:gridCol w:w="3524"/>
      </w:tblGrid>
      <w:tr w:rsidR="00C40E64" w:rsidRPr="00ED5912" w:rsidTr="00F80FA1">
        <w:trPr>
          <w:cantSplit/>
        </w:trPr>
        <w:tc>
          <w:tcPr>
            <w:tcW w:w="5698" w:type="dxa"/>
            <w:vAlign w:val="center"/>
          </w:tcPr>
          <w:p w:rsidR="00C40E64" w:rsidRPr="00ED5912" w:rsidRDefault="00C40E64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D5912">
              <w:rPr>
                <w:rFonts w:ascii="Cambria" w:hAnsi="Cambria"/>
                <w:sz w:val="19"/>
                <w:szCs w:val="19"/>
              </w:rPr>
              <w:t>Pozīcija</w:t>
            </w:r>
          </w:p>
        </w:tc>
        <w:tc>
          <w:tcPr>
            <w:tcW w:w="3883" w:type="dxa"/>
            <w:vAlign w:val="center"/>
          </w:tcPr>
          <w:p w:rsidR="00C40E64" w:rsidRPr="00ED5912" w:rsidRDefault="00C40E64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D5912">
              <w:rPr>
                <w:rFonts w:ascii="Cambria" w:hAnsi="Cambria"/>
                <w:sz w:val="19"/>
                <w:szCs w:val="19"/>
              </w:rPr>
              <w:t>Summa</w:t>
            </w:r>
          </w:p>
        </w:tc>
      </w:tr>
      <w:tr w:rsidR="00C40E64" w:rsidRPr="00ED5912" w:rsidTr="00F80FA1">
        <w:trPr>
          <w:cantSplit/>
        </w:trPr>
        <w:tc>
          <w:tcPr>
            <w:tcW w:w="5698" w:type="dxa"/>
            <w:vAlign w:val="center"/>
          </w:tcPr>
          <w:p w:rsidR="00C40E64" w:rsidRPr="00ED5912" w:rsidRDefault="00C40E64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D5912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3883" w:type="dxa"/>
            <w:vAlign w:val="center"/>
          </w:tcPr>
          <w:p w:rsidR="00C40E64" w:rsidRPr="00ED5912" w:rsidRDefault="00C40E64" w:rsidP="00F80FA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ED5912">
              <w:rPr>
                <w:rFonts w:ascii="Cambria" w:hAnsi="Cambria"/>
                <w:sz w:val="19"/>
                <w:szCs w:val="19"/>
              </w:rPr>
              <w:t>01</w:t>
            </w:r>
          </w:p>
        </w:tc>
      </w:tr>
      <w:tr w:rsidR="00C40E64" w:rsidRPr="00ED5912" w:rsidTr="00F80FA1">
        <w:trPr>
          <w:cantSplit/>
        </w:trPr>
        <w:tc>
          <w:tcPr>
            <w:tcW w:w="5698" w:type="dxa"/>
            <w:vAlign w:val="center"/>
          </w:tcPr>
          <w:p w:rsidR="00C40E64" w:rsidRPr="00ED5912" w:rsidRDefault="00C40E64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D5912">
              <w:rPr>
                <w:rFonts w:ascii="Cambria" w:hAnsi="Cambria"/>
                <w:sz w:val="19"/>
                <w:szCs w:val="19"/>
              </w:rPr>
              <w:t>Pensiju plānu dalībnieku veikto un to labā veikto iemaksu summa</w:t>
            </w:r>
          </w:p>
        </w:tc>
        <w:tc>
          <w:tcPr>
            <w:tcW w:w="3883" w:type="dxa"/>
            <w:vAlign w:val="center"/>
          </w:tcPr>
          <w:p w:rsidR="00C40E64" w:rsidRPr="00ED5912" w:rsidRDefault="00C40E64" w:rsidP="00F80FA1">
            <w:pPr>
              <w:pStyle w:val="BodyTex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C40E64" w:rsidRPr="00ED5912" w:rsidTr="00F80FA1">
        <w:trPr>
          <w:cantSplit/>
        </w:trPr>
        <w:tc>
          <w:tcPr>
            <w:tcW w:w="5698" w:type="dxa"/>
            <w:vAlign w:val="center"/>
          </w:tcPr>
          <w:p w:rsidR="00C40E64" w:rsidRPr="00ED5912" w:rsidRDefault="00C40E64" w:rsidP="00F80FA1">
            <w:pPr>
              <w:rPr>
                <w:rFonts w:ascii="Cambria" w:hAnsi="Cambria"/>
                <w:sz w:val="19"/>
                <w:szCs w:val="19"/>
              </w:rPr>
            </w:pPr>
            <w:r w:rsidRPr="00ED5912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883" w:type="dxa"/>
            <w:vAlign w:val="center"/>
          </w:tcPr>
          <w:p w:rsidR="00C40E64" w:rsidRPr="00ED5912" w:rsidRDefault="00C40E64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ED5912">
              <w:rPr>
                <w:rFonts w:ascii="Cambria" w:hAnsi="Cambria"/>
                <w:sz w:val="19"/>
                <w:szCs w:val="19"/>
                <w:lang w:val="lv-LV"/>
              </w:rPr>
              <w:t>0.39</w:t>
            </w:r>
          </w:p>
        </w:tc>
      </w:tr>
      <w:tr w:rsidR="00C40E64" w:rsidRPr="00ED5912" w:rsidTr="00F80FA1">
        <w:trPr>
          <w:cantSplit/>
        </w:trPr>
        <w:tc>
          <w:tcPr>
            <w:tcW w:w="5698" w:type="dxa"/>
            <w:vAlign w:val="center"/>
          </w:tcPr>
          <w:p w:rsidR="00C40E64" w:rsidRPr="00ED5912" w:rsidRDefault="00C40E64" w:rsidP="00F80FA1">
            <w:pPr>
              <w:rPr>
                <w:rFonts w:ascii="Cambria" w:hAnsi="Cambria"/>
                <w:sz w:val="19"/>
                <w:szCs w:val="19"/>
              </w:rPr>
            </w:pPr>
            <w:r w:rsidRPr="00ED5912">
              <w:rPr>
                <w:rFonts w:ascii="Cambria" w:hAnsi="Cambria"/>
                <w:sz w:val="19"/>
                <w:szCs w:val="19"/>
              </w:rPr>
              <w:t>Maksājuma summa</w:t>
            </w:r>
          </w:p>
        </w:tc>
        <w:tc>
          <w:tcPr>
            <w:tcW w:w="3883" w:type="dxa"/>
            <w:vAlign w:val="center"/>
          </w:tcPr>
          <w:p w:rsidR="00C40E64" w:rsidRPr="00ED5912" w:rsidRDefault="00C40E64" w:rsidP="00F80FA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C40E64" w:rsidRPr="004D2A06" w:rsidRDefault="00C40E64" w:rsidP="00C40E64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3333"/>
        <w:gridCol w:w="267"/>
        <w:gridCol w:w="3990"/>
      </w:tblGrid>
      <w:tr w:rsidR="00C40E64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40E64" w:rsidRPr="00E0078A" w:rsidRDefault="00C40E64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40E64" w:rsidRPr="00E0078A" w:rsidRDefault="00C40E64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40E64" w:rsidRPr="00E0078A" w:rsidRDefault="00C40E64" w:rsidP="00F80FA1">
            <w:pPr>
              <w:pStyle w:val="BodyText"/>
              <w:jc w:val="center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C40E64" w:rsidRPr="00E0078A" w:rsidRDefault="00C40E64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C40E64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40E64" w:rsidRPr="00E0078A" w:rsidRDefault="00C40E64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40E64" w:rsidRPr="00E0078A" w:rsidRDefault="00C40E64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C40E64" w:rsidRPr="00E0078A" w:rsidRDefault="00C40E64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C40E64" w:rsidRPr="00E0078A" w:rsidRDefault="00C40E64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C40E64" w:rsidRPr="004D2A06" w:rsidRDefault="00C40E64" w:rsidP="00C40E64">
      <w:pPr>
        <w:pStyle w:val="BodyText"/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7567"/>
      </w:tblGrid>
      <w:tr w:rsidR="00C40E64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40E64" w:rsidRPr="00E0078A" w:rsidRDefault="00C40E64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  <w:r w:rsidRPr="00E0078A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C40E64" w:rsidRPr="00E0078A" w:rsidRDefault="00C40E64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</w:tr>
      <w:tr w:rsidR="00C40E64" w:rsidRPr="00E0078A" w:rsidTr="00F80FA1">
        <w:trPr>
          <w:cantSplit/>
        </w:trPr>
        <w:tc>
          <w:tcPr>
            <w:tcW w:w="1162" w:type="dxa"/>
            <w:shd w:val="clear" w:color="auto" w:fill="auto"/>
          </w:tcPr>
          <w:p w:rsidR="00C40E64" w:rsidRPr="00E0078A" w:rsidRDefault="00C40E64" w:rsidP="00F80FA1">
            <w:pPr>
              <w:pStyle w:val="BodyText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C40E64" w:rsidRPr="00E0078A" w:rsidRDefault="00C40E64" w:rsidP="00F80FA1">
            <w:pPr>
              <w:pStyle w:val="BodyText"/>
              <w:jc w:val="center"/>
              <w:rPr>
                <w:rFonts w:ascii="Cambria" w:hAnsi="Cambria"/>
                <w:sz w:val="17"/>
                <w:szCs w:val="17"/>
              </w:rPr>
            </w:pPr>
            <w:r w:rsidRPr="00E0078A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</w:tbl>
    <w:p w:rsidR="00E149DA" w:rsidRDefault="00E149DA">
      <w:bookmarkStart w:id="1" w:name="_GoBack"/>
      <w:bookmarkEnd w:id="1"/>
    </w:p>
    <w:sectPr w:rsidR="00E14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64"/>
    <w:rsid w:val="00C40E64"/>
    <w:rsid w:val="00E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C40E64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40E64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C40E6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0E64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C40E64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40E64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C40E64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40E64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">
    <w:name w:val="Body Text"/>
    <w:basedOn w:val="Normal"/>
    <w:link w:val="BodyTextChar"/>
    <w:semiHidden/>
    <w:rsid w:val="00C40E6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0E64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C40E64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40E64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2018-12-28T07:59:00Z</dcterms:created>
  <dcterms:modified xsi:type="dcterms:W3CDTF">2018-12-28T07:59:00Z</dcterms:modified>
</cp:coreProperties>
</file>