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BA" w:rsidRPr="00BD18CC" w:rsidRDefault="00A23FBA" w:rsidP="00A23FBA">
      <w:pPr>
        <w:overflowPunct/>
        <w:autoSpaceDE/>
        <w:autoSpaceDN/>
        <w:adjustRightInd/>
        <w:spacing w:before="130" w:line="260" w:lineRule="exact"/>
        <w:ind w:firstLine="539"/>
        <w:jc w:val="right"/>
        <w:textAlignment w:val="auto"/>
        <w:rPr>
          <w:rFonts w:ascii="Cambria" w:hAnsi="Cambria"/>
          <w:sz w:val="19"/>
          <w:szCs w:val="18"/>
          <w:lang w:val="lv-LV" w:eastAsia="lv-LV"/>
        </w:rPr>
      </w:pPr>
      <w:r w:rsidRPr="00BD18CC">
        <w:rPr>
          <w:rFonts w:ascii="Cambria" w:eastAsia="Calibri" w:hAnsi="Cambria"/>
          <w:b/>
          <w:sz w:val="19"/>
          <w:szCs w:val="18"/>
          <w:lang w:val="lv-LV"/>
        </w:rPr>
        <w:t>Pielikums Nr. 1</w:t>
      </w:r>
      <w:r w:rsidRPr="00BD18CC">
        <w:rPr>
          <w:rFonts w:ascii="Cambria" w:eastAsia="Calibri" w:hAnsi="Cambria"/>
          <w:b/>
          <w:sz w:val="19"/>
          <w:szCs w:val="18"/>
          <w:lang w:val="lv-LV"/>
        </w:rPr>
        <w:br/>
      </w:r>
      <w:r w:rsidRPr="00BD18CC">
        <w:rPr>
          <w:rFonts w:ascii="Cambria" w:hAnsi="Cambria"/>
          <w:sz w:val="19"/>
          <w:szCs w:val="18"/>
          <w:lang w:val="lv-LV" w:eastAsia="lv-LV"/>
        </w:rPr>
        <w:t>saistošajiem noteikumiem Nr. 22</w:t>
      </w:r>
      <w:r w:rsidRPr="00BD18CC">
        <w:rPr>
          <w:rFonts w:ascii="Cambria" w:hAnsi="Cambria"/>
          <w:sz w:val="19"/>
          <w:szCs w:val="18"/>
          <w:lang w:val="lv-LV" w:eastAsia="lv-LV"/>
        </w:rPr>
        <w:br/>
        <w:t xml:space="preserve">"Par Talsu novada pašvaldības līdzfinansējumu valsts nozīmes pilsētbūvniecības pieminekļu </w:t>
      </w:r>
      <w:r w:rsidRPr="00BD18CC">
        <w:rPr>
          <w:rFonts w:ascii="Cambria" w:hAnsi="Cambria"/>
          <w:sz w:val="19"/>
          <w:szCs w:val="18"/>
          <w:lang w:val="lv-LV" w:eastAsia="lv-LV"/>
        </w:rPr>
        <w:br/>
        <w:t>teritorijās esošo vēsturisko ēku restaurācijai un konservācijai Talsu novadā"</w:t>
      </w:r>
    </w:p>
    <w:p w:rsidR="00A23FBA" w:rsidRPr="00BD18CC" w:rsidRDefault="00A23FBA" w:rsidP="00A23FBA">
      <w:pPr>
        <w:suppressAutoHyphens/>
        <w:overflowPunct/>
        <w:autoSpaceDE/>
        <w:adjustRightInd/>
        <w:spacing w:before="360"/>
        <w:ind w:left="567" w:right="567"/>
        <w:jc w:val="center"/>
        <w:rPr>
          <w:rFonts w:ascii="Cambria" w:hAnsi="Cambria"/>
          <w:b/>
          <w:sz w:val="22"/>
          <w:szCs w:val="24"/>
          <w:lang w:val="lv-LV" w:eastAsia="lv-LV"/>
        </w:rPr>
      </w:pPr>
      <w:r w:rsidRPr="00BD18CC">
        <w:rPr>
          <w:rFonts w:ascii="Cambria" w:hAnsi="Cambria"/>
          <w:b/>
          <w:sz w:val="22"/>
          <w:szCs w:val="24"/>
          <w:lang w:val="lv-LV" w:eastAsia="lv-LV"/>
        </w:rPr>
        <w:t>PROJEKTA PIETEIKUMA VEIDLAPA</w:t>
      </w:r>
    </w:p>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4"/>
          <w:lang w:val="lv-LV"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148"/>
        <w:gridCol w:w="4148"/>
      </w:tblGrid>
      <w:tr w:rsidR="00A23FBA" w:rsidRPr="00BD18CC" w:rsidTr="00AE655C">
        <w:tc>
          <w:tcPr>
            <w:tcW w:w="8856" w:type="dxa"/>
            <w:gridSpan w:val="2"/>
            <w:shd w:val="clear" w:color="auto" w:fill="BFBFBF"/>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b/>
                <w:sz w:val="19"/>
                <w:szCs w:val="24"/>
                <w:lang w:val="lv-LV" w:eastAsia="lv-LV"/>
              </w:rPr>
            </w:pPr>
            <w:r w:rsidRPr="00BD18CC">
              <w:rPr>
                <w:rFonts w:ascii="Cambria" w:hAnsi="Cambria"/>
                <w:b/>
                <w:sz w:val="19"/>
                <w:szCs w:val="24"/>
                <w:lang w:val="lv-LV" w:eastAsia="lv-LV"/>
              </w:rPr>
              <w:t>Informācija par projekta pieteikuma iesniedzēju</w:t>
            </w: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Projekta iesniedzējs</w:t>
            </w:r>
          </w:p>
          <w:p w:rsidR="00A23FBA" w:rsidRPr="00BD18CC" w:rsidRDefault="00A23FBA" w:rsidP="00AE655C">
            <w:pPr>
              <w:suppressAutoHyphens/>
              <w:overflowPunct/>
              <w:autoSpaceDE/>
              <w:adjustRightInd/>
              <w:jc w:val="both"/>
              <w:rPr>
                <w:rFonts w:ascii="Cambria" w:hAnsi="Cambria"/>
                <w:i/>
                <w:sz w:val="19"/>
                <w:szCs w:val="24"/>
                <w:lang w:val="lv-LV" w:eastAsia="lv-LV"/>
              </w:rPr>
            </w:pPr>
            <w:r w:rsidRPr="00BD18CC">
              <w:rPr>
                <w:rFonts w:ascii="Cambria" w:hAnsi="Cambria"/>
                <w:i/>
                <w:sz w:val="19"/>
                <w:szCs w:val="24"/>
                <w:lang w:val="lv-LV" w:eastAsia="lv-LV"/>
              </w:rPr>
              <w:t>(atzīmē vienu atbilstošāko)</w:t>
            </w:r>
          </w:p>
        </w:t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spacing w:before="60" w:after="60"/>
              <w:jc w:val="both"/>
              <w:rPr>
                <w:rFonts w:ascii="Cambria" w:hAnsi="Cambria"/>
                <w:sz w:val="19"/>
                <w:szCs w:val="22"/>
                <w:lang w:val="lv-LV" w:eastAsia="lv-LV"/>
              </w:rPr>
            </w:pPr>
            <w:r w:rsidRPr="00F93778">
              <w:rPr>
                <w:rFonts w:ascii="Cambria" w:eastAsia="Webdings" w:hAnsi="Cambria" w:cs="Webdings"/>
                <w:w w:val="140"/>
                <w:sz w:val="19"/>
                <w:szCs w:val="24"/>
                <w:lang w:val="lv-LV" w:eastAsia="lv-LV"/>
              </w:rPr>
              <w:t>⎕</w:t>
            </w:r>
            <w:r w:rsidRPr="00BD18CC">
              <w:rPr>
                <w:rFonts w:ascii="Cambria" w:eastAsia="Webdings" w:hAnsi="Cambria" w:cs="Webdings"/>
                <w:sz w:val="19"/>
                <w:szCs w:val="24"/>
                <w:lang w:val="lv-LV" w:eastAsia="lv-LV"/>
              </w:rPr>
              <w:t xml:space="preserve"> </w:t>
            </w:r>
            <w:r w:rsidRPr="00BD18CC">
              <w:rPr>
                <w:rFonts w:ascii="Cambria" w:hAnsi="Cambria"/>
                <w:sz w:val="19"/>
                <w:szCs w:val="24"/>
                <w:lang w:val="lv-LV" w:eastAsia="lv-LV"/>
              </w:rPr>
              <w:t>fiziska persona</w:t>
            </w:r>
          </w:p>
          <w:p w:rsidR="00A23FBA" w:rsidRPr="00BD18CC" w:rsidRDefault="00A23FBA" w:rsidP="00AE655C">
            <w:pPr>
              <w:suppressAutoHyphens/>
              <w:overflowPunct/>
              <w:autoSpaceDE/>
              <w:adjustRightInd/>
              <w:spacing w:before="60" w:after="60"/>
              <w:rPr>
                <w:rFonts w:ascii="Cambria" w:hAnsi="Cambria"/>
                <w:sz w:val="19"/>
                <w:szCs w:val="22"/>
                <w:lang w:val="lv-LV" w:eastAsia="lv-LV"/>
              </w:rPr>
            </w:pPr>
            <w:r w:rsidRPr="00F93778">
              <w:rPr>
                <w:rFonts w:ascii="Cambria" w:eastAsia="Webdings" w:hAnsi="Cambria" w:cs="Webdings"/>
                <w:w w:val="140"/>
                <w:sz w:val="19"/>
                <w:szCs w:val="24"/>
                <w:lang w:val="lv-LV" w:eastAsia="lv-LV"/>
              </w:rPr>
              <w:t>⎕</w:t>
            </w:r>
            <w:r w:rsidRPr="00BD18CC">
              <w:rPr>
                <w:rFonts w:ascii="Cambria" w:eastAsia="Webdings" w:hAnsi="Cambria" w:cs="Webdings"/>
                <w:sz w:val="19"/>
                <w:szCs w:val="24"/>
                <w:lang w:val="lv-LV" w:eastAsia="lv-LV"/>
              </w:rPr>
              <w:t xml:space="preserve"> </w:t>
            </w:r>
            <w:r w:rsidRPr="00BD18CC">
              <w:rPr>
                <w:rFonts w:ascii="Cambria" w:hAnsi="Cambria"/>
                <w:sz w:val="19"/>
                <w:szCs w:val="24"/>
                <w:lang w:val="lv-LV" w:eastAsia="lv-LV"/>
              </w:rPr>
              <w:t>juridiska persona</w:t>
            </w:r>
            <w:r w:rsidRPr="00BD18CC">
              <w:rPr>
                <w:rFonts w:ascii="Cambria" w:hAnsi="Cambria"/>
                <w:sz w:val="19"/>
                <w:szCs w:val="24"/>
                <w:lang w:val="lv-LV" w:eastAsia="lv-LV"/>
              </w:rPr>
              <w:br/>
            </w:r>
            <w:r w:rsidRPr="00F93778">
              <w:rPr>
                <w:rFonts w:ascii="Cambria" w:eastAsia="Webdings" w:hAnsi="Cambria" w:cs="Webdings"/>
                <w:w w:val="140"/>
                <w:sz w:val="19"/>
                <w:szCs w:val="24"/>
                <w:lang w:val="lv-LV" w:eastAsia="lv-LV"/>
              </w:rPr>
              <w:t>⎕</w:t>
            </w:r>
            <w:r w:rsidRPr="00BD18CC">
              <w:rPr>
                <w:rFonts w:ascii="Cambria" w:eastAsia="Webdings" w:hAnsi="Cambria" w:cs="Webdings"/>
                <w:sz w:val="19"/>
                <w:szCs w:val="24"/>
                <w:lang w:val="lv-LV" w:eastAsia="lv-LV"/>
              </w:rPr>
              <w:t xml:space="preserve"> </w:t>
            </w:r>
            <w:r w:rsidRPr="00BD18CC">
              <w:rPr>
                <w:rFonts w:ascii="Cambria" w:hAnsi="Cambria"/>
                <w:sz w:val="19"/>
                <w:szCs w:val="24"/>
                <w:lang w:val="lv-LV" w:eastAsia="lv-LV"/>
              </w:rPr>
              <w:t>kopīpašnieki</w:t>
            </w:r>
          </w:p>
          <w:p w:rsidR="00A23FBA" w:rsidRPr="00BD18CC" w:rsidRDefault="00A23FBA" w:rsidP="00AE655C">
            <w:pPr>
              <w:suppressAutoHyphens/>
              <w:overflowPunct/>
              <w:autoSpaceDE/>
              <w:adjustRightInd/>
              <w:spacing w:before="60" w:after="60"/>
              <w:jc w:val="both"/>
              <w:rPr>
                <w:rFonts w:ascii="Cambria" w:hAnsi="Cambria"/>
                <w:sz w:val="19"/>
                <w:szCs w:val="22"/>
                <w:lang w:val="lv-LV" w:eastAsia="lv-LV"/>
              </w:rPr>
            </w:pPr>
            <w:r w:rsidRPr="00F93778">
              <w:rPr>
                <w:rFonts w:ascii="Cambria" w:eastAsia="Webdings" w:hAnsi="Cambria" w:cs="Webdings"/>
                <w:w w:val="140"/>
                <w:sz w:val="19"/>
                <w:szCs w:val="24"/>
                <w:lang w:val="lv-LV" w:eastAsia="lv-LV"/>
              </w:rPr>
              <w:t>⎕</w:t>
            </w:r>
            <w:r w:rsidRPr="00BD18CC">
              <w:rPr>
                <w:rFonts w:ascii="Cambria" w:eastAsia="Webdings" w:hAnsi="Cambria" w:cs="Webdings"/>
                <w:sz w:val="19"/>
                <w:szCs w:val="24"/>
                <w:lang w:val="lv-LV" w:eastAsia="lv-LV"/>
              </w:rPr>
              <w:t xml:space="preserve"> </w:t>
            </w:r>
            <w:r w:rsidRPr="00BD18CC">
              <w:rPr>
                <w:rFonts w:ascii="Cambria" w:hAnsi="Cambria"/>
                <w:sz w:val="19"/>
                <w:szCs w:val="24"/>
                <w:lang w:val="lv-LV" w:eastAsia="lv-LV"/>
              </w:rPr>
              <w:t>dzīvokļu īpašnieku kopība</w:t>
            </w:r>
          </w:p>
        </w:tc>
      </w:tr>
    </w:tbl>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4"/>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12"/>
        <w:gridCol w:w="4084"/>
      </w:tblGrid>
      <w:tr w:rsidR="00A23FBA" w:rsidRPr="00BD18CC" w:rsidTr="00AE655C">
        <w:tc>
          <w:tcPr>
            <w:tcW w:w="885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b/>
                <w:sz w:val="19"/>
                <w:szCs w:val="24"/>
                <w:lang w:val="lv-LV" w:eastAsia="lv-LV"/>
              </w:rPr>
            </w:pPr>
            <w:r w:rsidRPr="00BD18CC">
              <w:rPr>
                <w:rFonts w:ascii="Cambria" w:hAnsi="Cambria"/>
                <w:b/>
                <w:sz w:val="19"/>
                <w:szCs w:val="24"/>
                <w:lang w:val="lv-LV" w:eastAsia="lv-LV"/>
              </w:rPr>
              <w:t>Aizpilda, ja projekta pieteikuma iesniedzējs ir fiziska persona</w:t>
            </w: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Vārds, uzvārds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Personas kods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Deklarētā dzīvesvieta</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Korespondences adrese</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Kontaktinformācija saziņai </w:t>
            </w:r>
            <w:r w:rsidRPr="00BD18CC">
              <w:rPr>
                <w:rFonts w:ascii="Cambria" w:hAnsi="Cambria"/>
                <w:i/>
                <w:sz w:val="19"/>
                <w:szCs w:val="24"/>
                <w:lang w:val="lv-LV" w:eastAsia="lv-LV"/>
              </w:rPr>
              <w:t>(telefona numurs, e-pasts)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bl>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4"/>
          <w:lang w:val="lv-LV"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212"/>
        <w:gridCol w:w="4084"/>
      </w:tblGrid>
      <w:tr w:rsidR="00A23FBA" w:rsidRPr="00BD18CC" w:rsidTr="00AE655C">
        <w:tc>
          <w:tcPr>
            <w:tcW w:w="8856" w:type="dxa"/>
            <w:gridSpan w:val="2"/>
            <w:shd w:val="clear" w:color="auto" w:fill="BFBFBF"/>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b/>
                <w:sz w:val="19"/>
                <w:szCs w:val="24"/>
                <w:lang w:val="lv-LV" w:eastAsia="lv-LV"/>
              </w:rPr>
            </w:pPr>
            <w:r w:rsidRPr="00BD18CC">
              <w:rPr>
                <w:rFonts w:ascii="Cambria" w:hAnsi="Cambria"/>
                <w:b/>
                <w:sz w:val="19"/>
                <w:szCs w:val="24"/>
                <w:lang w:val="lv-LV" w:eastAsia="lv-LV"/>
              </w:rPr>
              <w:t>Aizpilda, ja projekta pieteikuma iesniedzējs ir juridiska persona</w:t>
            </w: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Nosaukums</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Vienotais reģistrācijas numurs</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Juridiskā adrese</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Korespondences adrese</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PVN maksātājs </w:t>
            </w:r>
            <w:r w:rsidRPr="00BD18CC">
              <w:rPr>
                <w:rFonts w:ascii="Cambria" w:hAnsi="Cambria"/>
                <w:i/>
                <w:sz w:val="19"/>
                <w:szCs w:val="24"/>
                <w:lang w:val="lv-LV" w:eastAsia="lv-LV"/>
              </w:rPr>
              <w:t>(norādīt "jā" vai "nē")</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Kontaktinformācija saziņai </w:t>
            </w:r>
            <w:r w:rsidRPr="00BD18CC">
              <w:rPr>
                <w:rFonts w:ascii="Cambria" w:hAnsi="Cambria"/>
                <w:i/>
                <w:sz w:val="19"/>
                <w:szCs w:val="24"/>
                <w:lang w:val="lv-LV" w:eastAsia="lv-LV"/>
              </w:rPr>
              <w:t>(telefona numurs, e-pasts)</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Pārstāvja vārds, uzvārds</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Pārstāvības pamats </w:t>
            </w:r>
            <w:r w:rsidRPr="00BD18CC">
              <w:rPr>
                <w:rFonts w:ascii="Cambria" w:hAnsi="Cambria"/>
                <w:i/>
                <w:sz w:val="19"/>
                <w:szCs w:val="24"/>
                <w:lang w:val="lv-LV" w:eastAsia="lv-LV"/>
              </w:rPr>
              <w:t>(statūti, pilnvarojums, cits)</w:t>
            </w:r>
          </w:p>
        </w:tc>
        <w:tc>
          <w:tcPr>
            <w:tcW w:w="4428"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bl>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4"/>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12"/>
        <w:gridCol w:w="4084"/>
      </w:tblGrid>
      <w:tr w:rsidR="00A23FBA" w:rsidRPr="00BD18CC" w:rsidTr="00AE655C">
        <w:tc>
          <w:tcPr>
            <w:tcW w:w="885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2"/>
                <w:lang w:val="lv-LV" w:eastAsia="lv-LV"/>
              </w:rPr>
            </w:pPr>
            <w:r w:rsidRPr="00BD18CC">
              <w:rPr>
                <w:rFonts w:ascii="Cambria" w:hAnsi="Cambria"/>
                <w:b/>
                <w:sz w:val="19"/>
                <w:szCs w:val="24"/>
                <w:lang w:val="lv-LV" w:eastAsia="lv-LV"/>
              </w:rPr>
              <w:t>Aizpilda, ja projekta pieteikuma iesniedzēji ir kopīpašnieki</w:t>
            </w:r>
            <w:r w:rsidRPr="00BD18CC">
              <w:rPr>
                <w:rFonts w:ascii="Cambria" w:hAnsi="Cambria"/>
                <w:sz w:val="19"/>
                <w:szCs w:val="24"/>
                <w:lang w:val="lv-LV" w:eastAsia="lv-LV"/>
              </w:rPr>
              <w:t xml:space="preserve"> </w:t>
            </w:r>
            <w:r w:rsidRPr="00BD18CC">
              <w:rPr>
                <w:rFonts w:ascii="Cambria" w:hAnsi="Cambria"/>
                <w:i/>
                <w:sz w:val="19"/>
                <w:szCs w:val="24"/>
                <w:lang w:val="lv-LV" w:eastAsia="lv-LV"/>
              </w:rPr>
              <w:t>(neattiecas uz dzīvokļu īpašnieku kopību)</w:t>
            </w: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Visu kopīpašnieku vārdi, uzvārdi, personas kods </w:t>
            </w:r>
            <w:r w:rsidRPr="00BD18CC">
              <w:rPr>
                <w:rFonts w:ascii="Cambria" w:hAnsi="Cambria"/>
                <w:i/>
                <w:sz w:val="19"/>
                <w:szCs w:val="24"/>
                <w:lang w:val="lv-LV" w:eastAsia="lv-LV"/>
              </w:rPr>
              <w:t>(fiziskām personām)</w:t>
            </w:r>
            <w:r w:rsidRPr="00BD18CC">
              <w:rPr>
                <w:rFonts w:ascii="Cambria" w:hAnsi="Cambria"/>
                <w:sz w:val="19"/>
                <w:szCs w:val="24"/>
                <w:lang w:val="lv-LV" w:eastAsia="lv-LV"/>
              </w:rPr>
              <w:t xml:space="preserve"> vai nosaukumi un vienotais reģistrācijas numurs </w:t>
            </w:r>
            <w:r w:rsidRPr="00BD18CC">
              <w:rPr>
                <w:rFonts w:ascii="Cambria" w:hAnsi="Cambria"/>
                <w:i/>
                <w:sz w:val="19"/>
                <w:szCs w:val="24"/>
                <w:lang w:val="lv-LV" w:eastAsia="lv-LV"/>
              </w:rPr>
              <w:t>(juridiskām personām)</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Norāda personu, kas pārstāvēs kopīpašniekus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Pārstāvja vārds, uzvārds </w:t>
            </w:r>
            <w:r w:rsidRPr="00BD18CC">
              <w:rPr>
                <w:rFonts w:ascii="Cambria" w:hAnsi="Cambria"/>
                <w:i/>
                <w:sz w:val="19"/>
                <w:szCs w:val="24"/>
                <w:lang w:val="lv-LV" w:eastAsia="lv-LV"/>
              </w:rPr>
              <w:t>(fiziskām personām)</w:t>
            </w:r>
            <w:r w:rsidRPr="00BD18CC">
              <w:rPr>
                <w:rFonts w:ascii="Cambria" w:hAnsi="Cambria"/>
                <w:sz w:val="19"/>
                <w:szCs w:val="24"/>
                <w:lang w:val="lv-LV" w:eastAsia="lv-LV"/>
              </w:rPr>
              <w:t xml:space="preserve"> vai nosaukums </w:t>
            </w:r>
            <w:r w:rsidRPr="00BD18CC">
              <w:rPr>
                <w:rFonts w:ascii="Cambria" w:hAnsi="Cambria"/>
                <w:i/>
                <w:sz w:val="19"/>
                <w:szCs w:val="24"/>
                <w:lang w:val="lv-LV" w:eastAsia="lv-LV"/>
              </w:rPr>
              <w:t>(juridiskām personām)</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Pārstāvja personas kods </w:t>
            </w:r>
            <w:r w:rsidRPr="00BD18CC">
              <w:rPr>
                <w:rFonts w:ascii="Cambria" w:hAnsi="Cambria"/>
                <w:i/>
                <w:sz w:val="19"/>
                <w:szCs w:val="24"/>
                <w:lang w:val="lv-LV" w:eastAsia="lv-LV"/>
              </w:rPr>
              <w:t>(fiziskām personām)</w:t>
            </w:r>
            <w:r w:rsidRPr="00BD18CC">
              <w:rPr>
                <w:rFonts w:ascii="Cambria" w:hAnsi="Cambria"/>
                <w:sz w:val="19"/>
                <w:szCs w:val="24"/>
                <w:lang w:val="lv-LV" w:eastAsia="lv-LV"/>
              </w:rPr>
              <w:t xml:space="preserve"> vai vienotais reģistrācijas numurs </w:t>
            </w:r>
            <w:r w:rsidRPr="00BD18CC">
              <w:rPr>
                <w:rFonts w:ascii="Cambria" w:hAnsi="Cambria"/>
                <w:i/>
                <w:sz w:val="19"/>
                <w:szCs w:val="24"/>
                <w:lang w:val="lv-LV" w:eastAsia="lv-LV"/>
              </w:rPr>
              <w:t>(juridiskām personām)</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Pārstāvja deklarētā dzīvesvieta </w:t>
            </w:r>
            <w:r w:rsidRPr="00BD18CC">
              <w:rPr>
                <w:rFonts w:ascii="Cambria" w:hAnsi="Cambria"/>
                <w:i/>
                <w:sz w:val="19"/>
                <w:szCs w:val="24"/>
                <w:lang w:val="lv-LV" w:eastAsia="lv-LV"/>
              </w:rPr>
              <w:t>(fiziskām personām)</w:t>
            </w:r>
            <w:r w:rsidRPr="00BD18CC">
              <w:rPr>
                <w:rFonts w:ascii="Cambria" w:hAnsi="Cambria"/>
                <w:sz w:val="19"/>
                <w:szCs w:val="24"/>
                <w:lang w:val="lv-LV" w:eastAsia="lv-LV"/>
              </w:rPr>
              <w:t xml:space="preserve"> vai juridiskā adrese </w:t>
            </w:r>
            <w:r w:rsidRPr="00BD18CC">
              <w:rPr>
                <w:rFonts w:ascii="Cambria" w:hAnsi="Cambria"/>
                <w:i/>
                <w:sz w:val="19"/>
                <w:szCs w:val="24"/>
                <w:lang w:val="lv-LV" w:eastAsia="lv-LV"/>
              </w:rPr>
              <w:t>(juridiskām personām)</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Pārstāvja korespondences adrese</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Kontaktinformācija saziņai </w:t>
            </w:r>
            <w:r w:rsidRPr="00BD18CC">
              <w:rPr>
                <w:rFonts w:ascii="Cambria" w:hAnsi="Cambria"/>
                <w:i/>
                <w:sz w:val="19"/>
                <w:szCs w:val="24"/>
                <w:lang w:val="lv-LV" w:eastAsia="lv-LV"/>
              </w:rPr>
              <w:t>(telefona numurs, e-pasts)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bl>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4"/>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42"/>
        <w:gridCol w:w="4054"/>
      </w:tblGrid>
      <w:tr w:rsidR="00A23FBA" w:rsidRPr="00BD18CC" w:rsidTr="00AE655C">
        <w:tc>
          <w:tcPr>
            <w:tcW w:w="885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23FBA" w:rsidRPr="00BD18CC" w:rsidRDefault="00A23FBA" w:rsidP="00AE655C">
            <w:pPr>
              <w:pageBreakBefore/>
              <w:suppressAutoHyphens/>
              <w:overflowPunct/>
              <w:autoSpaceDE/>
              <w:adjustRightInd/>
              <w:jc w:val="both"/>
              <w:rPr>
                <w:rFonts w:ascii="Cambria" w:hAnsi="Cambria"/>
                <w:b/>
                <w:sz w:val="19"/>
                <w:szCs w:val="24"/>
                <w:lang w:val="lv-LV" w:eastAsia="lv-LV"/>
              </w:rPr>
            </w:pPr>
            <w:r w:rsidRPr="00BD18CC">
              <w:rPr>
                <w:rFonts w:ascii="Cambria" w:hAnsi="Cambria"/>
                <w:b/>
                <w:sz w:val="19"/>
                <w:szCs w:val="24"/>
                <w:lang w:val="lv-LV" w:eastAsia="lv-LV"/>
              </w:rPr>
              <w:lastRenderedPageBreak/>
              <w:t>Aizpilda, ja projekta pieteikuma iesniedzējs ir daudzdzīvokļu dzīvojamās mājas īpašnieku kopība*</w:t>
            </w: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Dzīvojamās mājas adrese</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Dzīvokļu īpašnieku kopības lēmuma pieņemšanas datums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Dzīvokļu īpašnieku skaits, kas atbalsta objekta saglabāšanu/atjaunošanu pret kopējo dzīvokļu īpašnieku skaitu</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(norāda kā attiecību kā x/y, kur x – dzīvokļu īpašnieku skaits, kuri atbalsta objekta saglabāšanu/atjaunošanu; y – kopējais dzīvokļu īpašnieku skaits)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Norāda personu, kas pārstāvēs dzīvokļu īpašnieku kopību</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Pārstāvja vārds, uzvārds </w:t>
            </w:r>
            <w:r w:rsidRPr="00BD18CC">
              <w:rPr>
                <w:rFonts w:ascii="Cambria" w:hAnsi="Cambria"/>
                <w:i/>
                <w:sz w:val="19"/>
                <w:szCs w:val="24"/>
                <w:lang w:val="lv-LV" w:eastAsia="lv-LV"/>
              </w:rPr>
              <w:t>(fiziskām personām)</w:t>
            </w:r>
            <w:r w:rsidRPr="00BD18CC">
              <w:rPr>
                <w:rFonts w:ascii="Cambria" w:hAnsi="Cambria"/>
                <w:sz w:val="19"/>
                <w:szCs w:val="24"/>
                <w:lang w:val="lv-LV" w:eastAsia="lv-LV"/>
              </w:rPr>
              <w:t xml:space="preserve"> vai nosaukums </w:t>
            </w:r>
            <w:r w:rsidRPr="00BD18CC">
              <w:rPr>
                <w:rFonts w:ascii="Cambria" w:hAnsi="Cambria"/>
                <w:i/>
                <w:sz w:val="19"/>
                <w:szCs w:val="24"/>
                <w:lang w:val="lv-LV" w:eastAsia="lv-LV"/>
              </w:rPr>
              <w:t>(juridiskām personām)</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Pārstāvja personas kods </w:t>
            </w:r>
            <w:r w:rsidRPr="00BD18CC">
              <w:rPr>
                <w:rFonts w:ascii="Cambria" w:hAnsi="Cambria"/>
                <w:i/>
                <w:sz w:val="19"/>
                <w:szCs w:val="24"/>
                <w:lang w:val="lv-LV" w:eastAsia="lv-LV"/>
              </w:rPr>
              <w:t>(fiziskām personām)</w:t>
            </w:r>
            <w:r w:rsidRPr="00BD18CC">
              <w:rPr>
                <w:rFonts w:ascii="Cambria" w:hAnsi="Cambria"/>
                <w:sz w:val="19"/>
                <w:szCs w:val="24"/>
                <w:lang w:val="lv-LV" w:eastAsia="lv-LV"/>
              </w:rPr>
              <w:t xml:space="preserve"> vai vienotais reģistrācijas numurs </w:t>
            </w:r>
            <w:r w:rsidRPr="00BD18CC">
              <w:rPr>
                <w:rFonts w:ascii="Cambria" w:hAnsi="Cambria"/>
                <w:i/>
                <w:sz w:val="19"/>
                <w:szCs w:val="24"/>
                <w:lang w:val="lv-LV" w:eastAsia="lv-LV"/>
              </w:rPr>
              <w:t>(juridiskām personām)</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Pārstāvja deklarētā dzīvesvieta </w:t>
            </w:r>
            <w:r w:rsidRPr="00BD18CC">
              <w:rPr>
                <w:rFonts w:ascii="Cambria" w:hAnsi="Cambria"/>
                <w:i/>
                <w:sz w:val="19"/>
                <w:szCs w:val="24"/>
                <w:lang w:val="lv-LV" w:eastAsia="lv-LV"/>
              </w:rPr>
              <w:t>(fiziskām personām)</w:t>
            </w:r>
            <w:r w:rsidRPr="00BD18CC">
              <w:rPr>
                <w:rFonts w:ascii="Cambria" w:hAnsi="Cambria"/>
                <w:sz w:val="19"/>
                <w:szCs w:val="24"/>
                <w:lang w:val="lv-LV" w:eastAsia="lv-LV"/>
              </w:rPr>
              <w:t xml:space="preserve"> vai juridiskā adrese </w:t>
            </w:r>
            <w:r w:rsidRPr="00BD18CC">
              <w:rPr>
                <w:rFonts w:ascii="Cambria" w:hAnsi="Cambria"/>
                <w:i/>
                <w:sz w:val="19"/>
                <w:szCs w:val="24"/>
                <w:lang w:val="lv-LV" w:eastAsia="lv-LV"/>
              </w:rPr>
              <w:t>(juridiskām personām)</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Pārstāvja korespondences adrese</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2"/>
                <w:lang w:val="lv-LV" w:eastAsia="lv-LV"/>
              </w:rPr>
            </w:pPr>
            <w:r w:rsidRPr="00BD18CC">
              <w:rPr>
                <w:rFonts w:ascii="Cambria" w:hAnsi="Cambria"/>
                <w:sz w:val="19"/>
                <w:szCs w:val="24"/>
                <w:lang w:val="lv-LV" w:eastAsia="lv-LV"/>
              </w:rPr>
              <w:t xml:space="preserve">Kontaktinformācija saziņai </w:t>
            </w:r>
            <w:r w:rsidRPr="00BD18CC">
              <w:rPr>
                <w:rFonts w:ascii="Cambria" w:hAnsi="Cambria"/>
                <w:i/>
                <w:sz w:val="19"/>
                <w:szCs w:val="24"/>
                <w:lang w:val="lv-LV" w:eastAsia="lv-LV"/>
              </w:rPr>
              <w:t>(telefona numurs, e-pasts)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bl>
    <w:p w:rsidR="00A23FBA" w:rsidRPr="00BD18CC" w:rsidRDefault="00A23FBA" w:rsidP="00A23FBA">
      <w:pPr>
        <w:suppressAutoHyphens/>
        <w:overflowPunct/>
        <w:autoSpaceDE/>
        <w:adjustRightInd/>
        <w:spacing w:before="130" w:line="260" w:lineRule="exact"/>
        <w:jc w:val="both"/>
        <w:rPr>
          <w:rFonts w:ascii="Cambria" w:hAnsi="Cambria"/>
          <w:sz w:val="17"/>
          <w:szCs w:val="17"/>
          <w:lang w:val="lv-LV" w:eastAsia="lv-LV"/>
        </w:rPr>
      </w:pPr>
      <w:r w:rsidRPr="00BD18CC">
        <w:rPr>
          <w:rFonts w:ascii="Cambria" w:eastAsia="Calibri" w:hAnsi="Cambria"/>
          <w:sz w:val="17"/>
          <w:szCs w:val="17"/>
          <w:lang w:val="lv-LV"/>
        </w:rPr>
        <w:t xml:space="preserve">* </w:t>
      </w:r>
      <w:r w:rsidRPr="00BD18CC">
        <w:rPr>
          <w:rFonts w:ascii="Cambria" w:hAnsi="Cambria"/>
          <w:sz w:val="17"/>
          <w:szCs w:val="17"/>
          <w:lang w:val="lv-LV" w:eastAsia="lv-LV"/>
        </w:rPr>
        <w:t>Dzīvokļu īpašnieku kopība ir pārvaldes institūcija dzīvojamā mājā, kas sadalīta dzīvokļu īpašumos.</w:t>
      </w:r>
    </w:p>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2"/>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13"/>
        <w:gridCol w:w="4083"/>
      </w:tblGrid>
      <w:tr w:rsidR="00A23FBA" w:rsidRPr="00BD18CC" w:rsidTr="00AE655C">
        <w:tc>
          <w:tcPr>
            <w:tcW w:w="885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b/>
                <w:sz w:val="19"/>
                <w:szCs w:val="24"/>
                <w:lang w:val="lv-LV" w:eastAsia="lv-LV"/>
              </w:rPr>
            </w:pPr>
            <w:r w:rsidRPr="00BD18CC">
              <w:rPr>
                <w:rFonts w:ascii="Cambria" w:hAnsi="Cambria"/>
                <w:b/>
                <w:sz w:val="19"/>
                <w:szCs w:val="24"/>
                <w:lang w:val="lv-LV" w:eastAsia="lv-LV"/>
              </w:rPr>
              <w:t>Informācija par saglabājamo/atjaunojamo Objektu</w:t>
            </w:r>
          </w:p>
        </w:tc>
      </w:tr>
      <w:tr w:rsidR="00A23FBA" w:rsidRPr="00BD18CC" w:rsidTr="00AE655C">
        <w:tc>
          <w:tcPr>
            <w:tcW w:w="8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i/>
                <w:sz w:val="19"/>
                <w:lang w:val="lv-LV" w:eastAsia="lv-LV"/>
              </w:rPr>
            </w:pPr>
            <w:r w:rsidRPr="00BD18CC">
              <w:rPr>
                <w:rFonts w:ascii="Cambria" w:hAnsi="Cambria"/>
                <w:i/>
                <w:sz w:val="19"/>
                <w:lang w:val="lv-LV" w:eastAsia="lv-LV"/>
              </w:rPr>
              <w:t>(brīvā formā sniedz informāciju, kas zināma par saglabājamo Objektu)</w:t>
            </w: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 xml:space="preserve">Vai objektam vai tā daļai ir kultūras pieminekļa statuss </w:t>
            </w:r>
            <w:r w:rsidRPr="00BD18CC">
              <w:rPr>
                <w:rFonts w:ascii="Cambria" w:hAnsi="Cambria"/>
                <w:i/>
                <w:sz w:val="19"/>
                <w:szCs w:val="24"/>
                <w:lang w:val="lv-LV" w:eastAsia="lv-LV"/>
              </w:rPr>
              <w:t>(norāda tiesisko pamatu un datumu)</w:t>
            </w:r>
          </w:p>
        </w:tc>
        <w:tc>
          <w:tcPr>
            <w:tcW w:w="4428" w:type="dxa"/>
            <w:tcBorders>
              <w:top w:val="single" w:sz="4" w:space="0" w:color="000000"/>
              <w:left w:val="single" w:sz="4" w:space="0" w:color="000000"/>
              <w:bottom w:val="single" w:sz="4" w:space="0" w:color="000000"/>
              <w:right w:val="single" w:sz="4" w:space="0" w:color="000000"/>
            </w:tcBorders>
          </w:tcPr>
          <w:p w:rsidR="00A23FBA" w:rsidRPr="00BD18CC" w:rsidRDefault="00A23FBA" w:rsidP="00AE655C">
            <w:pPr>
              <w:suppressAutoHyphens/>
              <w:overflowPunct/>
              <w:autoSpaceDE/>
              <w:adjustRightInd/>
              <w:jc w:val="both"/>
              <w:rPr>
                <w:rFonts w:ascii="Cambria" w:hAnsi="Cambria"/>
                <w:i/>
                <w:sz w:val="19"/>
                <w:lang w:val="lv-LV" w:eastAsia="lv-LV"/>
              </w:rPr>
            </w:pPr>
          </w:p>
        </w:tc>
      </w:tr>
      <w:tr w:rsidR="00A23FBA" w:rsidRPr="00BD18CC" w:rsidTr="00AE655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Iepriekš veiktie objekta saglabāšanas darbi</w:t>
            </w:r>
          </w:p>
          <w:p w:rsidR="00A23FBA" w:rsidRPr="00BD18CC" w:rsidRDefault="00A23FBA" w:rsidP="00AE655C">
            <w:pPr>
              <w:suppressAutoHyphens/>
              <w:overflowPunct/>
              <w:autoSpaceDE/>
              <w:adjustRightInd/>
              <w:jc w:val="both"/>
              <w:rPr>
                <w:rFonts w:ascii="Cambria" w:hAnsi="Cambria"/>
                <w:i/>
                <w:sz w:val="19"/>
                <w:szCs w:val="24"/>
                <w:lang w:val="lv-LV" w:eastAsia="lv-LV"/>
              </w:rPr>
            </w:pPr>
            <w:r w:rsidRPr="00BD18CC">
              <w:rPr>
                <w:rFonts w:ascii="Cambria" w:hAnsi="Cambria"/>
                <w:i/>
                <w:sz w:val="19"/>
                <w:szCs w:val="24"/>
                <w:lang w:val="lv-LV" w:eastAsia="lv-LV"/>
              </w:rPr>
              <w:t>(norāda informāciju par veiktajiem saglabāšanas darbu veidiem, to raksturojums)</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bl>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2"/>
          <w:lang w:val="lv-LV" w:eastAsia="lv-LV"/>
        </w:rPr>
      </w:pPr>
    </w:p>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2"/>
          <w:lang w:val="lv-LV"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225"/>
        <w:gridCol w:w="924"/>
        <w:gridCol w:w="834"/>
        <w:gridCol w:w="1807"/>
        <w:gridCol w:w="1506"/>
      </w:tblGrid>
      <w:tr w:rsidR="00A23FBA" w:rsidRPr="00BD18CC" w:rsidTr="00A23FBA">
        <w:tc>
          <w:tcPr>
            <w:tcW w:w="8296" w:type="dxa"/>
            <w:gridSpan w:val="5"/>
            <w:shd w:val="clear" w:color="auto" w:fill="BFBFBF"/>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b/>
                <w:sz w:val="19"/>
                <w:szCs w:val="24"/>
                <w:lang w:val="lv-LV" w:eastAsia="lv-LV"/>
              </w:rPr>
            </w:pPr>
            <w:r w:rsidRPr="00BD18CC">
              <w:rPr>
                <w:rFonts w:ascii="Cambria" w:hAnsi="Cambria"/>
                <w:b/>
                <w:sz w:val="19"/>
                <w:szCs w:val="24"/>
                <w:lang w:val="lv-LV" w:eastAsia="lv-LV"/>
              </w:rPr>
              <w:t>Informācija par kārtību, kādā objekts būs pieejams sabiedrības apskatei</w:t>
            </w:r>
          </w:p>
        </w:tc>
      </w:tr>
      <w:tr w:rsidR="00A23FBA" w:rsidRPr="00BD18CC" w:rsidTr="00A23FBA">
        <w:tc>
          <w:tcPr>
            <w:tcW w:w="8296" w:type="dxa"/>
            <w:gridSpan w:val="5"/>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i/>
                <w:sz w:val="19"/>
                <w:lang w:val="lv-LV" w:eastAsia="lv-LV"/>
              </w:rPr>
            </w:pPr>
            <w:r w:rsidRPr="00BD18CC">
              <w:rPr>
                <w:rFonts w:ascii="Cambria" w:hAnsi="Cambria"/>
                <w:i/>
                <w:sz w:val="19"/>
                <w:lang w:val="lv-LV" w:eastAsia="lv-LV"/>
              </w:rPr>
              <w:t>(brīvā formā aizpilda projekta iesniedzējs un saskaņo ar paziņojumā par projektu iesniegumu iesniegšanu norādīto personu)</w:t>
            </w: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4149" w:type="dxa"/>
            <w:gridSpan w:val="2"/>
            <w:tcMar>
              <w:top w:w="0" w:type="dxa"/>
              <w:left w:w="108" w:type="dxa"/>
              <w:bottom w:w="0" w:type="dxa"/>
              <w:right w:w="108" w:type="dxa"/>
            </w:tcMar>
          </w:tcPr>
          <w:p w:rsidR="00A23FBA" w:rsidRPr="00BD18CC" w:rsidRDefault="00A23FBA" w:rsidP="00AE655C">
            <w:pPr>
              <w:suppressAutoHyphens/>
              <w:overflowPunct/>
              <w:autoSpaceDE/>
              <w:adjustRightInd/>
              <w:jc w:val="center"/>
              <w:rPr>
                <w:rFonts w:ascii="Cambria" w:hAnsi="Cambria"/>
                <w:sz w:val="19"/>
                <w:lang w:val="lv-LV" w:eastAsia="lv-LV"/>
              </w:rPr>
            </w:pPr>
          </w:p>
          <w:p w:rsidR="00A23FBA" w:rsidRPr="00BD18CC" w:rsidRDefault="00A23FBA" w:rsidP="00AE655C">
            <w:pPr>
              <w:suppressAutoHyphens/>
              <w:overflowPunct/>
              <w:autoSpaceDE/>
              <w:adjustRightInd/>
              <w:jc w:val="center"/>
              <w:rPr>
                <w:rFonts w:ascii="Cambria" w:hAnsi="Cambria"/>
                <w:sz w:val="19"/>
                <w:lang w:val="lv-LV" w:eastAsia="lv-LV"/>
              </w:rPr>
            </w:pPr>
            <w:r w:rsidRPr="00BD18CC">
              <w:rPr>
                <w:rFonts w:ascii="Cambria" w:hAnsi="Cambria"/>
                <w:sz w:val="19"/>
                <w:lang w:val="lv-LV" w:eastAsia="lv-LV"/>
              </w:rPr>
              <w:t>Saskaņots:</w:t>
            </w:r>
          </w:p>
          <w:p w:rsidR="00A23FBA" w:rsidRPr="00BD18CC" w:rsidRDefault="00A23FBA" w:rsidP="00AE655C">
            <w:pPr>
              <w:suppressAutoHyphens/>
              <w:overflowPunct/>
              <w:autoSpaceDE/>
              <w:adjustRightInd/>
              <w:jc w:val="center"/>
              <w:rPr>
                <w:rFonts w:ascii="Cambria" w:hAnsi="Cambria"/>
                <w:sz w:val="19"/>
                <w:lang w:val="lv-LV" w:eastAsia="lv-LV"/>
              </w:rPr>
            </w:pPr>
            <w:r w:rsidRPr="00BD18CC">
              <w:rPr>
                <w:rFonts w:ascii="Cambria" w:hAnsi="Cambria"/>
                <w:sz w:val="19"/>
                <w:lang w:val="lv-LV" w:eastAsia="lv-LV"/>
              </w:rPr>
              <w:t>amats, vārds, uzvārds</w:t>
            </w:r>
          </w:p>
        </w:tc>
        <w:tc>
          <w:tcPr>
            <w:tcW w:w="4147" w:type="dxa"/>
            <w:gridSpan w:val="3"/>
            <w:tcMar>
              <w:top w:w="0" w:type="dxa"/>
              <w:left w:w="108" w:type="dxa"/>
              <w:bottom w:w="0" w:type="dxa"/>
              <w:right w:w="108" w:type="dxa"/>
            </w:tcMar>
          </w:tcPr>
          <w:p w:rsidR="00A23FBA" w:rsidRPr="00BD18CC" w:rsidRDefault="00A23FBA" w:rsidP="00AE655C">
            <w:pPr>
              <w:suppressAutoHyphens/>
              <w:overflowPunct/>
              <w:autoSpaceDE/>
              <w:adjustRightInd/>
              <w:jc w:val="center"/>
              <w:rPr>
                <w:rFonts w:ascii="Cambria" w:hAnsi="Cambria"/>
                <w:sz w:val="19"/>
                <w:lang w:val="lv-LV" w:eastAsia="lv-LV"/>
              </w:rPr>
            </w:pPr>
          </w:p>
          <w:p w:rsidR="00A23FBA" w:rsidRPr="00BD18CC" w:rsidRDefault="00A23FBA" w:rsidP="00AE655C">
            <w:pPr>
              <w:suppressAutoHyphens/>
              <w:overflowPunct/>
              <w:autoSpaceDE/>
              <w:adjustRightInd/>
              <w:jc w:val="center"/>
              <w:rPr>
                <w:rFonts w:ascii="Cambria" w:hAnsi="Cambria"/>
                <w:sz w:val="19"/>
                <w:lang w:val="lv-LV" w:eastAsia="lv-LV"/>
              </w:rPr>
            </w:pPr>
          </w:p>
          <w:p w:rsidR="00A23FBA" w:rsidRPr="00BD18CC" w:rsidRDefault="00A23FBA" w:rsidP="00AE655C">
            <w:pPr>
              <w:suppressAutoHyphens/>
              <w:overflowPunct/>
              <w:autoSpaceDE/>
              <w:adjustRightInd/>
              <w:jc w:val="center"/>
              <w:rPr>
                <w:rFonts w:ascii="Cambria" w:hAnsi="Cambria"/>
                <w:sz w:val="19"/>
                <w:lang w:val="lv-LV" w:eastAsia="lv-LV"/>
              </w:rPr>
            </w:pPr>
            <w:r w:rsidRPr="00BD18CC">
              <w:rPr>
                <w:rFonts w:ascii="Cambria" w:hAnsi="Cambria"/>
                <w:sz w:val="19"/>
                <w:lang w:val="lv-LV" w:eastAsia="lv-LV"/>
              </w:rPr>
              <w:t>(paraksts)</w:t>
            </w:r>
          </w:p>
        </w:tc>
      </w:tr>
      <w:tr w:rsidR="00A23FBA" w:rsidRPr="00BD18CC" w:rsidTr="00A23FBA">
        <w:tc>
          <w:tcPr>
            <w:tcW w:w="8296" w:type="dxa"/>
            <w:gridSpan w:val="5"/>
            <w:shd w:val="clear" w:color="auto" w:fill="BFBFBF"/>
            <w:tcMar>
              <w:top w:w="0" w:type="dxa"/>
              <w:left w:w="108" w:type="dxa"/>
              <w:bottom w:w="0" w:type="dxa"/>
              <w:right w:w="108" w:type="dxa"/>
            </w:tcMar>
            <w:hideMark/>
          </w:tcPr>
          <w:p w:rsidR="00A23FBA" w:rsidRPr="00BD18CC" w:rsidRDefault="00A23FBA" w:rsidP="00AE655C">
            <w:pPr>
              <w:pageBreakBefore/>
              <w:suppressAutoHyphens/>
              <w:overflowPunct/>
              <w:autoSpaceDE/>
              <w:adjustRightInd/>
              <w:jc w:val="both"/>
              <w:rPr>
                <w:rFonts w:ascii="Cambria" w:hAnsi="Cambria"/>
                <w:b/>
                <w:sz w:val="19"/>
                <w:szCs w:val="24"/>
                <w:lang w:val="lv-LV" w:eastAsia="lv-LV"/>
              </w:rPr>
            </w:pPr>
            <w:bookmarkStart w:id="0" w:name="_GoBack"/>
            <w:bookmarkEnd w:id="0"/>
            <w:r w:rsidRPr="00BD18CC">
              <w:rPr>
                <w:rFonts w:ascii="Cambria" w:hAnsi="Cambria"/>
                <w:b/>
                <w:sz w:val="19"/>
                <w:szCs w:val="24"/>
                <w:lang w:val="lv-LV" w:eastAsia="lv-LV"/>
              </w:rPr>
              <w:lastRenderedPageBreak/>
              <w:t>Projekta izmaksas un tā ieviešana</w:t>
            </w:r>
          </w:p>
          <w:p w:rsidR="00A23FBA" w:rsidRPr="00BD18CC" w:rsidRDefault="00A23FBA" w:rsidP="00AE655C">
            <w:pPr>
              <w:suppressAutoHyphens/>
              <w:overflowPunct/>
              <w:autoSpaceDE/>
              <w:adjustRightInd/>
              <w:jc w:val="both"/>
              <w:rPr>
                <w:rFonts w:ascii="Cambria" w:hAnsi="Cambria"/>
                <w:i/>
                <w:sz w:val="19"/>
                <w:szCs w:val="24"/>
                <w:lang w:val="lv-LV" w:eastAsia="lv-LV"/>
              </w:rPr>
            </w:pPr>
            <w:r w:rsidRPr="00BD18CC">
              <w:rPr>
                <w:rFonts w:ascii="Cambria" w:hAnsi="Cambria"/>
                <w:i/>
                <w:sz w:val="19"/>
                <w:szCs w:val="24"/>
                <w:lang w:val="lv-LV" w:eastAsia="lv-LV"/>
              </w:rPr>
              <w:t>(aizpilda projekta iesniedzējs un saskaņo ar paziņojumā par projektu iesniegumu iesniegšanu norādīto personu)</w:t>
            </w: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 xml:space="preserve">Plānotais projekta īstenošanas laiks </w:t>
            </w:r>
            <w:r w:rsidRPr="00BD18CC">
              <w:rPr>
                <w:rFonts w:ascii="Cambria" w:hAnsi="Cambria"/>
                <w:i/>
                <w:sz w:val="19"/>
                <w:szCs w:val="24"/>
                <w:lang w:val="lv-LV" w:eastAsia="lv-LV"/>
              </w:rPr>
              <w:t>(norāda pilnos mēnešos)</w:t>
            </w:r>
          </w:p>
        </w:tc>
        <w:tc>
          <w:tcPr>
            <w:tcW w:w="5071" w:type="dxa"/>
            <w:gridSpan w:val="4"/>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b/>
                <w:sz w:val="19"/>
                <w:szCs w:val="24"/>
                <w:lang w:val="lv-LV" w:eastAsia="lv-LV"/>
              </w:rPr>
            </w:pPr>
            <w:r w:rsidRPr="00BD18CC">
              <w:rPr>
                <w:rFonts w:ascii="Cambria" w:hAnsi="Cambria"/>
                <w:b/>
                <w:sz w:val="19"/>
                <w:szCs w:val="24"/>
                <w:lang w:val="lv-LV" w:eastAsia="lv-LV"/>
              </w:rPr>
              <w:t>Projekta izmaksu aprēķins</w:t>
            </w:r>
          </w:p>
        </w:tc>
        <w:tc>
          <w:tcPr>
            <w:tcW w:w="1758" w:type="dxa"/>
            <w:gridSpan w:val="2"/>
            <w:tcMar>
              <w:top w:w="0" w:type="dxa"/>
              <w:left w:w="108" w:type="dxa"/>
              <w:bottom w:w="0" w:type="dxa"/>
              <w:right w:w="108" w:type="dxa"/>
            </w:tcMar>
            <w:hideMark/>
          </w:tcPr>
          <w:p w:rsidR="00A23FBA" w:rsidRPr="00BD18CC" w:rsidRDefault="00A23FBA" w:rsidP="00AE655C">
            <w:pPr>
              <w:suppressAutoHyphens/>
              <w:overflowPunct/>
              <w:autoSpaceDE/>
              <w:adjustRightInd/>
              <w:jc w:val="center"/>
              <w:rPr>
                <w:rFonts w:ascii="Cambria" w:hAnsi="Cambria"/>
                <w:b/>
                <w:sz w:val="19"/>
                <w:szCs w:val="24"/>
                <w:lang w:val="lv-LV" w:eastAsia="lv-LV"/>
              </w:rPr>
            </w:pPr>
            <w:r w:rsidRPr="00BD18CC">
              <w:rPr>
                <w:rFonts w:ascii="Cambria" w:hAnsi="Cambria"/>
                <w:b/>
                <w:sz w:val="19"/>
                <w:szCs w:val="24"/>
                <w:lang w:val="lv-LV" w:eastAsia="lv-LV"/>
              </w:rPr>
              <w:t>Projekta iesniedzēja finansējums</w:t>
            </w:r>
          </w:p>
        </w:tc>
        <w:tc>
          <w:tcPr>
            <w:tcW w:w="1807" w:type="dxa"/>
            <w:tcMar>
              <w:top w:w="0" w:type="dxa"/>
              <w:left w:w="108" w:type="dxa"/>
              <w:bottom w:w="0" w:type="dxa"/>
              <w:right w:w="108" w:type="dxa"/>
            </w:tcMar>
            <w:hideMark/>
          </w:tcPr>
          <w:p w:rsidR="00A23FBA" w:rsidRPr="00BD18CC" w:rsidRDefault="00A23FBA" w:rsidP="00AE655C">
            <w:pPr>
              <w:suppressAutoHyphens/>
              <w:overflowPunct/>
              <w:autoSpaceDE/>
              <w:adjustRightInd/>
              <w:jc w:val="center"/>
              <w:rPr>
                <w:rFonts w:ascii="Cambria" w:hAnsi="Cambria"/>
                <w:b/>
                <w:sz w:val="19"/>
                <w:szCs w:val="24"/>
                <w:lang w:val="lv-LV" w:eastAsia="lv-LV"/>
              </w:rPr>
            </w:pPr>
            <w:r w:rsidRPr="00BD18CC">
              <w:rPr>
                <w:rFonts w:ascii="Cambria" w:hAnsi="Cambria"/>
                <w:b/>
                <w:sz w:val="19"/>
                <w:szCs w:val="24"/>
                <w:lang w:val="lv-LV" w:eastAsia="lv-LV"/>
              </w:rPr>
              <w:t>Pašvaldības līdzfinansējums</w:t>
            </w: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center"/>
              <w:rPr>
                <w:rFonts w:ascii="Cambria" w:hAnsi="Cambria"/>
                <w:b/>
                <w:sz w:val="19"/>
                <w:szCs w:val="24"/>
                <w:lang w:val="lv-LV" w:eastAsia="lv-LV"/>
              </w:rPr>
            </w:pPr>
          </w:p>
          <w:p w:rsidR="00A23FBA" w:rsidRPr="00BD18CC" w:rsidRDefault="00A23FBA" w:rsidP="00AE655C">
            <w:pPr>
              <w:suppressAutoHyphens/>
              <w:overflowPunct/>
              <w:autoSpaceDE/>
              <w:adjustRightInd/>
              <w:jc w:val="center"/>
              <w:rPr>
                <w:rFonts w:ascii="Cambria" w:hAnsi="Cambria"/>
                <w:b/>
                <w:sz w:val="19"/>
                <w:szCs w:val="24"/>
                <w:lang w:val="lv-LV" w:eastAsia="lv-LV"/>
              </w:rPr>
            </w:pPr>
            <w:r w:rsidRPr="00BD18CC">
              <w:rPr>
                <w:rFonts w:ascii="Cambria" w:hAnsi="Cambria"/>
                <w:b/>
                <w:sz w:val="19"/>
                <w:szCs w:val="24"/>
                <w:lang w:val="lv-LV" w:eastAsia="lv-LV"/>
              </w:rPr>
              <w:t>kopā</w:t>
            </w: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Projekta kopējās izmaksas</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Projekta attiecināmās izmaksas</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Objekta vai tā daļas restaurācijas būvniecības ieceres dokumenta vai tam pielīdzināma dokumenta (tai skaitā kultūrvēsturiskās izpētes un inventarizācijas) izstrādes un autoruzraudzības izmaksas</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 xml:space="preserve">(ne vairāk kā 60% un 2000,-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Objekta vai tā daļas konservācijas būvniecības ieceres dokumenta vai tam pielīdzināma dokumenta (tai skaitā kultūrvēsturiskās izpētes un inventarizācijas) izstrādes un autoruzraudzības izmaksas</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 xml:space="preserve">(ne vairāk kā 30% un 200,-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Objekta fasādes atjaunošanas būvniecības ieceres dokumenta vai tam pielīdzināma dokumenta (tai skaitā kultūrvēsturiskās izpētes un inventarizācijas) izstrādes un autoruzraudzības izmaksas</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 xml:space="preserve">(ne vairāk kā 30% un 1000,-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 xml:space="preserve">Objekta </w:t>
            </w:r>
            <w:proofErr w:type="spellStart"/>
            <w:r w:rsidRPr="00BD18CC">
              <w:rPr>
                <w:rFonts w:ascii="Cambria" w:hAnsi="Cambria"/>
                <w:sz w:val="19"/>
                <w:szCs w:val="24"/>
                <w:lang w:val="lv-LV" w:eastAsia="lv-LV"/>
              </w:rPr>
              <w:t>būvgaldniecības</w:t>
            </w:r>
            <w:proofErr w:type="spellEnd"/>
            <w:r w:rsidRPr="00BD18CC">
              <w:rPr>
                <w:rFonts w:ascii="Cambria" w:hAnsi="Cambria"/>
                <w:sz w:val="19"/>
                <w:szCs w:val="24"/>
                <w:lang w:val="lv-LV" w:eastAsia="lv-LV"/>
              </w:rPr>
              <w:t xml:space="preserve"> izstrādājumu kultūrvēsturiskās inventarizācijas sagatavošanas izmaksas</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 xml:space="preserve">(ne vairāk kā 50% un 200,-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Objekta vai tā daļas restaurācijas būvdarbu izmaksas</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 xml:space="preserve">(ne vairāk kā 60% un 5000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Objekta vai tā daļas konservācijas būvdarbu izmaksas</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 xml:space="preserve">(ne vairāk kā 60% un 2000,-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Objekta fasādes atjaunošanas būvdarbu izmaksas</w:t>
            </w:r>
          </w:p>
          <w:p w:rsidR="00A23FBA" w:rsidRPr="00BD18CC" w:rsidRDefault="00A23FBA" w:rsidP="00AE655C">
            <w:pPr>
              <w:suppressAutoHyphens/>
              <w:overflowPunct/>
              <w:autoSpaceDE/>
              <w:adjustRightInd/>
              <w:rPr>
                <w:rFonts w:ascii="Cambria" w:hAnsi="Cambria"/>
                <w:i/>
                <w:sz w:val="19"/>
                <w:szCs w:val="24"/>
                <w:lang w:val="lv-LV" w:eastAsia="lv-LV"/>
              </w:rPr>
            </w:pPr>
            <w:r w:rsidRPr="00BD18CC">
              <w:rPr>
                <w:rFonts w:ascii="Cambria" w:hAnsi="Cambria"/>
                <w:i/>
                <w:sz w:val="19"/>
                <w:szCs w:val="24"/>
                <w:lang w:val="lv-LV" w:eastAsia="lv-LV"/>
              </w:rPr>
              <w:t xml:space="preserve">(ne vairāk kā 60% un 5000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rPr>
                <w:rFonts w:ascii="Cambria" w:hAnsi="Cambria"/>
                <w:sz w:val="19"/>
                <w:szCs w:val="24"/>
                <w:lang w:val="lv-LV" w:eastAsia="lv-LV"/>
              </w:rPr>
            </w:pPr>
            <w:r w:rsidRPr="00BD18CC">
              <w:rPr>
                <w:rFonts w:ascii="Cambria" w:hAnsi="Cambria"/>
                <w:sz w:val="19"/>
                <w:szCs w:val="24"/>
                <w:lang w:val="lv-LV" w:eastAsia="lv-LV"/>
              </w:rPr>
              <w:t xml:space="preserve">Objekta </w:t>
            </w:r>
            <w:proofErr w:type="spellStart"/>
            <w:r w:rsidRPr="00BD18CC">
              <w:rPr>
                <w:rFonts w:ascii="Cambria" w:hAnsi="Cambria"/>
                <w:sz w:val="19"/>
                <w:szCs w:val="24"/>
                <w:lang w:val="lv-LV" w:eastAsia="lv-LV"/>
              </w:rPr>
              <w:t>būvgaldniecības</w:t>
            </w:r>
            <w:proofErr w:type="spellEnd"/>
            <w:r w:rsidRPr="00BD18CC">
              <w:rPr>
                <w:rFonts w:ascii="Cambria" w:hAnsi="Cambria"/>
                <w:sz w:val="19"/>
                <w:szCs w:val="24"/>
                <w:lang w:val="lv-LV" w:eastAsia="lv-LV"/>
              </w:rPr>
              <w:t xml:space="preserve"> izstrādājumu restaurācijas izmaksas vai analogu </w:t>
            </w:r>
            <w:proofErr w:type="spellStart"/>
            <w:r w:rsidRPr="00BD18CC">
              <w:rPr>
                <w:rFonts w:ascii="Cambria" w:hAnsi="Cambria"/>
                <w:sz w:val="19"/>
                <w:szCs w:val="24"/>
                <w:lang w:val="lv-LV" w:eastAsia="lv-LV"/>
              </w:rPr>
              <w:t>būvgaldniecības</w:t>
            </w:r>
            <w:proofErr w:type="spellEnd"/>
            <w:r w:rsidRPr="00BD18CC">
              <w:rPr>
                <w:rFonts w:ascii="Cambria" w:hAnsi="Cambria"/>
                <w:sz w:val="19"/>
                <w:szCs w:val="24"/>
                <w:lang w:val="lv-LV" w:eastAsia="lv-LV"/>
              </w:rPr>
              <w:t xml:space="preserve"> izstrādājumu vēsturiskajai, zinātniskajai un mākslinieciskajai vērtībai iegādes, piegādes un uzstādīšanas izmaksas</w:t>
            </w:r>
          </w:p>
          <w:p w:rsidR="00A23FBA" w:rsidRPr="00BD18CC" w:rsidRDefault="00A23FBA" w:rsidP="00AE655C">
            <w:pPr>
              <w:suppressAutoHyphens/>
              <w:overflowPunct/>
              <w:autoSpaceDE/>
              <w:adjustRightInd/>
              <w:jc w:val="both"/>
              <w:rPr>
                <w:rFonts w:ascii="Cambria" w:hAnsi="Cambria"/>
                <w:i/>
                <w:sz w:val="19"/>
                <w:szCs w:val="24"/>
                <w:lang w:val="lv-LV" w:eastAsia="lv-LV"/>
              </w:rPr>
            </w:pPr>
            <w:r w:rsidRPr="00BD18CC">
              <w:rPr>
                <w:rFonts w:ascii="Cambria" w:hAnsi="Cambria"/>
                <w:i/>
                <w:sz w:val="19"/>
                <w:szCs w:val="24"/>
                <w:lang w:val="lv-LV" w:eastAsia="lv-LV"/>
              </w:rPr>
              <w:t xml:space="preserve">(ne vairāk kā 60% un 5000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3225" w:type="dxa"/>
            <w:tcMar>
              <w:top w:w="0" w:type="dxa"/>
              <w:left w:w="108" w:type="dxa"/>
              <w:bottom w:w="0" w:type="dxa"/>
              <w:right w:w="108" w:type="dxa"/>
            </w:tcMar>
            <w:hideMark/>
          </w:tcPr>
          <w:p w:rsidR="00A23FBA" w:rsidRPr="00BD18CC" w:rsidRDefault="00A23FBA" w:rsidP="00AE655C">
            <w:pPr>
              <w:suppressAutoHyphens/>
              <w:overflowPunct/>
              <w:autoSpaceDE/>
              <w:adjustRightInd/>
              <w:jc w:val="both"/>
              <w:rPr>
                <w:rFonts w:ascii="Cambria" w:hAnsi="Cambria"/>
                <w:sz w:val="19"/>
                <w:szCs w:val="24"/>
                <w:lang w:val="lv-LV" w:eastAsia="lv-LV"/>
              </w:rPr>
            </w:pPr>
            <w:r w:rsidRPr="00BD18CC">
              <w:rPr>
                <w:rFonts w:ascii="Cambria" w:hAnsi="Cambria"/>
                <w:sz w:val="19"/>
                <w:szCs w:val="24"/>
                <w:lang w:val="lv-LV" w:eastAsia="lv-LV"/>
              </w:rPr>
              <w:t xml:space="preserve">Objekta ēku fasādes vēsturisko detaļu, rotājumu u.c. elementu atjaunošanas vai jaunu uzstādīšanas izmaksas </w:t>
            </w:r>
          </w:p>
          <w:p w:rsidR="00A23FBA" w:rsidRPr="00BD18CC" w:rsidRDefault="00A23FBA" w:rsidP="00AE655C">
            <w:pPr>
              <w:suppressAutoHyphens/>
              <w:overflowPunct/>
              <w:autoSpaceDE/>
              <w:adjustRightInd/>
              <w:jc w:val="both"/>
              <w:rPr>
                <w:rFonts w:ascii="Cambria" w:hAnsi="Cambria"/>
                <w:i/>
                <w:sz w:val="19"/>
                <w:szCs w:val="24"/>
                <w:lang w:val="lv-LV" w:eastAsia="lv-LV"/>
              </w:rPr>
            </w:pPr>
            <w:r w:rsidRPr="00BD18CC">
              <w:rPr>
                <w:rFonts w:ascii="Cambria" w:hAnsi="Cambria"/>
                <w:i/>
                <w:sz w:val="19"/>
                <w:szCs w:val="24"/>
                <w:lang w:val="lv-LV" w:eastAsia="lv-LV"/>
              </w:rPr>
              <w:t xml:space="preserve">(ne vairāk kā 60%, un 5000 </w:t>
            </w:r>
            <w:proofErr w:type="spellStart"/>
            <w:r w:rsidRPr="00BD18CC">
              <w:rPr>
                <w:rFonts w:ascii="Cambria" w:hAnsi="Cambria"/>
                <w:i/>
                <w:sz w:val="19"/>
                <w:szCs w:val="24"/>
                <w:lang w:val="lv-LV" w:eastAsia="lv-LV"/>
              </w:rPr>
              <w:t>euro</w:t>
            </w:r>
            <w:proofErr w:type="spellEnd"/>
            <w:r w:rsidRPr="00BD18CC">
              <w:rPr>
                <w:rFonts w:ascii="Cambria" w:hAnsi="Cambria"/>
                <w:i/>
                <w:sz w:val="19"/>
                <w:szCs w:val="24"/>
                <w:lang w:val="lv-LV" w:eastAsia="lv-LV"/>
              </w:rPr>
              <w:t>)</w:t>
            </w:r>
          </w:p>
        </w:tc>
        <w:tc>
          <w:tcPr>
            <w:tcW w:w="1758" w:type="dxa"/>
            <w:gridSpan w:val="2"/>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807"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c>
          <w:tcPr>
            <w:tcW w:w="1506" w:type="dxa"/>
            <w:tcMar>
              <w:top w:w="0" w:type="dxa"/>
              <w:left w:w="108" w:type="dxa"/>
              <w:bottom w:w="0" w:type="dxa"/>
              <w:right w:w="108" w:type="dxa"/>
            </w:tcMar>
          </w:tcPr>
          <w:p w:rsidR="00A23FBA" w:rsidRPr="00BD18CC" w:rsidRDefault="00A23FBA" w:rsidP="00AE655C">
            <w:pPr>
              <w:suppressAutoHyphens/>
              <w:overflowPunct/>
              <w:autoSpaceDE/>
              <w:adjustRightInd/>
              <w:jc w:val="both"/>
              <w:rPr>
                <w:rFonts w:ascii="Cambria" w:hAnsi="Cambria"/>
                <w:sz w:val="19"/>
                <w:szCs w:val="24"/>
                <w:lang w:val="lv-LV" w:eastAsia="lv-LV"/>
              </w:rPr>
            </w:pPr>
          </w:p>
        </w:tc>
      </w:tr>
      <w:tr w:rsidR="00A23FBA" w:rsidRPr="00BD18CC" w:rsidTr="00A23FBA">
        <w:tc>
          <w:tcPr>
            <w:tcW w:w="4983" w:type="dxa"/>
            <w:gridSpan w:val="3"/>
            <w:tcMar>
              <w:top w:w="0" w:type="dxa"/>
              <w:left w:w="108" w:type="dxa"/>
              <w:bottom w:w="0" w:type="dxa"/>
              <w:right w:w="108" w:type="dxa"/>
            </w:tcMar>
          </w:tcPr>
          <w:p w:rsidR="00A23FBA" w:rsidRPr="00BD18CC" w:rsidRDefault="00A23FBA" w:rsidP="00AE655C">
            <w:pPr>
              <w:suppressAutoHyphens/>
              <w:overflowPunct/>
              <w:autoSpaceDE/>
              <w:adjustRightInd/>
              <w:jc w:val="center"/>
              <w:rPr>
                <w:rFonts w:ascii="Cambria" w:hAnsi="Cambria"/>
                <w:sz w:val="19"/>
                <w:lang w:val="lv-LV" w:eastAsia="lv-LV"/>
              </w:rPr>
            </w:pPr>
          </w:p>
          <w:p w:rsidR="00A23FBA" w:rsidRPr="00BD18CC" w:rsidRDefault="00A23FBA" w:rsidP="00AE655C">
            <w:pPr>
              <w:suppressAutoHyphens/>
              <w:overflowPunct/>
              <w:autoSpaceDE/>
              <w:adjustRightInd/>
              <w:jc w:val="center"/>
              <w:rPr>
                <w:rFonts w:ascii="Cambria" w:hAnsi="Cambria"/>
                <w:sz w:val="19"/>
                <w:lang w:val="lv-LV" w:eastAsia="lv-LV"/>
              </w:rPr>
            </w:pPr>
            <w:r w:rsidRPr="00BD18CC">
              <w:rPr>
                <w:rFonts w:ascii="Cambria" w:hAnsi="Cambria"/>
                <w:sz w:val="19"/>
                <w:lang w:val="lv-LV" w:eastAsia="lv-LV"/>
              </w:rPr>
              <w:t>Saskaņots:</w:t>
            </w:r>
          </w:p>
          <w:p w:rsidR="00A23FBA" w:rsidRPr="00BD18CC" w:rsidRDefault="00A23FBA" w:rsidP="00AE655C">
            <w:pPr>
              <w:suppressAutoHyphens/>
              <w:overflowPunct/>
              <w:autoSpaceDE/>
              <w:adjustRightInd/>
              <w:jc w:val="center"/>
              <w:rPr>
                <w:rFonts w:ascii="Cambria" w:hAnsi="Cambria"/>
                <w:sz w:val="19"/>
                <w:lang w:val="lv-LV" w:eastAsia="lv-LV"/>
              </w:rPr>
            </w:pPr>
            <w:r w:rsidRPr="00BD18CC">
              <w:rPr>
                <w:rFonts w:ascii="Cambria" w:hAnsi="Cambria"/>
                <w:sz w:val="19"/>
                <w:lang w:val="lv-LV" w:eastAsia="lv-LV"/>
              </w:rPr>
              <w:t>amats, vārds, uzvārds</w:t>
            </w:r>
          </w:p>
        </w:tc>
        <w:tc>
          <w:tcPr>
            <w:tcW w:w="3313" w:type="dxa"/>
            <w:gridSpan w:val="2"/>
            <w:tcMar>
              <w:top w:w="0" w:type="dxa"/>
              <w:left w:w="108" w:type="dxa"/>
              <w:bottom w:w="0" w:type="dxa"/>
              <w:right w:w="108" w:type="dxa"/>
            </w:tcMar>
          </w:tcPr>
          <w:p w:rsidR="00A23FBA" w:rsidRPr="00BD18CC" w:rsidRDefault="00A23FBA" w:rsidP="00AE655C">
            <w:pPr>
              <w:suppressAutoHyphens/>
              <w:overflowPunct/>
              <w:autoSpaceDE/>
              <w:adjustRightInd/>
              <w:jc w:val="center"/>
              <w:rPr>
                <w:rFonts w:ascii="Cambria" w:hAnsi="Cambria"/>
                <w:sz w:val="19"/>
                <w:lang w:val="lv-LV" w:eastAsia="lv-LV"/>
              </w:rPr>
            </w:pPr>
          </w:p>
          <w:p w:rsidR="00A23FBA" w:rsidRPr="00BD18CC" w:rsidRDefault="00A23FBA" w:rsidP="00AE655C">
            <w:pPr>
              <w:suppressAutoHyphens/>
              <w:overflowPunct/>
              <w:autoSpaceDE/>
              <w:adjustRightInd/>
              <w:jc w:val="center"/>
              <w:rPr>
                <w:rFonts w:ascii="Cambria" w:hAnsi="Cambria"/>
                <w:sz w:val="19"/>
                <w:lang w:val="lv-LV" w:eastAsia="lv-LV"/>
              </w:rPr>
            </w:pPr>
          </w:p>
          <w:p w:rsidR="00A23FBA" w:rsidRPr="00BD18CC" w:rsidRDefault="00A23FBA" w:rsidP="00AE655C">
            <w:pPr>
              <w:suppressAutoHyphens/>
              <w:overflowPunct/>
              <w:autoSpaceDE/>
              <w:adjustRightInd/>
              <w:jc w:val="center"/>
              <w:rPr>
                <w:rFonts w:ascii="Cambria" w:hAnsi="Cambria"/>
                <w:sz w:val="19"/>
                <w:lang w:val="lv-LV" w:eastAsia="lv-LV"/>
              </w:rPr>
            </w:pPr>
            <w:r w:rsidRPr="00BD18CC">
              <w:rPr>
                <w:rFonts w:ascii="Cambria" w:hAnsi="Cambria"/>
                <w:sz w:val="19"/>
                <w:lang w:val="lv-LV" w:eastAsia="lv-LV"/>
              </w:rPr>
              <w:t>(paraksts)</w:t>
            </w:r>
          </w:p>
        </w:tc>
      </w:tr>
    </w:tbl>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4"/>
          <w:lang w:val="lv-LV" w:eastAsia="lv-LV"/>
        </w:rPr>
      </w:pPr>
    </w:p>
    <w:p w:rsidR="00A23FBA" w:rsidRPr="00BD18CC" w:rsidRDefault="00A23FBA" w:rsidP="00A23FBA">
      <w:pPr>
        <w:suppressAutoHyphens/>
        <w:overflowPunct/>
        <w:autoSpaceDE/>
        <w:adjustRightInd/>
        <w:spacing w:before="130" w:line="260" w:lineRule="exact"/>
        <w:ind w:firstLine="539"/>
        <w:jc w:val="both"/>
        <w:rPr>
          <w:rFonts w:ascii="Cambria" w:hAnsi="Cambria"/>
          <w:sz w:val="19"/>
          <w:szCs w:val="24"/>
          <w:lang w:val="lv-LV" w:eastAsia="lv-LV"/>
        </w:rPr>
      </w:pPr>
      <w:r w:rsidRPr="00BD18CC">
        <w:rPr>
          <w:rFonts w:ascii="Cambria" w:hAnsi="Cambria"/>
          <w:sz w:val="19"/>
          <w:szCs w:val="24"/>
          <w:lang w:val="lv-LV" w:eastAsia="lv-LV"/>
        </w:rPr>
        <w:t>Ar šo es, projekta iesniedzējs/projekta iesniedzēja pilnvarotā persona _____________________ apliecinu, ka visa projekta iesnieguma veidlapā norādītā informācija ir patiesa, esmu iepazinies ar Talsu novada domes 2017. gada 31. augusta saistošajiem noteikumiem Nr. 22 "Par Talsu novada pašvaldības līdzfinansējumu valsts nozīmes pilsētbūvniecības pieminekļu teritorijās esošo vēsturisko ēku restaurācijai, konservācijai un atjaunošanai Talsu novadā" un tajos ietvertās tiesības un pienākumi man ir saprotami.</w:t>
      </w:r>
    </w:p>
    <w:p w:rsidR="00A23FBA" w:rsidRPr="00BD18CC" w:rsidRDefault="00A23FBA" w:rsidP="00A23FBA">
      <w:pPr>
        <w:suppressAutoHyphens/>
        <w:overflowPunct/>
        <w:autoSpaceDE/>
        <w:adjustRightInd/>
        <w:spacing w:before="130" w:line="260" w:lineRule="exact"/>
        <w:ind w:firstLine="539"/>
        <w:jc w:val="right"/>
        <w:rPr>
          <w:rFonts w:ascii="Cambria" w:hAnsi="Cambria"/>
          <w:sz w:val="19"/>
          <w:szCs w:val="24"/>
          <w:lang w:val="lv-LV" w:eastAsia="lv-LV"/>
        </w:rPr>
      </w:pPr>
      <w:r w:rsidRPr="00BD18CC">
        <w:rPr>
          <w:rFonts w:ascii="Cambria" w:hAnsi="Cambria"/>
          <w:sz w:val="19"/>
          <w:szCs w:val="24"/>
          <w:lang w:val="lv-LV" w:eastAsia="lv-LV"/>
        </w:rPr>
        <w:t>_____________________ (paraksts)</w:t>
      </w:r>
    </w:p>
    <w:p w:rsidR="000241C0" w:rsidRDefault="000241C0"/>
    <w:sectPr w:rsidR="000241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BA"/>
    <w:rsid w:val="000241C0"/>
    <w:rsid w:val="00A2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0ADC2-3DF8-49F2-B02E-6A0C47D9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3584</Words>
  <Characters>2043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2017-10-20T07:49:00Z</dcterms:created>
  <dcterms:modified xsi:type="dcterms:W3CDTF">2017-10-20T07:56:00Z</dcterms:modified>
</cp:coreProperties>
</file>