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0EF" w:rsidRPr="00E6792C" w:rsidRDefault="00F820EF" w:rsidP="00E6792C">
      <w:pPr>
        <w:spacing w:before="130" w:after="0" w:line="260" w:lineRule="exact"/>
        <w:ind w:firstLine="539"/>
        <w:jc w:val="right"/>
        <w:rPr>
          <w:rFonts w:ascii="Cambria" w:hAnsi="Cambria"/>
          <w:sz w:val="19"/>
          <w:szCs w:val="24"/>
        </w:rPr>
      </w:pPr>
      <w:r w:rsidRPr="00E6792C">
        <w:rPr>
          <w:rFonts w:ascii="Cambria" w:hAnsi="Cambria"/>
          <w:sz w:val="19"/>
          <w:szCs w:val="24"/>
        </w:rPr>
        <w:t>Pielikums</w:t>
      </w:r>
      <w:r w:rsidRPr="00E6792C">
        <w:rPr>
          <w:rFonts w:ascii="Cambria" w:hAnsi="Cambria"/>
          <w:sz w:val="19"/>
          <w:szCs w:val="24"/>
        </w:rPr>
        <w:br/>
        <w:t xml:space="preserve">Ministru kabineta </w:t>
      </w:r>
      <w:r w:rsidRPr="00E6792C">
        <w:rPr>
          <w:rFonts w:ascii="Cambria" w:hAnsi="Cambria"/>
          <w:sz w:val="19"/>
          <w:szCs w:val="24"/>
        </w:rPr>
        <w:br/>
        <w:t>2016. gada 15. jūlija</w:t>
      </w:r>
      <w:r w:rsidRPr="00E6792C">
        <w:rPr>
          <w:rFonts w:ascii="Cambria" w:hAnsi="Cambria"/>
          <w:sz w:val="19"/>
          <w:szCs w:val="24"/>
        </w:rPr>
        <w:br/>
        <w:t>noteikumiem Nr. 476</w:t>
      </w:r>
    </w:p>
    <w:p w:rsidR="00F820EF" w:rsidRPr="00E6792C" w:rsidRDefault="00F820EF" w:rsidP="00E6792C">
      <w:pPr>
        <w:spacing w:before="360" w:after="0" w:line="240" w:lineRule="auto"/>
        <w:ind w:left="567" w:right="567"/>
        <w:jc w:val="center"/>
        <w:rPr>
          <w:rFonts w:ascii="Cambria" w:eastAsia="Times New Roman" w:hAnsi="Cambria" w:cs="Times New Roman"/>
          <w:szCs w:val="28"/>
          <w:lang w:eastAsia="lv-LV"/>
        </w:rPr>
      </w:pPr>
      <w:r w:rsidRPr="00E6792C">
        <w:rPr>
          <w:rFonts w:ascii="Cambria" w:eastAsia="Times New Roman" w:hAnsi="Cambria" w:cs="Times New Roman"/>
          <w:b/>
          <w:bCs/>
          <w:szCs w:val="28"/>
          <w:lang w:eastAsia="lv-LV"/>
        </w:rPr>
        <w:t xml:space="preserve">Pārskats par valsts budžeta dotācijas izlietojumu pedagogu darba samaksai un valsts sociālās apdrošināšanas obligātajām iemaksām </w:t>
      </w:r>
      <w:r w:rsidR="00E6792C">
        <w:rPr>
          <w:rFonts w:ascii="Cambria" w:eastAsia="Times New Roman" w:hAnsi="Cambria" w:cs="Times New Roman"/>
          <w:b/>
          <w:bCs/>
          <w:szCs w:val="28"/>
          <w:lang w:eastAsia="lv-LV"/>
        </w:rPr>
        <w:br/>
      </w:r>
      <w:r w:rsidRPr="00E6792C">
        <w:rPr>
          <w:rFonts w:ascii="Cambria" w:eastAsia="Times New Roman" w:hAnsi="Cambria" w:cs="Times New Roman"/>
          <w:b/>
          <w:bCs/>
          <w:szCs w:val="28"/>
          <w:lang w:eastAsia="lv-LV"/>
        </w:rPr>
        <w:t>privātajām izglītības iestādēm</w:t>
      </w:r>
      <w:r w:rsidRPr="00E6792C">
        <w:rPr>
          <w:rFonts w:ascii="Cambria" w:eastAsia="Times New Roman" w:hAnsi="Cambria" w:cs="Times New Roman"/>
          <w:b/>
          <w:bCs/>
          <w:szCs w:val="28"/>
          <w:lang w:eastAsia="lv-LV"/>
        </w:rPr>
        <w:br/>
      </w:r>
      <w:r w:rsidRPr="00E6792C">
        <w:rPr>
          <w:rFonts w:ascii="Cambria" w:eastAsia="Times New Roman" w:hAnsi="Cambria" w:cs="Times New Roman"/>
          <w:szCs w:val="28"/>
          <w:lang w:eastAsia="lv-LV"/>
        </w:rPr>
        <w:t>(pēc uzkrāšanas principa*)</w:t>
      </w:r>
    </w:p>
    <w:p w:rsidR="00F820EF" w:rsidRDefault="00F820EF" w:rsidP="00E6792C">
      <w:pPr>
        <w:spacing w:before="130" w:after="0" w:line="260" w:lineRule="exact"/>
        <w:ind w:firstLine="539"/>
        <w:jc w:val="center"/>
        <w:outlineLvl w:val="3"/>
        <w:rPr>
          <w:rFonts w:ascii="Cambria" w:eastAsia="Times New Roman" w:hAnsi="Cambria" w:cs="Times New Roman"/>
          <w:sz w:val="19"/>
          <w:szCs w:val="28"/>
          <w:lang w:eastAsia="lv-LV"/>
        </w:rPr>
      </w:pPr>
    </w:p>
    <w:p w:rsidR="005E008B" w:rsidRPr="00E6792C" w:rsidRDefault="005E008B" w:rsidP="00E6792C">
      <w:pPr>
        <w:spacing w:before="130" w:after="0" w:line="260" w:lineRule="exact"/>
        <w:ind w:firstLine="539"/>
        <w:jc w:val="center"/>
        <w:outlineLvl w:val="3"/>
        <w:rPr>
          <w:rFonts w:ascii="Cambria" w:eastAsia="Times New Roman" w:hAnsi="Cambria" w:cs="Times New Roman"/>
          <w:sz w:val="19"/>
          <w:szCs w:val="28"/>
          <w:lang w:eastAsia="lv-LV"/>
        </w:rPr>
      </w:pPr>
    </w:p>
    <w:tbl>
      <w:tblPr>
        <w:tblStyle w:val="TableGrid"/>
        <w:tblW w:w="5000" w:type="pct"/>
        <w:tblCellMar>
          <w:top w:w="28" w:type="dxa"/>
          <w:left w:w="28" w:type="dxa"/>
          <w:bottom w:w="28" w:type="dxa"/>
          <w:right w:w="28" w:type="dxa"/>
        </w:tblCellMar>
        <w:tblLook w:val="04A0"/>
      </w:tblPr>
      <w:tblGrid>
        <w:gridCol w:w="9581"/>
      </w:tblGrid>
      <w:tr w:rsidR="005E008B" w:rsidRPr="005E008B" w:rsidTr="005E008B">
        <w:tc>
          <w:tcPr>
            <w:tcW w:w="9287" w:type="dxa"/>
            <w:tcBorders>
              <w:left w:val="nil"/>
              <w:bottom w:val="nil"/>
              <w:right w:val="nil"/>
            </w:tcBorders>
          </w:tcPr>
          <w:p w:rsidR="00F820EF" w:rsidRPr="005E008B" w:rsidRDefault="00F820EF" w:rsidP="005E008B">
            <w:pPr>
              <w:jc w:val="center"/>
              <w:outlineLvl w:val="3"/>
              <w:rPr>
                <w:rFonts w:ascii="Cambria" w:eastAsia="Times New Roman" w:hAnsi="Cambria" w:cs="Times New Roman"/>
                <w:b/>
                <w:bCs/>
                <w:sz w:val="17"/>
                <w:szCs w:val="20"/>
                <w:lang w:eastAsia="lv-LV"/>
              </w:rPr>
            </w:pPr>
            <w:r w:rsidRPr="005E008B">
              <w:rPr>
                <w:rFonts w:ascii="Cambria" w:eastAsia="Times New Roman" w:hAnsi="Cambria" w:cs="Times New Roman"/>
                <w:sz w:val="17"/>
                <w:szCs w:val="20"/>
                <w:lang w:eastAsia="lv-LV"/>
              </w:rPr>
              <w:t>(izglītības iestādes nosaukums)</w:t>
            </w:r>
          </w:p>
        </w:tc>
      </w:tr>
    </w:tbl>
    <w:p w:rsidR="00F820EF" w:rsidRPr="00E6792C" w:rsidRDefault="00F820EF" w:rsidP="00E6792C">
      <w:pPr>
        <w:spacing w:before="130" w:after="0" w:line="260" w:lineRule="exact"/>
        <w:ind w:firstLine="539"/>
        <w:jc w:val="center"/>
        <w:outlineLvl w:val="3"/>
        <w:rPr>
          <w:rFonts w:ascii="Cambria" w:eastAsia="Times New Roman" w:hAnsi="Cambria" w:cs="Times New Roman"/>
          <w:bCs/>
          <w:sz w:val="19"/>
          <w:szCs w:val="24"/>
          <w:lang w:eastAsia="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tblPr>
      <w:tblGrid>
        <w:gridCol w:w="1867"/>
        <w:gridCol w:w="878"/>
        <w:gridCol w:w="731"/>
        <w:gridCol w:w="6105"/>
      </w:tblGrid>
      <w:tr w:rsidR="00E6792C" w:rsidRPr="005E008B" w:rsidTr="005E008B">
        <w:tc>
          <w:tcPr>
            <w:tcW w:w="1809" w:type="dxa"/>
          </w:tcPr>
          <w:p w:rsidR="00F820EF" w:rsidRPr="005E008B" w:rsidRDefault="00F820EF" w:rsidP="005E008B">
            <w:pPr>
              <w:outlineLvl w:val="3"/>
              <w:rPr>
                <w:rFonts w:ascii="Cambria" w:eastAsia="Times New Roman" w:hAnsi="Cambria" w:cs="Times New Roman"/>
                <w:b/>
                <w:bCs/>
                <w:sz w:val="19"/>
                <w:szCs w:val="19"/>
                <w:lang w:eastAsia="lv-LV"/>
              </w:rPr>
            </w:pPr>
            <w:r w:rsidRPr="005E008B">
              <w:rPr>
                <w:rFonts w:ascii="Cambria" w:eastAsia="Times New Roman" w:hAnsi="Cambria" w:cs="Times New Roman"/>
                <w:sz w:val="19"/>
                <w:szCs w:val="19"/>
                <w:lang w:eastAsia="lv-LV"/>
              </w:rPr>
              <w:t>Pārskats par</w:t>
            </w:r>
          </w:p>
        </w:tc>
        <w:tc>
          <w:tcPr>
            <w:tcW w:w="851" w:type="dxa"/>
            <w:tcBorders>
              <w:bottom w:val="single" w:sz="4" w:space="0" w:color="auto"/>
            </w:tcBorders>
          </w:tcPr>
          <w:p w:rsidR="00F820EF" w:rsidRPr="005E008B" w:rsidRDefault="00F820EF" w:rsidP="005E008B">
            <w:pPr>
              <w:jc w:val="center"/>
              <w:outlineLvl w:val="3"/>
              <w:rPr>
                <w:rFonts w:ascii="Cambria" w:eastAsia="Times New Roman" w:hAnsi="Cambria" w:cs="Times New Roman"/>
                <w:b/>
                <w:bCs/>
                <w:sz w:val="19"/>
                <w:szCs w:val="19"/>
                <w:lang w:eastAsia="lv-LV"/>
              </w:rPr>
            </w:pPr>
          </w:p>
        </w:tc>
        <w:tc>
          <w:tcPr>
            <w:tcW w:w="709" w:type="dxa"/>
          </w:tcPr>
          <w:p w:rsidR="00F820EF" w:rsidRPr="005E008B" w:rsidRDefault="00F820EF" w:rsidP="005E008B">
            <w:pPr>
              <w:outlineLvl w:val="3"/>
              <w:rPr>
                <w:rFonts w:ascii="Cambria" w:eastAsia="Times New Roman" w:hAnsi="Cambria" w:cs="Times New Roman"/>
                <w:bCs/>
                <w:sz w:val="19"/>
                <w:szCs w:val="19"/>
                <w:lang w:eastAsia="lv-LV"/>
              </w:rPr>
            </w:pPr>
            <w:r w:rsidRPr="005E008B">
              <w:rPr>
                <w:rFonts w:ascii="Cambria" w:eastAsia="Times New Roman" w:hAnsi="Cambria" w:cs="Times New Roman"/>
                <w:bCs/>
                <w:sz w:val="19"/>
                <w:szCs w:val="19"/>
                <w:lang w:eastAsia="lv-LV"/>
              </w:rPr>
              <w:t>. gada</w:t>
            </w:r>
          </w:p>
        </w:tc>
        <w:tc>
          <w:tcPr>
            <w:tcW w:w="5918" w:type="dxa"/>
            <w:tcBorders>
              <w:bottom w:val="single" w:sz="4" w:space="0" w:color="auto"/>
            </w:tcBorders>
          </w:tcPr>
          <w:p w:rsidR="00F820EF" w:rsidRPr="005E008B" w:rsidRDefault="00F820EF" w:rsidP="005E008B">
            <w:pPr>
              <w:outlineLvl w:val="3"/>
              <w:rPr>
                <w:rFonts w:ascii="Cambria" w:eastAsia="Times New Roman" w:hAnsi="Cambria" w:cs="Times New Roman"/>
                <w:bCs/>
                <w:sz w:val="19"/>
                <w:szCs w:val="19"/>
                <w:lang w:eastAsia="lv-LV"/>
              </w:rPr>
            </w:pPr>
          </w:p>
        </w:tc>
      </w:tr>
      <w:tr w:rsidR="00E6792C" w:rsidRPr="005E008B" w:rsidTr="005E008B">
        <w:tc>
          <w:tcPr>
            <w:tcW w:w="1809" w:type="dxa"/>
          </w:tcPr>
          <w:p w:rsidR="00F820EF" w:rsidRPr="005E008B" w:rsidRDefault="00F820EF" w:rsidP="005E008B">
            <w:pPr>
              <w:jc w:val="center"/>
              <w:outlineLvl w:val="3"/>
              <w:rPr>
                <w:rFonts w:ascii="Cambria" w:eastAsia="Times New Roman" w:hAnsi="Cambria" w:cs="Times New Roman"/>
                <w:b/>
                <w:bCs/>
                <w:sz w:val="17"/>
                <w:szCs w:val="24"/>
                <w:lang w:eastAsia="lv-LV"/>
              </w:rPr>
            </w:pPr>
          </w:p>
        </w:tc>
        <w:tc>
          <w:tcPr>
            <w:tcW w:w="851" w:type="dxa"/>
            <w:tcBorders>
              <w:top w:val="single" w:sz="4" w:space="0" w:color="auto"/>
            </w:tcBorders>
          </w:tcPr>
          <w:p w:rsidR="00F820EF" w:rsidRPr="005E008B" w:rsidRDefault="00F820EF" w:rsidP="005E008B">
            <w:pPr>
              <w:jc w:val="center"/>
              <w:outlineLvl w:val="3"/>
              <w:rPr>
                <w:rFonts w:ascii="Cambria" w:eastAsia="Times New Roman" w:hAnsi="Cambria" w:cs="Times New Roman"/>
                <w:b/>
                <w:bCs/>
                <w:sz w:val="17"/>
                <w:szCs w:val="24"/>
                <w:lang w:eastAsia="lv-LV"/>
              </w:rPr>
            </w:pPr>
          </w:p>
        </w:tc>
        <w:tc>
          <w:tcPr>
            <w:tcW w:w="709" w:type="dxa"/>
          </w:tcPr>
          <w:p w:rsidR="00F820EF" w:rsidRPr="005E008B" w:rsidRDefault="00F820EF" w:rsidP="005E008B">
            <w:pPr>
              <w:jc w:val="center"/>
              <w:outlineLvl w:val="3"/>
              <w:rPr>
                <w:rFonts w:ascii="Cambria" w:eastAsia="Times New Roman" w:hAnsi="Cambria" w:cs="Times New Roman"/>
                <w:b/>
                <w:bCs/>
                <w:sz w:val="17"/>
                <w:szCs w:val="24"/>
                <w:lang w:eastAsia="lv-LV"/>
              </w:rPr>
            </w:pPr>
          </w:p>
        </w:tc>
        <w:tc>
          <w:tcPr>
            <w:tcW w:w="5918" w:type="dxa"/>
            <w:tcBorders>
              <w:top w:val="single" w:sz="4" w:space="0" w:color="auto"/>
            </w:tcBorders>
          </w:tcPr>
          <w:p w:rsidR="00F820EF" w:rsidRPr="005E008B" w:rsidRDefault="00F820EF" w:rsidP="005E008B">
            <w:pPr>
              <w:jc w:val="center"/>
              <w:outlineLvl w:val="3"/>
              <w:rPr>
                <w:rFonts w:ascii="Cambria" w:eastAsia="Times New Roman" w:hAnsi="Cambria" w:cs="Times New Roman"/>
                <w:b/>
                <w:bCs/>
                <w:sz w:val="17"/>
                <w:szCs w:val="20"/>
                <w:lang w:eastAsia="lv-LV"/>
              </w:rPr>
            </w:pPr>
            <w:r w:rsidRPr="005E008B">
              <w:rPr>
                <w:rFonts w:ascii="Cambria" w:eastAsia="Times New Roman" w:hAnsi="Cambria" w:cs="Times New Roman"/>
                <w:sz w:val="17"/>
                <w:szCs w:val="20"/>
                <w:lang w:eastAsia="lv-LV"/>
              </w:rPr>
              <w:t>(dotācijas periods)</w:t>
            </w:r>
          </w:p>
        </w:tc>
      </w:tr>
    </w:tbl>
    <w:p w:rsidR="00F820EF" w:rsidRPr="00E6792C" w:rsidRDefault="00F820EF" w:rsidP="00E6792C">
      <w:pPr>
        <w:spacing w:before="130" w:after="0" w:line="260" w:lineRule="exact"/>
        <w:ind w:firstLine="539"/>
        <w:jc w:val="center"/>
        <w:outlineLvl w:val="3"/>
        <w:rPr>
          <w:rFonts w:ascii="Cambria" w:eastAsia="Times New Roman" w:hAnsi="Cambria" w:cs="Times New Roman"/>
          <w:bCs/>
          <w:sz w:val="19"/>
          <w:szCs w:val="24"/>
          <w:lang w:eastAsia="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tblPr>
      <w:tblGrid>
        <w:gridCol w:w="5376"/>
        <w:gridCol w:w="4205"/>
      </w:tblGrid>
      <w:tr w:rsidR="00E6792C" w:rsidRPr="005E008B" w:rsidTr="005E008B">
        <w:tc>
          <w:tcPr>
            <w:tcW w:w="5211" w:type="dxa"/>
          </w:tcPr>
          <w:p w:rsidR="00F820EF" w:rsidRPr="005E008B" w:rsidRDefault="00F820EF" w:rsidP="005E008B">
            <w:pPr>
              <w:outlineLvl w:val="3"/>
              <w:rPr>
                <w:rFonts w:ascii="Cambria" w:eastAsia="Times New Roman" w:hAnsi="Cambria" w:cs="Times New Roman"/>
                <w:b/>
                <w:bCs/>
                <w:sz w:val="19"/>
                <w:szCs w:val="19"/>
                <w:lang w:eastAsia="lv-LV"/>
              </w:rPr>
            </w:pPr>
            <w:r w:rsidRPr="005E008B">
              <w:rPr>
                <w:rFonts w:ascii="Cambria" w:eastAsia="Times New Roman" w:hAnsi="Cambria" w:cs="Times New Roman"/>
                <w:sz w:val="19"/>
                <w:szCs w:val="19"/>
                <w:lang w:eastAsia="lv-LV"/>
              </w:rPr>
              <w:t>Atlikums uz dotācijas perioda sākumu (EUR)</w:t>
            </w:r>
          </w:p>
        </w:tc>
        <w:tc>
          <w:tcPr>
            <w:tcW w:w="4076" w:type="dxa"/>
            <w:tcBorders>
              <w:bottom w:val="single" w:sz="4" w:space="0" w:color="auto"/>
            </w:tcBorders>
          </w:tcPr>
          <w:p w:rsidR="00F820EF" w:rsidRPr="005E008B" w:rsidRDefault="00F820EF" w:rsidP="005E008B">
            <w:pPr>
              <w:jc w:val="center"/>
              <w:outlineLvl w:val="3"/>
              <w:rPr>
                <w:rFonts w:ascii="Cambria" w:eastAsia="Times New Roman" w:hAnsi="Cambria" w:cs="Times New Roman"/>
                <w:b/>
                <w:bCs/>
                <w:sz w:val="19"/>
                <w:szCs w:val="19"/>
                <w:lang w:eastAsia="lv-LV"/>
              </w:rPr>
            </w:pPr>
          </w:p>
        </w:tc>
      </w:tr>
      <w:tr w:rsidR="005E008B" w:rsidRPr="005E008B" w:rsidTr="005E008B">
        <w:tc>
          <w:tcPr>
            <w:tcW w:w="5211" w:type="dxa"/>
          </w:tcPr>
          <w:p w:rsidR="00F820EF" w:rsidRPr="005E008B" w:rsidRDefault="00F820EF" w:rsidP="005E008B">
            <w:pPr>
              <w:jc w:val="center"/>
              <w:outlineLvl w:val="3"/>
              <w:rPr>
                <w:rFonts w:ascii="Cambria" w:eastAsia="Times New Roman" w:hAnsi="Cambria" w:cs="Times New Roman"/>
                <w:b/>
                <w:bCs/>
                <w:sz w:val="17"/>
                <w:szCs w:val="24"/>
                <w:lang w:eastAsia="lv-LV"/>
              </w:rPr>
            </w:pPr>
          </w:p>
        </w:tc>
        <w:tc>
          <w:tcPr>
            <w:tcW w:w="4076" w:type="dxa"/>
            <w:tcBorders>
              <w:top w:val="single" w:sz="4" w:space="0" w:color="auto"/>
            </w:tcBorders>
          </w:tcPr>
          <w:p w:rsidR="00F820EF" w:rsidRPr="005E008B" w:rsidRDefault="00F820EF" w:rsidP="005E008B">
            <w:pPr>
              <w:jc w:val="center"/>
              <w:outlineLvl w:val="3"/>
              <w:rPr>
                <w:rFonts w:ascii="Cambria" w:eastAsia="Times New Roman" w:hAnsi="Cambria" w:cs="Times New Roman"/>
                <w:b/>
                <w:bCs/>
                <w:sz w:val="17"/>
                <w:szCs w:val="24"/>
                <w:lang w:eastAsia="lv-LV"/>
              </w:rPr>
            </w:pPr>
          </w:p>
        </w:tc>
      </w:tr>
    </w:tbl>
    <w:p w:rsidR="00F820EF" w:rsidRPr="00E6792C" w:rsidRDefault="00F820EF" w:rsidP="00E6792C">
      <w:pPr>
        <w:spacing w:before="130" w:after="0" w:line="260" w:lineRule="exact"/>
        <w:ind w:firstLine="539"/>
        <w:jc w:val="center"/>
        <w:outlineLvl w:val="3"/>
        <w:rPr>
          <w:rFonts w:ascii="Cambria" w:eastAsia="Times New Roman" w:hAnsi="Cambria" w:cs="Times New Roman"/>
          <w:bCs/>
          <w:sz w:val="19"/>
          <w:szCs w:val="24"/>
          <w:lang w:eastAsia="lv-LV"/>
        </w:rPr>
      </w:pPr>
    </w:p>
    <w:tbl>
      <w:tblPr>
        <w:tblStyle w:val="TableGrid"/>
        <w:tblW w:w="5000" w:type="pct"/>
        <w:tblCellMar>
          <w:top w:w="28" w:type="dxa"/>
          <w:left w:w="28" w:type="dxa"/>
          <w:bottom w:w="28" w:type="dxa"/>
          <w:right w:w="28" w:type="dxa"/>
        </w:tblCellMar>
        <w:tblLook w:val="04A0"/>
      </w:tblPr>
      <w:tblGrid>
        <w:gridCol w:w="1866"/>
        <w:gridCol w:w="4095"/>
        <w:gridCol w:w="1609"/>
        <w:gridCol w:w="2011"/>
      </w:tblGrid>
      <w:tr w:rsidR="00E6792C" w:rsidRPr="005E008B" w:rsidTr="005E008B">
        <w:tc>
          <w:tcPr>
            <w:tcW w:w="1809" w:type="dxa"/>
            <w:tcMar>
              <w:top w:w="45" w:type="dxa"/>
              <w:bottom w:w="45" w:type="dxa"/>
            </w:tcMar>
            <w:vAlign w:val="center"/>
          </w:tcPr>
          <w:p w:rsidR="00F820EF" w:rsidRPr="005E008B" w:rsidRDefault="00F820EF" w:rsidP="005E008B">
            <w:pPr>
              <w:jc w:val="center"/>
              <w:outlineLvl w:val="3"/>
              <w:rPr>
                <w:rFonts w:ascii="Cambria" w:eastAsia="Times New Roman" w:hAnsi="Cambria" w:cs="Times New Roman"/>
                <w:sz w:val="19"/>
                <w:szCs w:val="19"/>
                <w:lang w:eastAsia="lv-LV"/>
              </w:rPr>
            </w:pPr>
            <w:r w:rsidRPr="005E008B">
              <w:rPr>
                <w:rFonts w:ascii="Cambria" w:eastAsia="Times New Roman" w:hAnsi="Cambria" w:cs="Times New Roman"/>
                <w:sz w:val="19"/>
                <w:szCs w:val="19"/>
                <w:lang w:eastAsia="lv-LV"/>
              </w:rPr>
              <w:t xml:space="preserve">Klasifikācijas </w:t>
            </w:r>
          </w:p>
          <w:p w:rsidR="00F820EF" w:rsidRPr="005E008B" w:rsidRDefault="00F820EF" w:rsidP="005E008B">
            <w:pPr>
              <w:jc w:val="center"/>
              <w:outlineLvl w:val="3"/>
              <w:rPr>
                <w:rFonts w:ascii="Cambria" w:eastAsia="Times New Roman" w:hAnsi="Cambria" w:cs="Times New Roman"/>
                <w:b/>
                <w:bCs/>
                <w:sz w:val="19"/>
                <w:szCs w:val="19"/>
                <w:lang w:eastAsia="lv-LV"/>
              </w:rPr>
            </w:pPr>
            <w:r w:rsidRPr="005E008B">
              <w:rPr>
                <w:rFonts w:ascii="Cambria" w:eastAsia="Times New Roman" w:hAnsi="Cambria" w:cs="Times New Roman"/>
                <w:sz w:val="19"/>
                <w:szCs w:val="19"/>
                <w:lang w:eastAsia="lv-LV"/>
              </w:rPr>
              <w:t>kods</w:t>
            </w:r>
          </w:p>
        </w:tc>
        <w:tc>
          <w:tcPr>
            <w:tcW w:w="3969" w:type="dxa"/>
            <w:tcMar>
              <w:top w:w="45" w:type="dxa"/>
              <w:bottom w:w="45" w:type="dxa"/>
            </w:tcMar>
            <w:vAlign w:val="center"/>
          </w:tcPr>
          <w:p w:rsidR="00F820EF" w:rsidRPr="005E008B" w:rsidRDefault="00F820EF" w:rsidP="005E008B">
            <w:pPr>
              <w:jc w:val="center"/>
              <w:outlineLvl w:val="3"/>
              <w:rPr>
                <w:rFonts w:ascii="Cambria" w:eastAsia="Times New Roman" w:hAnsi="Cambria" w:cs="Times New Roman"/>
                <w:b/>
                <w:bCs/>
                <w:sz w:val="19"/>
                <w:szCs w:val="19"/>
                <w:lang w:eastAsia="lv-LV"/>
              </w:rPr>
            </w:pPr>
            <w:r w:rsidRPr="005E008B">
              <w:rPr>
                <w:rFonts w:ascii="Cambria" w:eastAsia="Times New Roman" w:hAnsi="Cambria" w:cs="Times New Roman"/>
                <w:sz w:val="19"/>
                <w:szCs w:val="19"/>
                <w:lang w:eastAsia="lv-LV"/>
              </w:rPr>
              <w:t>Ieņēmumi/izdevumi</w:t>
            </w:r>
          </w:p>
        </w:tc>
        <w:tc>
          <w:tcPr>
            <w:tcW w:w="1560" w:type="dxa"/>
            <w:tcMar>
              <w:top w:w="45" w:type="dxa"/>
              <w:bottom w:w="45" w:type="dxa"/>
            </w:tcMar>
            <w:vAlign w:val="center"/>
          </w:tcPr>
          <w:p w:rsidR="00F820EF" w:rsidRPr="005E008B" w:rsidRDefault="00F820EF" w:rsidP="005E008B">
            <w:pPr>
              <w:jc w:val="center"/>
              <w:rPr>
                <w:rFonts w:ascii="Cambria" w:eastAsia="Times New Roman" w:hAnsi="Cambria" w:cs="Times New Roman"/>
                <w:sz w:val="19"/>
                <w:szCs w:val="19"/>
                <w:lang w:eastAsia="lv-LV"/>
              </w:rPr>
            </w:pPr>
            <w:r w:rsidRPr="005E008B">
              <w:rPr>
                <w:rFonts w:ascii="Cambria" w:eastAsia="Times New Roman" w:hAnsi="Cambria" w:cs="Times New Roman"/>
                <w:sz w:val="19"/>
                <w:szCs w:val="19"/>
                <w:lang w:eastAsia="lv-LV"/>
              </w:rPr>
              <w:t>Pārskaitīts</w:t>
            </w:r>
          </w:p>
          <w:p w:rsidR="00F820EF" w:rsidRPr="005E008B" w:rsidRDefault="00F820EF" w:rsidP="005E008B">
            <w:pPr>
              <w:jc w:val="center"/>
              <w:outlineLvl w:val="3"/>
              <w:rPr>
                <w:rFonts w:ascii="Cambria" w:eastAsia="Times New Roman" w:hAnsi="Cambria" w:cs="Times New Roman"/>
                <w:b/>
                <w:bCs/>
                <w:sz w:val="19"/>
                <w:szCs w:val="19"/>
                <w:lang w:eastAsia="lv-LV"/>
              </w:rPr>
            </w:pPr>
            <w:r w:rsidRPr="005E008B">
              <w:rPr>
                <w:rFonts w:ascii="Cambria" w:eastAsia="Times New Roman" w:hAnsi="Cambria" w:cs="Times New Roman"/>
                <w:sz w:val="19"/>
                <w:szCs w:val="19"/>
                <w:lang w:eastAsia="lv-LV"/>
              </w:rPr>
              <w:t>(EUR)</w:t>
            </w:r>
          </w:p>
        </w:tc>
        <w:tc>
          <w:tcPr>
            <w:tcW w:w="1949" w:type="dxa"/>
            <w:tcMar>
              <w:top w:w="45" w:type="dxa"/>
              <w:bottom w:w="45" w:type="dxa"/>
            </w:tcMar>
            <w:vAlign w:val="center"/>
          </w:tcPr>
          <w:p w:rsidR="00F820EF" w:rsidRPr="005E008B" w:rsidRDefault="00F820EF" w:rsidP="005E008B">
            <w:pPr>
              <w:jc w:val="center"/>
              <w:rPr>
                <w:rFonts w:ascii="Cambria" w:eastAsia="Times New Roman" w:hAnsi="Cambria" w:cs="Times New Roman"/>
                <w:sz w:val="19"/>
                <w:szCs w:val="19"/>
                <w:lang w:eastAsia="lv-LV"/>
              </w:rPr>
            </w:pPr>
            <w:r w:rsidRPr="005E008B">
              <w:rPr>
                <w:rFonts w:ascii="Cambria" w:eastAsia="Times New Roman" w:hAnsi="Cambria" w:cs="Times New Roman"/>
                <w:sz w:val="19"/>
                <w:szCs w:val="19"/>
                <w:lang w:eastAsia="lv-LV"/>
              </w:rPr>
              <w:t>Faktiski izlietots pēc uzkrāšanas principa</w:t>
            </w:r>
          </w:p>
          <w:p w:rsidR="00F820EF" w:rsidRPr="005E008B" w:rsidRDefault="00F820EF" w:rsidP="005E008B">
            <w:pPr>
              <w:jc w:val="center"/>
              <w:outlineLvl w:val="3"/>
              <w:rPr>
                <w:rFonts w:ascii="Cambria" w:eastAsia="Times New Roman" w:hAnsi="Cambria" w:cs="Times New Roman"/>
                <w:b/>
                <w:bCs/>
                <w:sz w:val="19"/>
                <w:szCs w:val="19"/>
                <w:lang w:eastAsia="lv-LV"/>
              </w:rPr>
            </w:pPr>
            <w:r w:rsidRPr="005E008B">
              <w:rPr>
                <w:rFonts w:ascii="Cambria" w:eastAsia="Times New Roman" w:hAnsi="Cambria" w:cs="Times New Roman"/>
                <w:sz w:val="19"/>
                <w:szCs w:val="19"/>
                <w:lang w:eastAsia="lv-LV"/>
              </w:rPr>
              <w:t>(EUR)</w:t>
            </w:r>
          </w:p>
        </w:tc>
      </w:tr>
      <w:tr w:rsidR="00E6792C" w:rsidRPr="005E008B" w:rsidTr="005E008B">
        <w:tc>
          <w:tcPr>
            <w:tcW w:w="1809" w:type="dxa"/>
            <w:tcMar>
              <w:top w:w="45" w:type="dxa"/>
              <w:bottom w:w="45" w:type="dxa"/>
            </w:tcMar>
          </w:tcPr>
          <w:p w:rsidR="00F820EF" w:rsidRPr="005E008B" w:rsidRDefault="00F820EF" w:rsidP="005E008B">
            <w:pPr>
              <w:outlineLvl w:val="3"/>
              <w:rPr>
                <w:rFonts w:ascii="Cambria" w:eastAsia="Times New Roman" w:hAnsi="Cambria" w:cs="Times New Roman"/>
                <w:b/>
                <w:bCs/>
                <w:sz w:val="19"/>
                <w:szCs w:val="19"/>
                <w:lang w:eastAsia="lv-LV"/>
              </w:rPr>
            </w:pPr>
            <w:r w:rsidRPr="005E008B">
              <w:rPr>
                <w:rFonts w:ascii="Cambria" w:eastAsia="Times New Roman" w:hAnsi="Cambria" w:cs="Times New Roman"/>
                <w:sz w:val="19"/>
                <w:szCs w:val="19"/>
                <w:lang w:eastAsia="lv-LV"/>
              </w:rPr>
              <w:t>21.7.0.0</w:t>
            </w:r>
          </w:p>
        </w:tc>
        <w:tc>
          <w:tcPr>
            <w:tcW w:w="3969" w:type="dxa"/>
            <w:tcMar>
              <w:top w:w="45" w:type="dxa"/>
              <w:bottom w:w="45" w:type="dxa"/>
            </w:tcMar>
          </w:tcPr>
          <w:p w:rsidR="00F820EF" w:rsidRPr="005E008B" w:rsidRDefault="00F820EF" w:rsidP="005E008B">
            <w:pPr>
              <w:outlineLvl w:val="3"/>
              <w:rPr>
                <w:rFonts w:ascii="Cambria" w:eastAsia="Times New Roman" w:hAnsi="Cambria" w:cs="Times New Roman"/>
                <w:b/>
                <w:bCs/>
                <w:sz w:val="19"/>
                <w:szCs w:val="19"/>
                <w:lang w:eastAsia="lv-LV"/>
              </w:rPr>
            </w:pPr>
            <w:r w:rsidRPr="005E008B">
              <w:rPr>
                <w:rFonts w:ascii="Cambria" w:eastAsia="Times New Roman" w:hAnsi="Cambria" w:cs="Times New Roman"/>
                <w:sz w:val="19"/>
                <w:szCs w:val="19"/>
                <w:lang w:eastAsia="lv-LV"/>
              </w:rPr>
              <w:t>Pārskata periodā ieskaitītās dotācijas apmērs pedagogu darba samaksai un valsts sociālās apdrošināšanas obligātās iemaksas</w:t>
            </w:r>
          </w:p>
        </w:tc>
        <w:tc>
          <w:tcPr>
            <w:tcW w:w="1560" w:type="dxa"/>
            <w:tcMar>
              <w:top w:w="45" w:type="dxa"/>
              <w:bottom w:w="45" w:type="dxa"/>
            </w:tcMar>
          </w:tcPr>
          <w:p w:rsidR="00F820EF" w:rsidRPr="005E008B" w:rsidRDefault="00F820EF" w:rsidP="005E008B">
            <w:pPr>
              <w:jc w:val="center"/>
              <w:outlineLvl w:val="3"/>
              <w:rPr>
                <w:rFonts w:ascii="Cambria" w:eastAsia="Times New Roman" w:hAnsi="Cambria" w:cs="Times New Roman"/>
                <w:b/>
                <w:bCs/>
                <w:sz w:val="19"/>
                <w:szCs w:val="19"/>
                <w:lang w:eastAsia="lv-LV"/>
              </w:rPr>
            </w:pPr>
          </w:p>
        </w:tc>
        <w:tc>
          <w:tcPr>
            <w:tcW w:w="1949" w:type="dxa"/>
            <w:tcMar>
              <w:top w:w="45" w:type="dxa"/>
              <w:bottom w:w="45" w:type="dxa"/>
            </w:tcMar>
          </w:tcPr>
          <w:p w:rsidR="00F820EF" w:rsidRPr="005E008B" w:rsidRDefault="00F820EF" w:rsidP="005E008B">
            <w:pPr>
              <w:jc w:val="center"/>
              <w:outlineLvl w:val="3"/>
              <w:rPr>
                <w:rFonts w:ascii="Cambria" w:eastAsia="Times New Roman" w:hAnsi="Cambria" w:cs="Times New Roman"/>
                <w:b/>
                <w:bCs/>
                <w:sz w:val="19"/>
                <w:szCs w:val="19"/>
                <w:lang w:eastAsia="lv-LV"/>
              </w:rPr>
            </w:pPr>
            <w:r w:rsidRPr="005E008B">
              <w:rPr>
                <w:rFonts w:ascii="Cambria" w:eastAsia="Times New Roman" w:hAnsi="Cambria" w:cs="Times New Roman"/>
                <w:sz w:val="19"/>
                <w:szCs w:val="19"/>
                <w:lang w:eastAsia="lv-LV"/>
              </w:rPr>
              <w:t>X</w:t>
            </w:r>
          </w:p>
        </w:tc>
      </w:tr>
      <w:tr w:rsidR="00E6792C" w:rsidRPr="005E008B" w:rsidTr="005E008B">
        <w:tc>
          <w:tcPr>
            <w:tcW w:w="1809" w:type="dxa"/>
            <w:tcMar>
              <w:top w:w="45" w:type="dxa"/>
              <w:bottom w:w="45" w:type="dxa"/>
            </w:tcMar>
          </w:tcPr>
          <w:p w:rsidR="00F820EF" w:rsidRPr="005E008B" w:rsidRDefault="00F820EF" w:rsidP="005E008B">
            <w:pPr>
              <w:outlineLvl w:val="3"/>
              <w:rPr>
                <w:rFonts w:ascii="Cambria" w:eastAsia="Times New Roman" w:hAnsi="Cambria" w:cs="Times New Roman"/>
                <w:b/>
                <w:bCs/>
                <w:sz w:val="19"/>
                <w:szCs w:val="19"/>
                <w:lang w:eastAsia="lv-LV"/>
              </w:rPr>
            </w:pPr>
            <w:r w:rsidRPr="005E008B">
              <w:rPr>
                <w:rFonts w:ascii="Cambria" w:eastAsia="Times New Roman" w:hAnsi="Cambria" w:cs="Times New Roman"/>
                <w:sz w:val="19"/>
                <w:szCs w:val="19"/>
                <w:lang w:eastAsia="lv-LV"/>
              </w:rPr>
              <w:t>1100</w:t>
            </w:r>
          </w:p>
        </w:tc>
        <w:tc>
          <w:tcPr>
            <w:tcW w:w="3969" w:type="dxa"/>
            <w:tcMar>
              <w:top w:w="45" w:type="dxa"/>
              <w:bottom w:w="45" w:type="dxa"/>
            </w:tcMar>
          </w:tcPr>
          <w:p w:rsidR="00F820EF" w:rsidRPr="005E008B" w:rsidRDefault="00F820EF" w:rsidP="005E008B">
            <w:pPr>
              <w:outlineLvl w:val="3"/>
              <w:rPr>
                <w:rFonts w:ascii="Cambria" w:eastAsia="Times New Roman" w:hAnsi="Cambria" w:cs="Times New Roman"/>
                <w:b/>
                <w:bCs/>
                <w:sz w:val="19"/>
                <w:szCs w:val="19"/>
                <w:lang w:eastAsia="lv-LV"/>
              </w:rPr>
            </w:pPr>
            <w:r w:rsidRPr="005E008B">
              <w:rPr>
                <w:rFonts w:ascii="Cambria" w:eastAsia="Times New Roman" w:hAnsi="Cambria" w:cs="Times New Roman"/>
                <w:sz w:val="19"/>
                <w:szCs w:val="19"/>
                <w:lang w:eastAsia="lv-LV"/>
              </w:rPr>
              <w:t>Atalgojums</w:t>
            </w:r>
          </w:p>
        </w:tc>
        <w:tc>
          <w:tcPr>
            <w:tcW w:w="1560" w:type="dxa"/>
            <w:tcMar>
              <w:top w:w="45" w:type="dxa"/>
              <w:bottom w:w="45" w:type="dxa"/>
            </w:tcMar>
          </w:tcPr>
          <w:p w:rsidR="00F820EF" w:rsidRPr="005E008B" w:rsidRDefault="00F820EF" w:rsidP="005E008B">
            <w:pPr>
              <w:jc w:val="center"/>
              <w:outlineLvl w:val="3"/>
              <w:rPr>
                <w:rFonts w:ascii="Cambria" w:eastAsia="Times New Roman" w:hAnsi="Cambria" w:cs="Times New Roman"/>
                <w:b/>
                <w:bCs/>
                <w:sz w:val="19"/>
                <w:szCs w:val="19"/>
                <w:lang w:eastAsia="lv-LV"/>
              </w:rPr>
            </w:pPr>
            <w:r w:rsidRPr="005E008B">
              <w:rPr>
                <w:rFonts w:ascii="Cambria" w:eastAsia="Times New Roman" w:hAnsi="Cambria" w:cs="Times New Roman"/>
                <w:sz w:val="19"/>
                <w:szCs w:val="19"/>
                <w:lang w:eastAsia="lv-LV"/>
              </w:rPr>
              <w:t>X</w:t>
            </w:r>
          </w:p>
        </w:tc>
        <w:tc>
          <w:tcPr>
            <w:tcW w:w="1949" w:type="dxa"/>
            <w:tcMar>
              <w:top w:w="45" w:type="dxa"/>
              <w:bottom w:w="45" w:type="dxa"/>
            </w:tcMar>
          </w:tcPr>
          <w:p w:rsidR="00F820EF" w:rsidRPr="005E008B" w:rsidRDefault="00F820EF" w:rsidP="005E008B">
            <w:pPr>
              <w:jc w:val="center"/>
              <w:outlineLvl w:val="3"/>
              <w:rPr>
                <w:rFonts w:ascii="Cambria" w:eastAsia="Times New Roman" w:hAnsi="Cambria" w:cs="Times New Roman"/>
                <w:b/>
                <w:bCs/>
                <w:sz w:val="19"/>
                <w:szCs w:val="19"/>
                <w:lang w:eastAsia="lv-LV"/>
              </w:rPr>
            </w:pPr>
          </w:p>
        </w:tc>
      </w:tr>
      <w:tr w:rsidR="00E6792C" w:rsidRPr="005E008B" w:rsidTr="005E008B">
        <w:tc>
          <w:tcPr>
            <w:tcW w:w="1809" w:type="dxa"/>
            <w:tcMar>
              <w:top w:w="45" w:type="dxa"/>
              <w:bottom w:w="45" w:type="dxa"/>
            </w:tcMar>
          </w:tcPr>
          <w:p w:rsidR="00F820EF" w:rsidRPr="005E008B" w:rsidRDefault="00F820EF" w:rsidP="005E008B">
            <w:pPr>
              <w:outlineLvl w:val="3"/>
              <w:rPr>
                <w:rFonts w:ascii="Cambria" w:eastAsia="Times New Roman" w:hAnsi="Cambria" w:cs="Times New Roman"/>
                <w:b/>
                <w:bCs/>
                <w:sz w:val="19"/>
                <w:szCs w:val="19"/>
                <w:lang w:eastAsia="lv-LV"/>
              </w:rPr>
            </w:pPr>
            <w:r w:rsidRPr="005E008B">
              <w:rPr>
                <w:rFonts w:ascii="Cambria" w:eastAsia="Times New Roman" w:hAnsi="Cambria" w:cs="Times New Roman"/>
                <w:sz w:val="19"/>
                <w:szCs w:val="19"/>
                <w:lang w:eastAsia="lv-LV"/>
              </w:rPr>
              <w:t>1210</w:t>
            </w:r>
          </w:p>
        </w:tc>
        <w:tc>
          <w:tcPr>
            <w:tcW w:w="3969" w:type="dxa"/>
            <w:tcMar>
              <w:top w:w="45" w:type="dxa"/>
              <w:bottom w:w="45" w:type="dxa"/>
            </w:tcMar>
          </w:tcPr>
          <w:p w:rsidR="00F820EF" w:rsidRPr="005E008B" w:rsidRDefault="00F820EF" w:rsidP="005E008B">
            <w:pPr>
              <w:outlineLvl w:val="3"/>
              <w:rPr>
                <w:rFonts w:ascii="Cambria" w:eastAsia="Times New Roman" w:hAnsi="Cambria" w:cs="Times New Roman"/>
                <w:b/>
                <w:bCs/>
                <w:sz w:val="19"/>
                <w:szCs w:val="19"/>
                <w:lang w:eastAsia="lv-LV"/>
              </w:rPr>
            </w:pPr>
            <w:r w:rsidRPr="005E008B">
              <w:rPr>
                <w:rFonts w:ascii="Cambria" w:eastAsia="Times New Roman" w:hAnsi="Cambria" w:cs="Times New Roman"/>
                <w:sz w:val="19"/>
                <w:szCs w:val="19"/>
                <w:lang w:eastAsia="lv-LV"/>
              </w:rPr>
              <w:t>Darba devēja valsts sociālās apdrošināšanas obligātās iemaksas</w:t>
            </w:r>
          </w:p>
        </w:tc>
        <w:tc>
          <w:tcPr>
            <w:tcW w:w="1560" w:type="dxa"/>
            <w:tcMar>
              <w:top w:w="45" w:type="dxa"/>
              <w:bottom w:w="45" w:type="dxa"/>
            </w:tcMar>
          </w:tcPr>
          <w:p w:rsidR="00F820EF" w:rsidRPr="005E008B" w:rsidRDefault="00F820EF" w:rsidP="005E008B">
            <w:pPr>
              <w:jc w:val="center"/>
              <w:outlineLvl w:val="3"/>
              <w:rPr>
                <w:rFonts w:ascii="Cambria" w:eastAsia="Times New Roman" w:hAnsi="Cambria" w:cs="Times New Roman"/>
                <w:b/>
                <w:bCs/>
                <w:sz w:val="19"/>
                <w:szCs w:val="19"/>
                <w:lang w:eastAsia="lv-LV"/>
              </w:rPr>
            </w:pPr>
            <w:r w:rsidRPr="005E008B">
              <w:rPr>
                <w:rFonts w:ascii="Cambria" w:eastAsia="Times New Roman" w:hAnsi="Cambria" w:cs="Times New Roman"/>
                <w:sz w:val="19"/>
                <w:szCs w:val="19"/>
                <w:lang w:eastAsia="lv-LV"/>
              </w:rPr>
              <w:t>X</w:t>
            </w:r>
          </w:p>
        </w:tc>
        <w:tc>
          <w:tcPr>
            <w:tcW w:w="1949" w:type="dxa"/>
            <w:tcMar>
              <w:top w:w="45" w:type="dxa"/>
              <w:bottom w:w="45" w:type="dxa"/>
            </w:tcMar>
          </w:tcPr>
          <w:p w:rsidR="00F820EF" w:rsidRPr="005E008B" w:rsidRDefault="00F820EF" w:rsidP="005E008B">
            <w:pPr>
              <w:jc w:val="center"/>
              <w:outlineLvl w:val="3"/>
              <w:rPr>
                <w:rFonts w:ascii="Cambria" w:eastAsia="Times New Roman" w:hAnsi="Cambria" w:cs="Times New Roman"/>
                <w:b/>
                <w:bCs/>
                <w:sz w:val="19"/>
                <w:szCs w:val="19"/>
                <w:lang w:eastAsia="lv-LV"/>
              </w:rPr>
            </w:pPr>
          </w:p>
        </w:tc>
      </w:tr>
      <w:tr w:rsidR="005E008B" w:rsidRPr="005E008B" w:rsidTr="005E008B">
        <w:tc>
          <w:tcPr>
            <w:tcW w:w="1809" w:type="dxa"/>
            <w:tcMar>
              <w:top w:w="45" w:type="dxa"/>
              <w:bottom w:w="45" w:type="dxa"/>
            </w:tcMar>
          </w:tcPr>
          <w:p w:rsidR="00F820EF" w:rsidRPr="005E008B" w:rsidRDefault="00F820EF" w:rsidP="005E008B">
            <w:pPr>
              <w:outlineLvl w:val="3"/>
              <w:rPr>
                <w:rFonts w:ascii="Cambria" w:eastAsia="Times New Roman" w:hAnsi="Cambria" w:cs="Times New Roman"/>
                <w:b/>
                <w:bCs/>
                <w:sz w:val="19"/>
                <w:szCs w:val="19"/>
                <w:lang w:eastAsia="lv-LV"/>
              </w:rPr>
            </w:pPr>
          </w:p>
        </w:tc>
        <w:tc>
          <w:tcPr>
            <w:tcW w:w="3969" w:type="dxa"/>
            <w:tcMar>
              <w:top w:w="45" w:type="dxa"/>
              <w:bottom w:w="45" w:type="dxa"/>
            </w:tcMar>
          </w:tcPr>
          <w:p w:rsidR="00F820EF" w:rsidRPr="005E008B" w:rsidRDefault="00F820EF" w:rsidP="005E008B">
            <w:pPr>
              <w:outlineLvl w:val="3"/>
              <w:rPr>
                <w:rFonts w:ascii="Cambria" w:eastAsia="Times New Roman" w:hAnsi="Cambria" w:cs="Times New Roman"/>
                <w:b/>
                <w:bCs/>
                <w:sz w:val="19"/>
                <w:szCs w:val="19"/>
                <w:lang w:eastAsia="lv-LV"/>
              </w:rPr>
            </w:pPr>
            <w:r w:rsidRPr="005E008B">
              <w:rPr>
                <w:rFonts w:ascii="Cambria" w:eastAsia="Times New Roman" w:hAnsi="Cambria" w:cs="Times New Roman"/>
                <w:sz w:val="19"/>
                <w:szCs w:val="19"/>
                <w:lang w:eastAsia="lv-LV"/>
              </w:rPr>
              <w:t>Izdevumi kopā</w:t>
            </w:r>
          </w:p>
        </w:tc>
        <w:tc>
          <w:tcPr>
            <w:tcW w:w="1560" w:type="dxa"/>
            <w:tcMar>
              <w:top w:w="45" w:type="dxa"/>
              <w:bottom w:w="45" w:type="dxa"/>
            </w:tcMar>
          </w:tcPr>
          <w:p w:rsidR="00F820EF" w:rsidRPr="005E008B" w:rsidRDefault="00F820EF" w:rsidP="005E008B">
            <w:pPr>
              <w:jc w:val="center"/>
              <w:outlineLvl w:val="3"/>
              <w:rPr>
                <w:rFonts w:ascii="Cambria" w:eastAsia="Times New Roman" w:hAnsi="Cambria" w:cs="Times New Roman"/>
                <w:b/>
                <w:bCs/>
                <w:sz w:val="19"/>
                <w:szCs w:val="19"/>
                <w:lang w:eastAsia="lv-LV"/>
              </w:rPr>
            </w:pPr>
            <w:r w:rsidRPr="005E008B">
              <w:rPr>
                <w:rFonts w:ascii="Cambria" w:eastAsia="Times New Roman" w:hAnsi="Cambria" w:cs="Times New Roman"/>
                <w:sz w:val="19"/>
                <w:szCs w:val="19"/>
                <w:lang w:eastAsia="lv-LV"/>
              </w:rPr>
              <w:t>X</w:t>
            </w:r>
          </w:p>
        </w:tc>
        <w:tc>
          <w:tcPr>
            <w:tcW w:w="1949" w:type="dxa"/>
            <w:tcMar>
              <w:top w:w="45" w:type="dxa"/>
              <w:bottom w:w="45" w:type="dxa"/>
            </w:tcMar>
          </w:tcPr>
          <w:p w:rsidR="00F820EF" w:rsidRPr="005E008B" w:rsidRDefault="00F820EF" w:rsidP="005E008B">
            <w:pPr>
              <w:jc w:val="center"/>
              <w:outlineLvl w:val="3"/>
              <w:rPr>
                <w:rFonts w:ascii="Cambria" w:eastAsia="Times New Roman" w:hAnsi="Cambria" w:cs="Times New Roman"/>
                <w:b/>
                <w:bCs/>
                <w:sz w:val="19"/>
                <w:szCs w:val="19"/>
                <w:lang w:eastAsia="lv-LV"/>
              </w:rPr>
            </w:pPr>
          </w:p>
        </w:tc>
      </w:tr>
    </w:tbl>
    <w:p w:rsidR="00F820EF" w:rsidRPr="00E6792C" w:rsidRDefault="00F820EF" w:rsidP="00E6792C">
      <w:pPr>
        <w:spacing w:before="130" w:after="0" w:line="260" w:lineRule="exact"/>
        <w:ind w:firstLine="539"/>
        <w:rPr>
          <w:rFonts w:ascii="Cambria" w:eastAsia="Times New Roman" w:hAnsi="Cambria" w:cs="Times New Roman"/>
          <w:sz w:val="19"/>
          <w:szCs w:val="24"/>
          <w:lang w:eastAsia="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tblPr>
      <w:tblGrid>
        <w:gridCol w:w="4848"/>
        <w:gridCol w:w="4410"/>
        <w:gridCol w:w="323"/>
      </w:tblGrid>
      <w:tr w:rsidR="00E6792C" w:rsidRPr="005E008B" w:rsidTr="005E008B">
        <w:tc>
          <w:tcPr>
            <w:tcW w:w="4848" w:type="dxa"/>
          </w:tcPr>
          <w:p w:rsidR="00F820EF" w:rsidRPr="005E008B" w:rsidRDefault="00F820EF" w:rsidP="005E008B">
            <w:pPr>
              <w:outlineLvl w:val="3"/>
              <w:rPr>
                <w:rFonts w:ascii="Cambria" w:eastAsia="Times New Roman" w:hAnsi="Cambria" w:cs="Times New Roman"/>
                <w:b/>
                <w:bCs/>
                <w:sz w:val="19"/>
                <w:szCs w:val="19"/>
                <w:lang w:eastAsia="lv-LV"/>
              </w:rPr>
            </w:pPr>
            <w:r w:rsidRPr="005E008B">
              <w:rPr>
                <w:rFonts w:ascii="Cambria" w:eastAsia="Times New Roman" w:hAnsi="Cambria" w:cs="Times New Roman"/>
                <w:sz w:val="19"/>
                <w:szCs w:val="19"/>
                <w:lang w:eastAsia="lv-LV"/>
              </w:rPr>
              <w:t>Atlikums uz dotācijas perioda beigām (EUR)</w:t>
            </w:r>
          </w:p>
        </w:tc>
        <w:tc>
          <w:tcPr>
            <w:tcW w:w="4733" w:type="dxa"/>
            <w:gridSpan w:val="2"/>
            <w:tcBorders>
              <w:bottom w:val="single" w:sz="4" w:space="0" w:color="auto"/>
            </w:tcBorders>
          </w:tcPr>
          <w:p w:rsidR="00F820EF" w:rsidRPr="005E008B" w:rsidRDefault="00F820EF" w:rsidP="005E008B">
            <w:pPr>
              <w:jc w:val="center"/>
              <w:outlineLvl w:val="3"/>
              <w:rPr>
                <w:rFonts w:ascii="Cambria" w:eastAsia="Times New Roman" w:hAnsi="Cambria" w:cs="Times New Roman"/>
                <w:b/>
                <w:bCs/>
                <w:sz w:val="19"/>
                <w:szCs w:val="19"/>
                <w:lang w:eastAsia="lv-LV"/>
              </w:rPr>
            </w:pPr>
          </w:p>
        </w:tc>
      </w:tr>
      <w:tr w:rsidR="00E6792C" w:rsidRPr="005E008B" w:rsidTr="005E008B">
        <w:tc>
          <w:tcPr>
            <w:tcW w:w="4848" w:type="dxa"/>
          </w:tcPr>
          <w:p w:rsidR="00F820EF" w:rsidRPr="005E008B" w:rsidRDefault="00F820EF" w:rsidP="005E008B">
            <w:pPr>
              <w:jc w:val="center"/>
              <w:outlineLvl w:val="3"/>
              <w:rPr>
                <w:rFonts w:ascii="Cambria" w:eastAsia="Times New Roman" w:hAnsi="Cambria" w:cs="Times New Roman"/>
                <w:b/>
                <w:bCs/>
                <w:sz w:val="19"/>
                <w:szCs w:val="19"/>
                <w:lang w:eastAsia="lv-LV"/>
              </w:rPr>
            </w:pPr>
          </w:p>
        </w:tc>
        <w:tc>
          <w:tcPr>
            <w:tcW w:w="4733" w:type="dxa"/>
            <w:gridSpan w:val="2"/>
            <w:tcBorders>
              <w:top w:val="single" w:sz="4" w:space="0" w:color="auto"/>
            </w:tcBorders>
          </w:tcPr>
          <w:p w:rsidR="00F820EF" w:rsidRPr="005E008B" w:rsidRDefault="00F820EF" w:rsidP="005E008B">
            <w:pPr>
              <w:jc w:val="center"/>
              <w:outlineLvl w:val="3"/>
              <w:rPr>
                <w:rFonts w:ascii="Cambria" w:eastAsia="Times New Roman" w:hAnsi="Cambria" w:cs="Times New Roman"/>
                <w:b/>
                <w:bCs/>
                <w:sz w:val="19"/>
                <w:szCs w:val="19"/>
                <w:lang w:eastAsia="lv-LV"/>
              </w:rPr>
            </w:pPr>
          </w:p>
        </w:tc>
      </w:tr>
      <w:tr w:rsidR="00E6792C" w:rsidRPr="005E008B" w:rsidTr="005E008B">
        <w:trPr>
          <w:gridAfter w:val="1"/>
          <w:wAfter w:w="323" w:type="dxa"/>
        </w:trPr>
        <w:tc>
          <w:tcPr>
            <w:tcW w:w="4848" w:type="dxa"/>
            <w:vAlign w:val="center"/>
          </w:tcPr>
          <w:p w:rsidR="00F820EF" w:rsidRPr="005E008B" w:rsidRDefault="00F820EF" w:rsidP="005E008B">
            <w:pPr>
              <w:outlineLvl w:val="3"/>
              <w:rPr>
                <w:rFonts w:ascii="Cambria" w:eastAsia="Times New Roman" w:hAnsi="Cambria" w:cs="Times New Roman"/>
                <w:sz w:val="19"/>
                <w:szCs w:val="19"/>
                <w:lang w:eastAsia="lv-LV"/>
              </w:rPr>
            </w:pPr>
            <w:r w:rsidRPr="005E008B">
              <w:rPr>
                <w:rFonts w:ascii="Cambria" w:eastAsia="Times New Roman" w:hAnsi="Cambria" w:cs="Times New Roman"/>
                <w:sz w:val="19"/>
                <w:szCs w:val="19"/>
                <w:lang w:eastAsia="lv-LV"/>
              </w:rPr>
              <w:t xml:space="preserve">Naudas līdzekļu atlikums Valsts kases kontā </w:t>
            </w:r>
            <w:r w:rsidRPr="005E008B">
              <w:rPr>
                <w:rFonts w:ascii="Cambria" w:eastAsia="Times New Roman" w:hAnsi="Cambria" w:cs="Times New Roman"/>
                <w:sz w:val="19"/>
                <w:szCs w:val="19"/>
                <w:lang w:eastAsia="lv-LV"/>
              </w:rPr>
              <w:br/>
              <w:t>uz pārskata perioda beigām (EUR)**</w:t>
            </w:r>
          </w:p>
        </w:tc>
        <w:tc>
          <w:tcPr>
            <w:tcW w:w="4410" w:type="dxa"/>
            <w:tcBorders>
              <w:bottom w:val="single" w:sz="4" w:space="0" w:color="auto"/>
            </w:tcBorders>
          </w:tcPr>
          <w:p w:rsidR="00F820EF" w:rsidRPr="005E008B" w:rsidRDefault="00F820EF" w:rsidP="005E008B">
            <w:pPr>
              <w:outlineLvl w:val="3"/>
              <w:rPr>
                <w:rFonts w:ascii="Cambria" w:eastAsia="Times New Roman" w:hAnsi="Cambria" w:cs="Times New Roman"/>
                <w:b/>
                <w:bCs/>
                <w:sz w:val="19"/>
                <w:szCs w:val="19"/>
                <w:lang w:eastAsia="lv-LV"/>
              </w:rPr>
            </w:pPr>
          </w:p>
        </w:tc>
      </w:tr>
      <w:tr w:rsidR="005E008B" w:rsidRPr="005E008B" w:rsidTr="005E008B">
        <w:tc>
          <w:tcPr>
            <w:tcW w:w="4848" w:type="dxa"/>
          </w:tcPr>
          <w:p w:rsidR="00F820EF" w:rsidRPr="005E008B" w:rsidRDefault="00F820EF" w:rsidP="005E008B">
            <w:pPr>
              <w:jc w:val="center"/>
              <w:outlineLvl w:val="3"/>
              <w:rPr>
                <w:rFonts w:ascii="Cambria" w:eastAsia="Times New Roman" w:hAnsi="Cambria" w:cs="Times New Roman"/>
                <w:b/>
                <w:bCs/>
                <w:sz w:val="19"/>
                <w:szCs w:val="19"/>
                <w:lang w:eastAsia="lv-LV"/>
              </w:rPr>
            </w:pPr>
          </w:p>
        </w:tc>
        <w:tc>
          <w:tcPr>
            <w:tcW w:w="4410" w:type="dxa"/>
            <w:tcBorders>
              <w:top w:val="single" w:sz="4" w:space="0" w:color="auto"/>
            </w:tcBorders>
          </w:tcPr>
          <w:p w:rsidR="00F820EF" w:rsidRPr="005E008B" w:rsidRDefault="00F820EF" w:rsidP="005E008B">
            <w:pPr>
              <w:jc w:val="center"/>
              <w:outlineLvl w:val="3"/>
              <w:rPr>
                <w:rFonts w:ascii="Cambria" w:eastAsia="Times New Roman" w:hAnsi="Cambria" w:cs="Times New Roman"/>
                <w:b/>
                <w:bCs/>
                <w:sz w:val="19"/>
                <w:szCs w:val="19"/>
                <w:lang w:eastAsia="lv-LV"/>
              </w:rPr>
            </w:pPr>
          </w:p>
        </w:tc>
        <w:tc>
          <w:tcPr>
            <w:tcW w:w="323" w:type="dxa"/>
            <w:tcBorders>
              <w:top w:val="single" w:sz="4" w:space="0" w:color="auto"/>
            </w:tcBorders>
          </w:tcPr>
          <w:p w:rsidR="00F820EF" w:rsidRPr="005E008B" w:rsidRDefault="00F820EF" w:rsidP="005E008B">
            <w:pPr>
              <w:jc w:val="center"/>
              <w:outlineLvl w:val="3"/>
              <w:rPr>
                <w:rFonts w:ascii="Cambria" w:eastAsia="Times New Roman" w:hAnsi="Cambria" w:cs="Times New Roman"/>
                <w:b/>
                <w:bCs/>
                <w:sz w:val="19"/>
                <w:szCs w:val="19"/>
                <w:lang w:eastAsia="lv-LV"/>
              </w:rPr>
            </w:pPr>
          </w:p>
        </w:tc>
      </w:tr>
    </w:tbl>
    <w:p w:rsidR="00F820EF" w:rsidRPr="00E6792C" w:rsidRDefault="00F820EF" w:rsidP="00E6792C">
      <w:pPr>
        <w:spacing w:before="130" w:after="0" w:line="260" w:lineRule="exact"/>
        <w:ind w:firstLine="539"/>
        <w:jc w:val="both"/>
        <w:rPr>
          <w:rFonts w:ascii="Cambria" w:eastAsia="Times New Roman" w:hAnsi="Cambria" w:cs="Times New Roman"/>
          <w:sz w:val="19"/>
          <w:szCs w:val="26"/>
          <w:lang w:eastAsia="lv-LV"/>
        </w:rPr>
      </w:pPr>
    </w:p>
    <w:p w:rsidR="00F820EF" w:rsidRPr="005E008B" w:rsidRDefault="00F820EF" w:rsidP="00E6792C">
      <w:pPr>
        <w:spacing w:before="130" w:after="0" w:line="260" w:lineRule="exact"/>
        <w:ind w:firstLine="539"/>
        <w:jc w:val="both"/>
        <w:rPr>
          <w:rFonts w:ascii="Cambria" w:eastAsia="Times New Roman" w:hAnsi="Cambria" w:cs="Times New Roman"/>
          <w:sz w:val="17"/>
          <w:szCs w:val="17"/>
          <w:lang w:eastAsia="lv-LV"/>
        </w:rPr>
      </w:pPr>
      <w:r w:rsidRPr="005E008B">
        <w:rPr>
          <w:rFonts w:ascii="Cambria" w:eastAsia="Times New Roman" w:hAnsi="Cambria" w:cs="Times New Roman"/>
          <w:sz w:val="17"/>
          <w:szCs w:val="17"/>
          <w:lang w:eastAsia="lv-LV"/>
        </w:rPr>
        <w:t>Piezīmes.</w:t>
      </w:r>
    </w:p>
    <w:p w:rsidR="00F820EF" w:rsidRPr="005E008B" w:rsidRDefault="00F820EF" w:rsidP="00E6792C">
      <w:pPr>
        <w:spacing w:before="130" w:after="0" w:line="260" w:lineRule="exact"/>
        <w:ind w:firstLine="539"/>
        <w:jc w:val="both"/>
        <w:rPr>
          <w:rFonts w:ascii="Cambria" w:eastAsia="Times New Roman" w:hAnsi="Cambria" w:cs="Times New Roman"/>
          <w:sz w:val="17"/>
          <w:szCs w:val="17"/>
          <w:lang w:eastAsia="lv-LV"/>
        </w:rPr>
      </w:pPr>
      <w:r w:rsidRPr="005E008B">
        <w:rPr>
          <w:rFonts w:ascii="Cambria" w:eastAsia="Times New Roman" w:hAnsi="Cambria" w:cs="Times New Roman"/>
          <w:sz w:val="17"/>
          <w:szCs w:val="17"/>
          <w:lang w:eastAsia="lv-LV"/>
        </w:rPr>
        <w:t xml:space="preserve">1. * Uzkrāšanas princips </w:t>
      </w:r>
      <w:r w:rsidRPr="005E008B">
        <w:rPr>
          <w:rFonts w:ascii="Cambria" w:eastAsia="Times New Roman" w:hAnsi="Cambria" w:cs="Times New Roman"/>
          <w:i/>
          <w:iCs/>
          <w:sz w:val="17"/>
          <w:szCs w:val="17"/>
          <w:lang w:eastAsia="lv-LV"/>
        </w:rPr>
        <w:t xml:space="preserve">– </w:t>
      </w:r>
      <w:r w:rsidRPr="005E008B">
        <w:rPr>
          <w:rFonts w:ascii="Cambria" w:eastAsia="Times New Roman" w:hAnsi="Cambria" w:cs="Times New Roman"/>
          <w:sz w:val="17"/>
          <w:szCs w:val="17"/>
          <w:lang w:eastAsia="lv-LV"/>
        </w:rPr>
        <w:t>izdevumus norāda, ņemot vērā to rašanās laiku, nevis naudas izdošanas laiku. Neatkarīgi no maksājuma datuma norāda ar pārskata periodu saistītos izdevumus (norāda faktiski aprēķināto atalgojumu un darba devēja valsts sociālās apdrošināšanas obligātās iemaksas).</w:t>
      </w:r>
    </w:p>
    <w:p w:rsidR="00F820EF" w:rsidRPr="005E008B" w:rsidRDefault="00F820EF" w:rsidP="00E6792C">
      <w:pPr>
        <w:spacing w:before="130" w:after="0" w:line="260" w:lineRule="exact"/>
        <w:ind w:firstLine="539"/>
        <w:jc w:val="both"/>
        <w:rPr>
          <w:rFonts w:ascii="Cambria" w:eastAsia="Times New Roman" w:hAnsi="Cambria" w:cs="Times New Roman"/>
          <w:sz w:val="17"/>
          <w:szCs w:val="17"/>
          <w:lang w:eastAsia="lv-LV"/>
        </w:rPr>
      </w:pPr>
      <w:r w:rsidRPr="005E008B">
        <w:rPr>
          <w:rFonts w:ascii="Cambria" w:eastAsia="Times New Roman" w:hAnsi="Cambria" w:cs="Times New Roman"/>
          <w:sz w:val="17"/>
          <w:szCs w:val="17"/>
          <w:lang w:eastAsia="lv-LV"/>
        </w:rPr>
        <w:t>2. ** Atlikums uz pārskata perioda beigām (EUR) = Atlikums uz dotācijas perioda sākumu (EUR) + Pārskaitīts (EUR) – Faktiski izlietots pēc uzkrāšanas principa (EUR).</w:t>
      </w:r>
    </w:p>
    <w:p w:rsidR="00F820EF" w:rsidRPr="005E008B" w:rsidRDefault="00F820EF" w:rsidP="00E6792C">
      <w:pPr>
        <w:spacing w:before="130" w:after="0" w:line="260" w:lineRule="exact"/>
        <w:ind w:firstLine="539"/>
        <w:rPr>
          <w:rFonts w:ascii="Cambria" w:eastAsia="Times New Roman" w:hAnsi="Cambria" w:cs="Times New Roman"/>
          <w:sz w:val="17"/>
          <w:szCs w:val="17"/>
          <w:lang w:eastAsia="lv-LV"/>
        </w:rPr>
      </w:pPr>
      <w:r w:rsidRPr="005E008B">
        <w:rPr>
          <w:rFonts w:ascii="Cambria" w:eastAsia="Times New Roman" w:hAnsi="Cambria" w:cs="Times New Roman"/>
          <w:sz w:val="17"/>
          <w:szCs w:val="17"/>
          <w:lang w:eastAsia="lv-LV"/>
        </w:rPr>
        <w:t>3. Pārskatam pievieno Valsts kases kopsavilkuma izdruku par pārskata periodu.</w:t>
      </w:r>
    </w:p>
    <w:p w:rsidR="00F820EF" w:rsidRPr="00E6792C" w:rsidRDefault="00F820EF" w:rsidP="00E6792C">
      <w:pPr>
        <w:spacing w:before="130" w:after="0" w:line="260" w:lineRule="exact"/>
        <w:ind w:firstLine="539"/>
        <w:rPr>
          <w:rFonts w:ascii="Cambria" w:eastAsia="Times New Roman" w:hAnsi="Cambria" w:cs="Times New Roman"/>
          <w:sz w:val="19"/>
          <w:szCs w:val="26"/>
          <w:lang w:eastAsia="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tblPr>
      <w:tblGrid>
        <w:gridCol w:w="3767"/>
        <w:gridCol w:w="293"/>
        <w:gridCol w:w="3217"/>
        <w:gridCol w:w="387"/>
        <w:gridCol w:w="1917"/>
      </w:tblGrid>
      <w:tr w:rsidR="00E6792C" w:rsidRPr="005E008B" w:rsidTr="005E008B">
        <w:tc>
          <w:tcPr>
            <w:tcW w:w="3767" w:type="dxa"/>
          </w:tcPr>
          <w:p w:rsidR="00F820EF" w:rsidRPr="005E008B" w:rsidRDefault="00F820EF" w:rsidP="005E008B">
            <w:pPr>
              <w:rPr>
                <w:rFonts w:ascii="Cambria" w:hAnsi="Cambria" w:cs="Times New Roman"/>
                <w:sz w:val="19"/>
                <w:szCs w:val="19"/>
              </w:rPr>
            </w:pPr>
            <w:r w:rsidRPr="005E008B">
              <w:rPr>
                <w:rFonts w:ascii="Cambria" w:eastAsia="Times New Roman" w:hAnsi="Cambria" w:cs="Times New Roman"/>
                <w:sz w:val="19"/>
                <w:szCs w:val="19"/>
                <w:lang w:eastAsia="lv-LV"/>
              </w:rPr>
              <w:lastRenderedPageBreak/>
              <w:t>Izglītības iestādes vadītājs</w:t>
            </w:r>
          </w:p>
        </w:tc>
        <w:tc>
          <w:tcPr>
            <w:tcW w:w="293" w:type="dxa"/>
          </w:tcPr>
          <w:p w:rsidR="00F820EF" w:rsidRPr="005E008B" w:rsidRDefault="00F820EF" w:rsidP="005E008B">
            <w:pPr>
              <w:rPr>
                <w:rFonts w:ascii="Cambria" w:hAnsi="Cambria" w:cs="Times New Roman"/>
                <w:sz w:val="17"/>
                <w:szCs w:val="24"/>
              </w:rPr>
            </w:pPr>
          </w:p>
        </w:tc>
        <w:tc>
          <w:tcPr>
            <w:tcW w:w="3217" w:type="dxa"/>
            <w:tcBorders>
              <w:bottom w:val="single" w:sz="4" w:space="0" w:color="auto"/>
            </w:tcBorders>
          </w:tcPr>
          <w:p w:rsidR="00F820EF" w:rsidRPr="005E008B" w:rsidRDefault="00F820EF" w:rsidP="005E008B">
            <w:pPr>
              <w:rPr>
                <w:rFonts w:ascii="Cambria" w:hAnsi="Cambria" w:cs="Times New Roman"/>
                <w:sz w:val="17"/>
                <w:szCs w:val="24"/>
              </w:rPr>
            </w:pPr>
          </w:p>
        </w:tc>
        <w:tc>
          <w:tcPr>
            <w:tcW w:w="387" w:type="dxa"/>
          </w:tcPr>
          <w:p w:rsidR="00F820EF" w:rsidRPr="005E008B" w:rsidRDefault="00F820EF" w:rsidP="005E008B">
            <w:pPr>
              <w:rPr>
                <w:rFonts w:ascii="Cambria" w:hAnsi="Cambria" w:cs="Times New Roman"/>
                <w:sz w:val="17"/>
                <w:szCs w:val="24"/>
              </w:rPr>
            </w:pPr>
          </w:p>
        </w:tc>
        <w:tc>
          <w:tcPr>
            <w:tcW w:w="1917" w:type="dxa"/>
            <w:tcBorders>
              <w:bottom w:val="single" w:sz="4" w:space="0" w:color="auto"/>
            </w:tcBorders>
          </w:tcPr>
          <w:p w:rsidR="00F820EF" w:rsidRPr="005E008B" w:rsidRDefault="00F820EF" w:rsidP="005E008B">
            <w:pPr>
              <w:rPr>
                <w:rFonts w:ascii="Cambria" w:hAnsi="Cambria" w:cs="Times New Roman"/>
                <w:sz w:val="17"/>
                <w:szCs w:val="24"/>
              </w:rPr>
            </w:pPr>
          </w:p>
        </w:tc>
      </w:tr>
      <w:tr w:rsidR="005E008B" w:rsidRPr="005E008B" w:rsidTr="005E008B">
        <w:tc>
          <w:tcPr>
            <w:tcW w:w="3767" w:type="dxa"/>
          </w:tcPr>
          <w:p w:rsidR="00F820EF" w:rsidRPr="005E008B" w:rsidRDefault="00F820EF" w:rsidP="005E008B">
            <w:pPr>
              <w:rPr>
                <w:rFonts w:ascii="Cambria" w:hAnsi="Cambria" w:cs="Times New Roman"/>
                <w:sz w:val="17"/>
                <w:szCs w:val="26"/>
              </w:rPr>
            </w:pPr>
          </w:p>
        </w:tc>
        <w:tc>
          <w:tcPr>
            <w:tcW w:w="293" w:type="dxa"/>
          </w:tcPr>
          <w:p w:rsidR="00F820EF" w:rsidRPr="005E008B" w:rsidRDefault="00F820EF" w:rsidP="005E008B">
            <w:pPr>
              <w:jc w:val="center"/>
              <w:rPr>
                <w:rFonts w:ascii="Cambria" w:hAnsi="Cambria" w:cs="Times New Roman"/>
                <w:sz w:val="17"/>
                <w:szCs w:val="20"/>
              </w:rPr>
            </w:pPr>
          </w:p>
        </w:tc>
        <w:tc>
          <w:tcPr>
            <w:tcW w:w="3217" w:type="dxa"/>
            <w:tcBorders>
              <w:top w:val="single" w:sz="4" w:space="0" w:color="auto"/>
            </w:tcBorders>
          </w:tcPr>
          <w:p w:rsidR="00F820EF" w:rsidRPr="005E008B" w:rsidRDefault="00F820EF" w:rsidP="005E008B">
            <w:pPr>
              <w:jc w:val="center"/>
              <w:rPr>
                <w:rFonts w:ascii="Cambria" w:hAnsi="Cambria" w:cs="Times New Roman"/>
                <w:sz w:val="17"/>
                <w:szCs w:val="20"/>
              </w:rPr>
            </w:pPr>
            <w:r w:rsidRPr="005E008B">
              <w:rPr>
                <w:rFonts w:ascii="Cambria" w:eastAsia="Times New Roman" w:hAnsi="Cambria" w:cs="Times New Roman"/>
                <w:sz w:val="17"/>
                <w:szCs w:val="20"/>
                <w:lang w:eastAsia="lv-LV"/>
              </w:rPr>
              <w:t>(vārds, uzvārds)</w:t>
            </w:r>
          </w:p>
        </w:tc>
        <w:tc>
          <w:tcPr>
            <w:tcW w:w="387" w:type="dxa"/>
          </w:tcPr>
          <w:p w:rsidR="00F820EF" w:rsidRPr="005E008B" w:rsidRDefault="00F820EF" w:rsidP="005E008B">
            <w:pPr>
              <w:jc w:val="center"/>
              <w:rPr>
                <w:rFonts w:ascii="Cambria" w:hAnsi="Cambria" w:cs="Times New Roman"/>
                <w:sz w:val="17"/>
                <w:szCs w:val="20"/>
              </w:rPr>
            </w:pPr>
          </w:p>
        </w:tc>
        <w:tc>
          <w:tcPr>
            <w:tcW w:w="1917" w:type="dxa"/>
            <w:tcBorders>
              <w:top w:val="single" w:sz="4" w:space="0" w:color="auto"/>
            </w:tcBorders>
          </w:tcPr>
          <w:p w:rsidR="00F820EF" w:rsidRPr="005E008B" w:rsidRDefault="00F820EF" w:rsidP="005E008B">
            <w:pPr>
              <w:jc w:val="center"/>
              <w:rPr>
                <w:rFonts w:ascii="Cambria" w:hAnsi="Cambria" w:cs="Times New Roman"/>
                <w:sz w:val="17"/>
                <w:szCs w:val="20"/>
              </w:rPr>
            </w:pPr>
            <w:r w:rsidRPr="005E008B">
              <w:rPr>
                <w:rFonts w:ascii="Cambria" w:eastAsia="Times New Roman" w:hAnsi="Cambria" w:cs="Times New Roman"/>
                <w:sz w:val="17"/>
                <w:szCs w:val="20"/>
                <w:lang w:eastAsia="lv-LV"/>
              </w:rPr>
              <w:t>(paraksts)</w:t>
            </w:r>
          </w:p>
        </w:tc>
      </w:tr>
    </w:tbl>
    <w:p w:rsidR="00F820EF" w:rsidRPr="00E6792C" w:rsidRDefault="00F820EF" w:rsidP="00E6792C">
      <w:pPr>
        <w:spacing w:before="130" w:after="0" w:line="260" w:lineRule="exact"/>
        <w:ind w:firstLine="539"/>
        <w:rPr>
          <w:rFonts w:ascii="Cambria" w:hAnsi="Cambria" w:cs="Times New Roman"/>
          <w:sz w:val="19"/>
          <w:szCs w:val="26"/>
        </w:rPr>
      </w:pPr>
    </w:p>
    <w:tbl>
      <w:tblPr>
        <w:tblStyle w:val="TableGrid"/>
        <w:tblW w:w="208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tblPr>
      <w:tblGrid>
        <w:gridCol w:w="1304"/>
        <w:gridCol w:w="2693"/>
      </w:tblGrid>
      <w:tr w:rsidR="005E008B" w:rsidRPr="005E008B" w:rsidTr="005E008B">
        <w:tc>
          <w:tcPr>
            <w:tcW w:w="1304" w:type="dxa"/>
          </w:tcPr>
          <w:p w:rsidR="00F820EF" w:rsidRPr="005E008B" w:rsidRDefault="00F820EF" w:rsidP="005E008B">
            <w:pPr>
              <w:rPr>
                <w:rFonts w:ascii="Cambria" w:hAnsi="Cambria" w:cs="Times New Roman"/>
                <w:sz w:val="19"/>
                <w:szCs w:val="19"/>
              </w:rPr>
            </w:pPr>
            <w:r w:rsidRPr="005E008B">
              <w:rPr>
                <w:rFonts w:ascii="Cambria" w:eastAsia="Times New Roman" w:hAnsi="Cambria" w:cs="Times New Roman"/>
                <w:sz w:val="19"/>
                <w:szCs w:val="19"/>
                <w:lang w:eastAsia="lv-LV"/>
              </w:rPr>
              <w:t>Datums</w:t>
            </w:r>
          </w:p>
        </w:tc>
        <w:tc>
          <w:tcPr>
            <w:tcW w:w="2693" w:type="dxa"/>
            <w:tcBorders>
              <w:bottom w:val="single" w:sz="4" w:space="0" w:color="auto"/>
            </w:tcBorders>
          </w:tcPr>
          <w:p w:rsidR="00F820EF" w:rsidRPr="005E008B" w:rsidRDefault="00F820EF" w:rsidP="005E008B">
            <w:pPr>
              <w:rPr>
                <w:rFonts w:ascii="Cambria" w:hAnsi="Cambria" w:cs="Times New Roman"/>
                <w:sz w:val="17"/>
                <w:szCs w:val="24"/>
              </w:rPr>
            </w:pPr>
          </w:p>
        </w:tc>
        <w:bookmarkStart w:id="0" w:name="_GoBack"/>
        <w:bookmarkEnd w:id="0"/>
      </w:tr>
    </w:tbl>
    <w:p w:rsidR="00F820EF" w:rsidRPr="00E6792C" w:rsidRDefault="00F820EF" w:rsidP="00E6792C">
      <w:pPr>
        <w:spacing w:before="130" w:after="0" w:line="260" w:lineRule="exact"/>
        <w:ind w:firstLine="539"/>
        <w:rPr>
          <w:rFonts w:ascii="Cambria" w:hAnsi="Cambria" w:cs="Times New Roman"/>
          <w:sz w:val="19"/>
          <w:szCs w:val="2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tblPr>
      <w:tblGrid>
        <w:gridCol w:w="1916"/>
        <w:gridCol w:w="243"/>
        <w:gridCol w:w="4387"/>
        <w:gridCol w:w="1118"/>
        <w:gridCol w:w="1917"/>
      </w:tblGrid>
      <w:tr w:rsidR="00E6792C" w:rsidRPr="005E008B" w:rsidTr="005E008B">
        <w:tc>
          <w:tcPr>
            <w:tcW w:w="1857" w:type="dxa"/>
          </w:tcPr>
          <w:p w:rsidR="00F820EF" w:rsidRPr="005E008B" w:rsidRDefault="00F820EF" w:rsidP="005E008B">
            <w:pPr>
              <w:rPr>
                <w:rFonts w:ascii="Cambria" w:hAnsi="Cambria" w:cs="Times New Roman"/>
                <w:sz w:val="19"/>
                <w:szCs w:val="19"/>
              </w:rPr>
            </w:pPr>
            <w:r w:rsidRPr="005E008B">
              <w:rPr>
                <w:rFonts w:ascii="Cambria" w:eastAsia="Times New Roman" w:hAnsi="Cambria" w:cs="Times New Roman"/>
                <w:sz w:val="19"/>
                <w:szCs w:val="19"/>
                <w:lang w:eastAsia="lv-LV"/>
              </w:rPr>
              <w:t>Sagatavotājs</w:t>
            </w:r>
          </w:p>
        </w:tc>
        <w:tc>
          <w:tcPr>
            <w:tcW w:w="236" w:type="dxa"/>
          </w:tcPr>
          <w:p w:rsidR="00F820EF" w:rsidRPr="005E008B" w:rsidRDefault="00F820EF" w:rsidP="005E008B">
            <w:pPr>
              <w:rPr>
                <w:rFonts w:ascii="Cambria" w:hAnsi="Cambria" w:cs="Times New Roman"/>
                <w:sz w:val="19"/>
                <w:szCs w:val="19"/>
              </w:rPr>
            </w:pPr>
          </w:p>
        </w:tc>
        <w:tc>
          <w:tcPr>
            <w:tcW w:w="4252" w:type="dxa"/>
            <w:tcBorders>
              <w:bottom w:val="single" w:sz="4" w:space="0" w:color="auto"/>
            </w:tcBorders>
          </w:tcPr>
          <w:p w:rsidR="00F820EF" w:rsidRPr="005E008B" w:rsidRDefault="00F820EF" w:rsidP="005E008B">
            <w:pPr>
              <w:rPr>
                <w:rFonts w:ascii="Cambria" w:hAnsi="Cambria" w:cs="Times New Roman"/>
                <w:sz w:val="19"/>
                <w:szCs w:val="19"/>
              </w:rPr>
            </w:pPr>
          </w:p>
        </w:tc>
        <w:tc>
          <w:tcPr>
            <w:tcW w:w="1084" w:type="dxa"/>
          </w:tcPr>
          <w:p w:rsidR="00F820EF" w:rsidRPr="005E008B" w:rsidRDefault="00F820EF" w:rsidP="005E008B">
            <w:pPr>
              <w:rPr>
                <w:rFonts w:ascii="Cambria" w:hAnsi="Cambria" w:cs="Times New Roman"/>
                <w:sz w:val="19"/>
                <w:szCs w:val="19"/>
              </w:rPr>
            </w:pPr>
            <w:r w:rsidRPr="005E008B">
              <w:rPr>
                <w:rFonts w:ascii="Cambria" w:eastAsia="Times New Roman" w:hAnsi="Cambria" w:cs="Times New Roman"/>
                <w:sz w:val="19"/>
                <w:szCs w:val="19"/>
                <w:lang w:eastAsia="lv-LV"/>
              </w:rPr>
              <w:t>Tālrunis</w:t>
            </w:r>
          </w:p>
        </w:tc>
        <w:tc>
          <w:tcPr>
            <w:tcW w:w="1858" w:type="dxa"/>
            <w:tcBorders>
              <w:bottom w:val="single" w:sz="4" w:space="0" w:color="auto"/>
            </w:tcBorders>
          </w:tcPr>
          <w:p w:rsidR="00F820EF" w:rsidRPr="005E008B" w:rsidRDefault="00F820EF" w:rsidP="005E008B">
            <w:pPr>
              <w:rPr>
                <w:rFonts w:ascii="Cambria" w:hAnsi="Cambria" w:cs="Times New Roman"/>
                <w:sz w:val="19"/>
                <w:szCs w:val="19"/>
              </w:rPr>
            </w:pPr>
          </w:p>
        </w:tc>
      </w:tr>
      <w:tr w:rsidR="005E008B" w:rsidRPr="005E008B" w:rsidTr="005E008B">
        <w:tc>
          <w:tcPr>
            <w:tcW w:w="1857" w:type="dxa"/>
          </w:tcPr>
          <w:p w:rsidR="00F820EF" w:rsidRPr="005E008B" w:rsidRDefault="00F820EF" w:rsidP="005E008B">
            <w:pPr>
              <w:rPr>
                <w:rFonts w:ascii="Cambria" w:hAnsi="Cambria" w:cs="Times New Roman"/>
                <w:sz w:val="17"/>
                <w:szCs w:val="24"/>
              </w:rPr>
            </w:pPr>
          </w:p>
        </w:tc>
        <w:tc>
          <w:tcPr>
            <w:tcW w:w="236" w:type="dxa"/>
          </w:tcPr>
          <w:p w:rsidR="00F820EF" w:rsidRPr="005E008B" w:rsidRDefault="00F820EF" w:rsidP="005E008B">
            <w:pPr>
              <w:rPr>
                <w:rFonts w:ascii="Cambria" w:hAnsi="Cambria" w:cs="Times New Roman"/>
                <w:sz w:val="17"/>
                <w:szCs w:val="24"/>
              </w:rPr>
            </w:pPr>
          </w:p>
        </w:tc>
        <w:tc>
          <w:tcPr>
            <w:tcW w:w="4252" w:type="dxa"/>
            <w:tcBorders>
              <w:top w:val="single" w:sz="4" w:space="0" w:color="auto"/>
            </w:tcBorders>
          </w:tcPr>
          <w:p w:rsidR="00F820EF" w:rsidRPr="005E008B" w:rsidRDefault="00F820EF" w:rsidP="005E008B">
            <w:pPr>
              <w:jc w:val="center"/>
              <w:rPr>
                <w:rFonts w:ascii="Cambria" w:hAnsi="Cambria" w:cs="Times New Roman"/>
                <w:sz w:val="17"/>
                <w:szCs w:val="20"/>
              </w:rPr>
            </w:pPr>
            <w:r w:rsidRPr="005E008B">
              <w:rPr>
                <w:rFonts w:ascii="Cambria" w:eastAsia="Times New Roman" w:hAnsi="Cambria" w:cs="Times New Roman"/>
                <w:sz w:val="17"/>
                <w:szCs w:val="20"/>
                <w:lang w:eastAsia="lv-LV"/>
              </w:rPr>
              <w:t>(vārds, uzvārds)</w:t>
            </w:r>
          </w:p>
        </w:tc>
        <w:tc>
          <w:tcPr>
            <w:tcW w:w="1084" w:type="dxa"/>
          </w:tcPr>
          <w:p w:rsidR="00F820EF" w:rsidRPr="005E008B" w:rsidRDefault="00F820EF" w:rsidP="005E008B">
            <w:pPr>
              <w:rPr>
                <w:rFonts w:ascii="Cambria" w:hAnsi="Cambria" w:cs="Times New Roman"/>
                <w:sz w:val="17"/>
                <w:szCs w:val="24"/>
              </w:rPr>
            </w:pPr>
          </w:p>
        </w:tc>
        <w:tc>
          <w:tcPr>
            <w:tcW w:w="1858" w:type="dxa"/>
            <w:tcBorders>
              <w:top w:val="single" w:sz="4" w:space="0" w:color="auto"/>
            </w:tcBorders>
          </w:tcPr>
          <w:p w:rsidR="00F820EF" w:rsidRPr="005E008B" w:rsidRDefault="00F820EF" w:rsidP="005E008B">
            <w:pPr>
              <w:rPr>
                <w:rFonts w:ascii="Cambria" w:hAnsi="Cambria" w:cs="Times New Roman"/>
                <w:sz w:val="17"/>
                <w:szCs w:val="24"/>
              </w:rPr>
            </w:pPr>
          </w:p>
        </w:tc>
      </w:tr>
    </w:tbl>
    <w:p w:rsidR="00F820EF" w:rsidRPr="00E6792C" w:rsidRDefault="00F820EF" w:rsidP="00E6792C">
      <w:pPr>
        <w:spacing w:before="130" w:after="0" w:line="260" w:lineRule="exact"/>
        <w:ind w:firstLine="539"/>
        <w:rPr>
          <w:rFonts w:ascii="Cambria" w:hAnsi="Cambria" w:cs="Times New Roman"/>
          <w:sz w:val="19"/>
          <w:szCs w:val="28"/>
        </w:rPr>
      </w:pPr>
    </w:p>
    <w:p w:rsidR="00740984" w:rsidRPr="00E6792C" w:rsidRDefault="00740984" w:rsidP="00E6792C">
      <w:pPr>
        <w:tabs>
          <w:tab w:val="left" w:pos="3686"/>
          <w:tab w:val="left" w:pos="6663"/>
        </w:tabs>
        <w:spacing w:before="130" w:after="0" w:line="260" w:lineRule="exact"/>
        <w:ind w:firstLine="539"/>
        <w:jc w:val="right"/>
        <w:rPr>
          <w:rFonts w:ascii="Cambria" w:hAnsi="Cambria" w:cs="Times New Roman"/>
          <w:sz w:val="19"/>
        </w:rPr>
      </w:pPr>
    </w:p>
    <w:sectPr w:rsidR="00740984" w:rsidRPr="00E6792C" w:rsidSect="00E6792C">
      <w:pgSz w:w="11907" w:h="16839"/>
      <w:pgMar w:top="1871" w:right="1191" w:bottom="1474" w:left="119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259" w:rsidRDefault="00504259" w:rsidP="00D31AE6">
      <w:pPr>
        <w:spacing w:after="0" w:line="240" w:lineRule="auto"/>
      </w:pPr>
      <w:r>
        <w:separator/>
      </w:r>
    </w:p>
  </w:endnote>
  <w:endnote w:type="continuationSeparator" w:id="0">
    <w:p w:rsidR="00504259" w:rsidRDefault="00504259" w:rsidP="00D31A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259" w:rsidRDefault="00504259" w:rsidP="00D31AE6">
      <w:pPr>
        <w:spacing w:after="0" w:line="240" w:lineRule="auto"/>
      </w:pPr>
      <w:r>
        <w:separator/>
      </w:r>
    </w:p>
  </w:footnote>
  <w:footnote w:type="continuationSeparator" w:id="0">
    <w:p w:rsidR="00504259" w:rsidRDefault="00504259" w:rsidP="00D31A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53E20"/>
    <w:multiLevelType w:val="multilevel"/>
    <w:tmpl w:val="838AD984"/>
    <w:lvl w:ilvl="0">
      <w:start w:val="1"/>
      <w:numFmt w:val="decimal"/>
      <w:lvlText w:val="%1."/>
      <w:lvlJc w:val="left"/>
      <w:pPr>
        <w:ind w:left="2880" w:hanging="360"/>
      </w:pPr>
      <w:rPr>
        <w:rFonts w:hint="default"/>
      </w:rPr>
    </w:lvl>
    <w:lvl w:ilvl="1">
      <w:start w:val="1"/>
      <w:numFmt w:val="decimal"/>
      <w:isLgl/>
      <w:lvlText w:val="%1.%2."/>
      <w:lvlJc w:val="left"/>
      <w:pPr>
        <w:ind w:left="3240" w:hanging="720"/>
      </w:pPr>
      <w:rPr>
        <w:rFonts w:hint="default"/>
        <w:color w:val="4472C4" w:themeColor="accent5"/>
      </w:rPr>
    </w:lvl>
    <w:lvl w:ilvl="2">
      <w:start w:val="1"/>
      <w:numFmt w:val="decimal"/>
      <w:isLgl/>
      <w:lvlText w:val="%1.%2.%3."/>
      <w:lvlJc w:val="left"/>
      <w:pPr>
        <w:ind w:left="3240" w:hanging="720"/>
      </w:pPr>
      <w:rPr>
        <w:rFonts w:hint="default"/>
        <w:color w:val="4472C4" w:themeColor="accent5"/>
      </w:rPr>
    </w:lvl>
    <w:lvl w:ilvl="3">
      <w:start w:val="1"/>
      <w:numFmt w:val="decimal"/>
      <w:isLgl/>
      <w:lvlText w:val="%1.%2.%3.%4."/>
      <w:lvlJc w:val="left"/>
      <w:pPr>
        <w:ind w:left="3600" w:hanging="1080"/>
      </w:pPr>
      <w:rPr>
        <w:rFonts w:hint="default"/>
        <w:color w:val="4472C4" w:themeColor="accent5"/>
      </w:rPr>
    </w:lvl>
    <w:lvl w:ilvl="4">
      <w:start w:val="1"/>
      <w:numFmt w:val="decimal"/>
      <w:isLgl/>
      <w:lvlText w:val="%1.%2.%3.%4.%5."/>
      <w:lvlJc w:val="left"/>
      <w:pPr>
        <w:ind w:left="3600" w:hanging="1080"/>
      </w:pPr>
      <w:rPr>
        <w:rFonts w:hint="default"/>
        <w:color w:val="4472C4" w:themeColor="accent5"/>
      </w:rPr>
    </w:lvl>
    <w:lvl w:ilvl="5">
      <w:start w:val="1"/>
      <w:numFmt w:val="decimal"/>
      <w:isLgl/>
      <w:lvlText w:val="%1.%2.%3.%4.%5.%6."/>
      <w:lvlJc w:val="left"/>
      <w:pPr>
        <w:ind w:left="3960" w:hanging="1440"/>
      </w:pPr>
      <w:rPr>
        <w:rFonts w:hint="default"/>
        <w:color w:val="4472C4" w:themeColor="accent5"/>
      </w:rPr>
    </w:lvl>
    <w:lvl w:ilvl="6">
      <w:start w:val="1"/>
      <w:numFmt w:val="decimal"/>
      <w:isLgl/>
      <w:lvlText w:val="%1.%2.%3.%4.%5.%6.%7."/>
      <w:lvlJc w:val="left"/>
      <w:pPr>
        <w:ind w:left="4320" w:hanging="1800"/>
      </w:pPr>
      <w:rPr>
        <w:rFonts w:hint="default"/>
        <w:color w:val="4472C4" w:themeColor="accent5"/>
      </w:rPr>
    </w:lvl>
    <w:lvl w:ilvl="7">
      <w:start w:val="1"/>
      <w:numFmt w:val="decimal"/>
      <w:isLgl/>
      <w:lvlText w:val="%1.%2.%3.%4.%5.%6.%7.%8."/>
      <w:lvlJc w:val="left"/>
      <w:pPr>
        <w:ind w:left="4320" w:hanging="1800"/>
      </w:pPr>
      <w:rPr>
        <w:rFonts w:hint="default"/>
        <w:color w:val="4472C4" w:themeColor="accent5"/>
      </w:rPr>
    </w:lvl>
    <w:lvl w:ilvl="8">
      <w:start w:val="1"/>
      <w:numFmt w:val="decimal"/>
      <w:isLgl/>
      <w:lvlText w:val="%1.%2.%3.%4.%5.%6.%7.%8.%9."/>
      <w:lvlJc w:val="left"/>
      <w:pPr>
        <w:ind w:left="4680" w:hanging="2160"/>
      </w:pPr>
      <w:rPr>
        <w:rFonts w:hint="default"/>
        <w:color w:val="4472C4" w:themeColor="accent5"/>
      </w:rPr>
    </w:lvl>
  </w:abstractNum>
  <w:abstractNum w:abstractNumId="1">
    <w:nsid w:val="64C36822"/>
    <w:multiLevelType w:val="hybridMultilevel"/>
    <w:tmpl w:val="065C76E6"/>
    <w:lvl w:ilvl="0" w:tplc="CFEE6528">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66256458"/>
    <w:multiLevelType w:val="hybridMultilevel"/>
    <w:tmpl w:val="5C7EBE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123CA8"/>
    <w:rsid w:val="000064E6"/>
    <w:rsid w:val="000453CE"/>
    <w:rsid w:val="000460ED"/>
    <w:rsid w:val="00070255"/>
    <w:rsid w:val="000818FB"/>
    <w:rsid w:val="000C215F"/>
    <w:rsid w:val="000C2A46"/>
    <w:rsid w:val="000E5F66"/>
    <w:rsid w:val="0011359D"/>
    <w:rsid w:val="00123CA8"/>
    <w:rsid w:val="00127F5B"/>
    <w:rsid w:val="00141F96"/>
    <w:rsid w:val="001434F0"/>
    <w:rsid w:val="001436E6"/>
    <w:rsid w:val="00181C14"/>
    <w:rsid w:val="00191F5F"/>
    <w:rsid w:val="001A5D62"/>
    <w:rsid w:val="001A6CD6"/>
    <w:rsid w:val="001C5299"/>
    <w:rsid w:val="001E1935"/>
    <w:rsid w:val="002251C0"/>
    <w:rsid w:val="00233DBF"/>
    <w:rsid w:val="00243C78"/>
    <w:rsid w:val="0024475A"/>
    <w:rsid w:val="00254D04"/>
    <w:rsid w:val="00270A59"/>
    <w:rsid w:val="00275C30"/>
    <w:rsid w:val="002B066D"/>
    <w:rsid w:val="002B46B5"/>
    <w:rsid w:val="002C2FFB"/>
    <w:rsid w:val="002D1C70"/>
    <w:rsid w:val="002E5910"/>
    <w:rsid w:val="002F395D"/>
    <w:rsid w:val="00305CD9"/>
    <w:rsid w:val="00320A24"/>
    <w:rsid w:val="003458C2"/>
    <w:rsid w:val="003B18D4"/>
    <w:rsid w:val="003B23F5"/>
    <w:rsid w:val="003B4CF9"/>
    <w:rsid w:val="003E43E4"/>
    <w:rsid w:val="00400FC3"/>
    <w:rsid w:val="004151DE"/>
    <w:rsid w:val="00425EAA"/>
    <w:rsid w:val="00430C44"/>
    <w:rsid w:val="004501F4"/>
    <w:rsid w:val="00450FD9"/>
    <w:rsid w:val="00473F3F"/>
    <w:rsid w:val="00486A81"/>
    <w:rsid w:val="0049111D"/>
    <w:rsid w:val="00504259"/>
    <w:rsid w:val="00504575"/>
    <w:rsid w:val="00510963"/>
    <w:rsid w:val="00511C33"/>
    <w:rsid w:val="00513A37"/>
    <w:rsid w:val="005168CA"/>
    <w:rsid w:val="00523FA2"/>
    <w:rsid w:val="00534115"/>
    <w:rsid w:val="00534CE2"/>
    <w:rsid w:val="00570878"/>
    <w:rsid w:val="0058262F"/>
    <w:rsid w:val="005944DC"/>
    <w:rsid w:val="005A7728"/>
    <w:rsid w:val="005B180D"/>
    <w:rsid w:val="005B3572"/>
    <w:rsid w:val="005E008B"/>
    <w:rsid w:val="00600041"/>
    <w:rsid w:val="00613DE0"/>
    <w:rsid w:val="00622E86"/>
    <w:rsid w:val="00636D66"/>
    <w:rsid w:val="00652759"/>
    <w:rsid w:val="00657B88"/>
    <w:rsid w:val="00672A08"/>
    <w:rsid w:val="006832B3"/>
    <w:rsid w:val="00694556"/>
    <w:rsid w:val="006A1FEF"/>
    <w:rsid w:val="006A4648"/>
    <w:rsid w:val="006A51D9"/>
    <w:rsid w:val="006B51DE"/>
    <w:rsid w:val="006D0879"/>
    <w:rsid w:val="006D255D"/>
    <w:rsid w:val="006E226A"/>
    <w:rsid w:val="00740984"/>
    <w:rsid w:val="00754437"/>
    <w:rsid w:val="00771362"/>
    <w:rsid w:val="0079491F"/>
    <w:rsid w:val="00797AB6"/>
    <w:rsid w:val="007A2FE5"/>
    <w:rsid w:val="007A52AB"/>
    <w:rsid w:val="007B6044"/>
    <w:rsid w:val="007B6ABD"/>
    <w:rsid w:val="008242A7"/>
    <w:rsid w:val="008443FD"/>
    <w:rsid w:val="00846953"/>
    <w:rsid w:val="008532D3"/>
    <w:rsid w:val="00857421"/>
    <w:rsid w:val="00863033"/>
    <w:rsid w:val="008808E8"/>
    <w:rsid w:val="008B5817"/>
    <w:rsid w:val="008F6B32"/>
    <w:rsid w:val="00900AFD"/>
    <w:rsid w:val="00930740"/>
    <w:rsid w:val="00952FED"/>
    <w:rsid w:val="009533E3"/>
    <w:rsid w:val="0098670D"/>
    <w:rsid w:val="009A26EF"/>
    <w:rsid w:val="009C5358"/>
    <w:rsid w:val="009D4413"/>
    <w:rsid w:val="009F38C7"/>
    <w:rsid w:val="009F68F1"/>
    <w:rsid w:val="00A073B5"/>
    <w:rsid w:val="00A153D3"/>
    <w:rsid w:val="00A15B0F"/>
    <w:rsid w:val="00A44DEF"/>
    <w:rsid w:val="00A55B77"/>
    <w:rsid w:val="00A61253"/>
    <w:rsid w:val="00A85BD0"/>
    <w:rsid w:val="00A878A1"/>
    <w:rsid w:val="00A91E84"/>
    <w:rsid w:val="00AB7094"/>
    <w:rsid w:val="00AC6DC0"/>
    <w:rsid w:val="00AF3A9A"/>
    <w:rsid w:val="00AF3F40"/>
    <w:rsid w:val="00AF6EE7"/>
    <w:rsid w:val="00B0685D"/>
    <w:rsid w:val="00B16115"/>
    <w:rsid w:val="00B2220C"/>
    <w:rsid w:val="00B247AE"/>
    <w:rsid w:val="00B418C1"/>
    <w:rsid w:val="00B672C2"/>
    <w:rsid w:val="00B81811"/>
    <w:rsid w:val="00BC0677"/>
    <w:rsid w:val="00BF3431"/>
    <w:rsid w:val="00C01FF5"/>
    <w:rsid w:val="00C040BD"/>
    <w:rsid w:val="00C04CBE"/>
    <w:rsid w:val="00C05A05"/>
    <w:rsid w:val="00C07940"/>
    <w:rsid w:val="00C312D7"/>
    <w:rsid w:val="00C465D9"/>
    <w:rsid w:val="00C601CE"/>
    <w:rsid w:val="00C672D8"/>
    <w:rsid w:val="00C703B8"/>
    <w:rsid w:val="00C86684"/>
    <w:rsid w:val="00C9345D"/>
    <w:rsid w:val="00C93534"/>
    <w:rsid w:val="00CC23D6"/>
    <w:rsid w:val="00CC3FB6"/>
    <w:rsid w:val="00D101EF"/>
    <w:rsid w:val="00D10591"/>
    <w:rsid w:val="00D31AE6"/>
    <w:rsid w:val="00D4222E"/>
    <w:rsid w:val="00D6426C"/>
    <w:rsid w:val="00D84F04"/>
    <w:rsid w:val="00D937D2"/>
    <w:rsid w:val="00D937E0"/>
    <w:rsid w:val="00D9408D"/>
    <w:rsid w:val="00D97D98"/>
    <w:rsid w:val="00DB64AC"/>
    <w:rsid w:val="00DD3C88"/>
    <w:rsid w:val="00DE4EDB"/>
    <w:rsid w:val="00DF1891"/>
    <w:rsid w:val="00DF4058"/>
    <w:rsid w:val="00E034B8"/>
    <w:rsid w:val="00E32645"/>
    <w:rsid w:val="00E35F2B"/>
    <w:rsid w:val="00E5025E"/>
    <w:rsid w:val="00E54209"/>
    <w:rsid w:val="00E547AD"/>
    <w:rsid w:val="00E67514"/>
    <w:rsid w:val="00E6792C"/>
    <w:rsid w:val="00E92885"/>
    <w:rsid w:val="00EB25B2"/>
    <w:rsid w:val="00EB74B4"/>
    <w:rsid w:val="00EE5E41"/>
    <w:rsid w:val="00EF15E7"/>
    <w:rsid w:val="00F01752"/>
    <w:rsid w:val="00F16B73"/>
    <w:rsid w:val="00F16E40"/>
    <w:rsid w:val="00F248C5"/>
    <w:rsid w:val="00F3177F"/>
    <w:rsid w:val="00F43608"/>
    <w:rsid w:val="00F43FE8"/>
    <w:rsid w:val="00F52D34"/>
    <w:rsid w:val="00F554CF"/>
    <w:rsid w:val="00F649D0"/>
    <w:rsid w:val="00F8184E"/>
    <w:rsid w:val="00F820EF"/>
    <w:rsid w:val="00F966DA"/>
    <w:rsid w:val="00FE7468"/>
    <w:rsid w:val="00FF699F"/>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15F"/>
  </w:style>
  <w:style w:type="paragraph" w:styleId="Heading3">
    <w:name w:val="heading 3"/>
    <w:basedOn w:val="Normal"/>
    <w:next w:val="Normal"/>
    <w:link w:val="Heading3Char"/>
    <w:uiPriority w:val="9"/>
    <w:unhideWhenUsed/>
    <w:qFormat/>
    <w:rsid w:val="00C05A0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4B4"/>
    <w:rPr>
      <w:rFonts w:ascii="Segoe UI" w:hAnsi="Segoe UI" w:cs="Segoe UI"/>
      <w:sz w:val="18"/>
      <w:szCs w:val="18"/>
    </w:rPr>
  </w:style>
  <w:style w:type="character" w:styleId="Hyperlink">
    <w:name w:val="Hyperlink"/>
    <w:basedOn w:val="DefaultParagraphFont"/>
    <w:uiPriority w:val="99"/>
    <w:unhideWhenUsed/>
    <w:rsid w:val="00504575"/>
    <w:rPr>
      <w:color w:val="0563C1" w:themeColor="hyperlink"/>
      <w:u w:val="single"/>
    </w:rPr>
  </w:style>
  <w:style w:type="paragraph" w:styleId="NoSpacing">
    <w:name w:val="No Spacing"/>
    <w:uiPriority w:val="1"/>
    <w:qFormat/>
    <w:rsid w:val="00504575"/>
    <w:pPr>
      <w:spacing w:after="0" w:line="240" w:lineRule="auto"/>
    </w:pPr>
  </w:style>
  <w:style w:type="paragraph" w:styleId="ListParagraph">
    <w:name w:val="List Paragraph"/>
    <w:basedOn w:val="Normal"/>
    <w:uiPriority w:val="34"/>
    <w:qFormat/>
    <w:rsid w:val="00D31AE6"/>
    <w:pPr>
      <w:ind w:left="720"/>
      <w:contextualSpacing/>
    </w:pPr>
  </w:style>
  <w:style w:type="paragraph" w:styleId="Header">
    <w:name w:val="header"/>
    <w:basedOn w:val="Normal"/>
    <w:link w:val="HeaderChar"/>
    <w:uiPriority w:val="99"/>
    <w:unhideWhenUsed/>
    <w:rsid w:val="00D31A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1AE6"/>
  </w:style>
  <w:style w:type="paragraph" w:styleId="Footer">
    <w:name w:val="footer"/>
    <w:basedOn w:val="Normal"/>
    <w:link w:val="FooterChar"/>
    <w:uiPriority w:val="99"/>
    <w:unhideWhenUsed/>
    <w:rsid w:val="00D31A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1AE6"/>
  </w:style>
  <w:style w:type="paragraph" w:styleId="BodyText2">
    <w:name w:val="Body Text 2"/>
    <w:basedOn w:val="Normal"/>
    <w:link w:val="BodyText2Char"/>
    <w:rsid w:val="00513A37"/>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513A37"/>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F38C7"/>
    <w:rPr>
      <w:sz w:val="16"/>
      <w:szCs w:val="16"/>
    </w:rPr>
  </w:style>
  <w:style w:type="paragraph" w:styleId="CommentText">
    <w:name w:val="annotation text"/>
    <w:basedOn w:val="Normal"/>
    <w:link w:val="CommentTextChar"/>
    <w:uiPriority w:val="99"/>
    <w:semiHidden/>
    <w:unhideWhenUsed/>
    <w:rsid w:val="009F38C7"/>
    <w:pPr>
      <w:spacing w:line="240" w:lineRule="auto"/>
    </w:pPr>
    <w:rPr>
      <w:sz w:val="20"/>
      <w:szCs w:val="20"/>
    </w:rPr>
  </w:style>
  <w:style w:type="character" w:customStyle="1" w:styleId="CommentTextChar">
    <w:name w:val="Comment Text Char"/>
    <w:basedOn w:val="DefaultParagraphFont"/>
    <w:link w:val="CommentText"/>
    <w:uiPriority w:val="99"/>
    <w:semiHidden/>
    <w:rsid w:val="009F38C7"/>
    <w:rPr>
      <w:sz w:val="20"/>
      <w:szCs w:val="20"/>
    </w:rPr>
  </w:style>
  <w:style w:type="paragraph" w:styleId="CommentSubject">
    <w:name w:val="annotation subject"/>
    <w:basedOn w:val="CommentText"/>
    <w:next w:val="CommentText"/>
    <w:link w:val="CommentSubjectChar"/>
    <w:uiPriority w:val="99"/>
    <w:semiHidden/>
    <w:unhideWhenUsed/>
    <w:rsid w:val="009F38C7"/>
    <w:rPr>
      <w:b/>
      <w:bCs/>
    </w:rPr>
  </w:style>
  <w:style w:type="character" w:customStyle="1" w:styleId="CommentSubjectChar">
    <w:name w:val="Comment Subject Char"/>
    <w:basedOn w:val="CommentTextChar"/>
    <w:link w:val="CommentSubject"/>
    <w:uiPriority w:val="99"/>
    <w:semiHidden/>
    <w:rsid w:val="009F38C7"/>
    <w:rPr>
      <w:b/>
      <w:bCs/>
      <w:sz w:val="20"/>
      <w:szCs w:val="20"/>
    </w:rPr>
  </w:style>
  <w:style w:type="character" w:customStyle="1" w:styleId="Heading3Char">
    <w:name w:val="Heading 3 Char"/>
    <w:basedOn w:val="DefaultParagraphFont"/>
    <w:link w:val="Heading3"/>
    <w:uiPriority w:val="9"/>
    <w:rsid w:val="00C05A05"/>
    <w:rPr>
      <w:rFonts w:asciiTheme="majorHAnsi" w:eastAsiaTheme="majorEastAsia" w:hAnsiTheme="majorHAnsi" w:cstheme="majorBidi"/>
      <w:b/>
      <w:bCs/>
      <w:color w:val="5B9BD5" w:themeColor="accent1"/>
    </w:rPr>
  </w:style>
  <w:style w:type="table" w:styleId="TableGrid">
    <w:name w:val="Table Grid"/>
    <w:basedOn w:val="TableNormal"/>
    <w:uiPriority w:val="39"/>
    <w:rsid w:val="00F82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C05A0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4B4"/>
    <w:rPr>
      <w:rFonts w:ascii="Segoe UI" w:hAnsi="Segoe UI" w:cs="Segoe UI"/>
      <w:sz w:val="18"/>
      <w:szCs w:val="18"/>
    </w:rPr>
  </w:style>
  <w:style w:type="character" w:styleId="Hyperlink">
    <w:name w:val="Hyperlink"/>
    <w:basedOn w:val="DefaultParagraphFont"/>
    <w:uiPriority w:val="99"/>
    <w:unhideWhenUsed/>
    <w:rsid w:val="00504575"/>
    <w:rPr>
      <w:color w:val="0563C1" w:themeColor="hyperlink"/>
      <w:u w:val="single"/>
    </w:rPr>
  </w:style>
  <w:style w:type="paragraph" w:styleId="NoSpacing">
    <w:name w:val="No Spacing"/>
    <w:uiPriority w:val="1"/>
    <w:qFormat/>
    <w:rsid w:val="00504575"/>
    <w:pPr>
      <w:spacing w:after="0" w:line="240" w:lineRule="auto"/>
    </w:pPr>
  </w:style>
  <w:style w:type="paragraph" w:styleId="ListParagraph">
    <w:name w:val="List Paragraph"/>
    <w:basedOn w:val="Normal"/>
    <w:uiPriority w:val="34"/>
    <w:qFormat/>
    <w:rsid w:val="00D31AE6"/>
    <w:pPr>
      <w:ind w:left="720"/>
      <w:contextualSpacing/>
    </w:pPr>
  </w:style>
  <w:style w:type="paragraph" w:styleId="Header">
    <w:name w:val="header"/>
    <w:basedOn w:val="Normal"/>
    <w:link w:val="HeaderChar"/>
    <w:uiPriority w:val="99"/>
    <w:unhideWhenUsed/>
    <w:rsid w:val="00D31A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1AE6"/>
  </w:style>
  <w:style w:type="paragraph" w:styleId="Footer">
    <w:name w:val="footer"/>
    <w:basedOn w:val="Normal"/>
    <w:link w:val="FooterChar"/>
    <w:uiPriority w:val="99"/>
    <w:unhideWhenUsed/>
    <w:rsid w:val="00D31A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1AE6"/>
  </w:style>
  <w:style w:type="paragraph" w:styleId="BodyText2">
    <w:name w:val="Body Text 2"/>
    <w:basedOn w:val="Normal"/>
    <w:link w:val="BodyText2Char"/>
    <w:rsid w:val="00513A37"/>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513A37"/>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F38C7"/>
    <w:rPr>
      <w:sz w:val="16"/>
      <w:szCs w:val="16"/>
    </w:rPr>
  </w:style>
  <w:style w:type="paragraph" w:styleId="CommentText">
    <w:name w:val="annotation text"/>
    <w:basedOn w:val="Normal"/>
    <w:link w:val="CommentTextChar"/>
    <w:uiPriority w:val="99"/>
    <w:semiHidden/>
    <w:unhideWhenUsed/>
    <w:rsid w:val="009F38C7"/>
    <w:pPr>
      <w:spacing w:line="240" w:lineRule="auto"/>
    </w:pPr>
    <w:rPr>
      <w:sz w:val="20"/>
      <w:szCs w:val="20"/>
    </w:rPr>
  </w:style>
  <w:style w:type="character" w:customStyle="1" w:styleId="CommentTextChar">
    <w:name w:val="Comment Text Char"/>
    <w:basedOn w:val="DefaultParagraphFont"/>
    <w:link w:val="CommentText"/>
    <w:uiPriority w:val="99"/>
    <w:semiHidden/>
    <w:rsid w:val="009F38C7"/>
    <w:rPr>
      <w:sz w:val="20"/>
      <w:szCs w:val="20"/>
    </w:rPr>
  </w:style>
  <w:style w:type="paragraph" w:styleId="CommentSubject">
    <w:name w:val="annotation subject"/>
    <w:basedOn w:val="CommentText"/>
    <w:next w:val="CommentText"/>
    <w:link w:val="CommentSubjectChar"/>
    <w:uiPriority w:val="99"/>
    <w:semiHidden/>
    <w:unhideWhenUsed/>
    <w:rsid w:val="009F38C7"/>
    <w:rPr>
      <w:b/>
      <w:bCs/>
    </w:rPr>
  </w:style>
  <w:style w:type="character" w:customStyle="1" w:styleId="CommentSubjectChar">
    <w:name w:val="Comment Subject Char"/>
    <w:basedOn w:val="CommentTextChar"/>
    <w:link w:val="CommentSubject"/>
    <w:uiPriority w:val="99"/>
    <w:semiHidden/>
    <w:rsid w:val="009F38C7"/>
    <w:rPr>
      <w:b/>
      <w:bCs/>
      <w:sz w:val="20"/>
      <w:szCs w:val="20"/>
    </w:rPr>
  </w:style>
  <w:style w:type="character" w:customStyle="1" w:styleId="Heading3Char">
    <w:name w:val="Heading 3 Char"/>
    <w:basedOn w:val="DefaultParagraphFont"/>
    <w:link w:val="Heading3"/>
    <w:uiPriority w:val="9"/>
    <w:rsid w:val="00C05A05"/>
    <w:rPr>
      <w:rFonts w:asciiTheme="majorHAnsi" w:eastAsiaTheme="majorEastAsia" w:hAnsiTheme="majorHAnsi" w:cstheme="majorBidi"/>
      <w:b/>
      <w:bCs/>
      <w:color w:val="5B9BD5" w:themeColor="accent1"/>
    </w:rPr>
  </w:style>
  <w:style w:type="table" w:styleId="TableGrid">
    <w:name w:val="Table Grid"/>
    <w:basedOn w:val="TableNormal"/>
    <w:uiPriority w:val="39"/>
    <w:rsid w:val="00F82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12905496">
      <w:bodyDiv w:val="1"/>
      <w:marLeft w:val="0"/>
      <w:marRight w:val="0"/>
      <w:marTop w:val="0"/>
      <w:marBottom w:val="0"/>
      <w:divBdr>
        <w:top w:val="none" w:sz="0" w:space="0" w:color="auto"/>
        <w:left w:val="none" w:sz="0" w:space="0" w:color="auto"/>
        <w:bottom w:val="none" w:sz="0" w:space="0" w:color="auto"/>
        <w:right w:val="none" w:sz="0" w:space="0" w:color="auto"/>
      </w:divBdr>
      <w:divsChild>
        <w:div w:id="2097634306">
          <w:marLeft w:val="0"/>
          <w:marRight w:val="0"/>
          <w:marTop w:val="0"/>
          <w:marBottom w:val="0"/>
          <w:divBdr>
            <w:top w:val="none" w:sz="0" w:space="0" w:color="auto"/>
            <w:left w:val="none" w:sz="0" w:space="0" w:color="auto"/>
            <w:bottom w:val="none" w:sz="0" w:space="0" w:color="auto"/>
            <w:right w:val="none" w:sz="0" w:space="0" w:color="auto"/>
          </w:divBdr>
          <w:divsChild>
            <w:div w:id="702483754">
              <w:marLeft w:val="0"/>
              <w:marRight w:val="0"/>
              <w:marTop w:val="0"/>
              <w:marBottom w:val="0"/>
              <w:divBdr>
                <w:top w:val="none" w:sz="0" w:space="0" w:color="auto"/>
                <w:left w:val="none" w:sz="0" w:space="0" w:color="auto"/>
                <w:bottom w:val="none" w:sz="0" w:space="0" w:color="auto"/>
                <w:right w:val="none" w:sz="0" w:space="0" w:color="auto"/>
              </w:divBdr>
              <w:divsChild>
                <w:div w:id="793057882">
                  <w:marLeft w:val="0"/>
                  <w:marRight w:val="0"/>
                  <w:marTop w:val="480"/>
                  <w:marBottom w:val="240"/>
                  <w:divBdr>
                    <w:top w:val="none" w:sz="0" w:space="0" w:color="auto"/>
                    <w:left w:val="none" w:sz="0" w:space="0" w:color="auto"/>
                    <w:bottom w:val="none" w:sz="0" w:space="0" w:color="auto"/>
                    <w:right w:val="none" w:sz="0" w:space="0" w:color="auto"/>
                  </w:divBdr>
                </w:div>
                <w:div w:id="2132967378">
                  <w:marLeft w:val="0"/>
                  <w:marRight w:val="0"/>
                  <w:marTop w:val="0"/>
                  <w:marBottom w:val="567"/>
                  <w:divBdr>
                    <w:top w:val="none" w:sz="0" w:space="0" w:color="auto"/>
                    <w:left w:val="none" w:sz="0" w:space="0" w:color="auto"/>
                    <w:bottom w:val="none" w:sz="0" w:space="0" w:color="auto"/>
                    <w:right w:val="none" w:sz="0" w:space="0" w:color="auto"/>
                  </w:divBdr>
                </w:div>
                <w:div w:id="1171413891">
                  <w:marLeft w:val="0"/>
                  <w:marRight w:val="0"/>
                  <w:marTop w:val="0"/>
                  <w:marBottom w:val="567"/>
                  <w:divBdr>
                    <w:top w:val="none" w:sz="0" w:space="0" w:color="auto"/>
                    <w:left w:val="none" w:sz="0" w:space="0" w:color="auto"/>
                    <w:bottom w:val="none" w:sz="0" w:space="0" w:color="auto"/>
                    <w:right w:val="none" w:sz="0" w:space="0" w:color="auto"/>
                  </w:divBdr>
                </w:div>
                <w:div w:id="1115489017">
                  <w:marLeft w:val="0"/>
                  <w:marRight w:val="0"/>
                  <w:marTop w:val="0"/>
                  <w:marBottom w:val="0"/>
                  <w:divBdr>
                    <w:top w:val="none" w:sz="0" w:space="0" w:color="auto"/>
                    <w:left w:val="none" w:sz="0" w:space="0" w:color="auto"/>
                    <w:bottom w:val="none" w:sz="0" w:space="0" w:color="auto"/>
                    <w:right w:val="none" w:sz="0" w:space="0" w:color="auto"/>
                  </w:divBdr>
                </w:div>
                <w:div w:id="128859510">
                  <w:marLeft w:val="0"/>
                  <w:marRight w:val="0"/>
                  <w:marTop w:val="0"/>
                  <w:marBottom w:val="0"/>
                  <w:divBdr>
                    <w:top w:val="none" w:sz="0" w:space="0" w:color="auto"/>
                    <w:left w:val="none" w:sz="0" w:space="0" w:color="auto"/>
                    <w:bottom w:val="none" w:sz="0" w:space="0" w:color="auto"/>
                    <w:right w:val="none" w:sz="0" w:space="0" w:color="auto"/>
                  </w:divBdr>
                </w:div>
                <w:div w:id="1766536336">
                  <w:marLeft w:val="0"/>
                  <w:marRight w:val="0"/>
                  <w:marTop w:val="0"/>
                  <w:marBottom w:val="0"/>
                  <w:divBdr>
                    <w:top w:val="none" w:sz="0" w:space="0" w:color="auto"/>
                    <w:left w:val="none" w:sz="0" w:space="0" w:color="auto"/>
                    <w:bottom w:val="none" w:sz="0" w:space="0" w:color="auto"/>
                    <w:right w:val="none" w:sz="0" w:space="0" w:color="auto"/>
                  </w:divBdr>
                </w:div>
                <w:div w:id="79916736">
                  <w:marLeft w:val="0"/>
                  <w:marRight w:val="0"/>
                  <w:marTop w:val="0"/>
                  <w:marBottom w:val="0"/>
                  <w:divBdr>
                    <w:top w:val="none" w:sz="0" w:space="0" w:color="auto"/>
                    <w:left w:val="none" w:sz="0" w:space="0" w:color="auto"/>
                    <w:bottom w:val="none" w:sz="0" w:space="0" w:color="auto"/>
                    <w:right w:val="none" w:sz="0" w:space="0" w:color="auto"/>
                  </w:divBdr>
                </w:div>
                <w:div w:id="1382249466">
                  <w:marLeft w:val="0"/>
                  <w:marRight w:val="0"/>
                  <w:marTop w:val="0"/>
                  <w:marBottom w:val="0"/>
                  <w:divBdr>
                    <w:top w:val="none" w:sz="0" w:space="0" w:color="auto"/>
                    <w:left w:val="none" w:sz="0" w:space="0" w:color="auto"/>
                    <w:bottom w:val="none" w:sz="0" w:space="0" w:color="auto"/>
                    <w:right w:val="none" w:sz="0" w:space="0" w:color="auto"/>
                  </w:divBdr>
                </w:div>
                <w:div w:id="1764565381">
                  <w:marLeft w:val="0"/>
                  <w:marRight w:val="0"/>
                  <w:marTop w:val="0"/>
                  <w:marBottom w:val="0"/>
                  <w:divBdr>
                    <w:top w:val="none" w:sz="0" w:space="0" w:color="auto"/>
                    <w:left w:val="none" w:sz="0" w:space="0" w:color="auto"/>
                    <w:bottom w:val="none" w:sz="0" w:space="0" w:color="auto"/>
                    <w:right w:val="none" w:sz="0" w:space="0" w:color="auto"/>
                  </w:divBdr>
                </w:div>
                <w:div w:id="12805328">
                  <w:marLeft w:val="0"/>
                  <w:marRight w:val="0"/>
                  <w:marTop w:val="0"/>
                  <w:marBottom w:val="0"/>
                  <w:divBdr>
                    <w:top w:val="none" w:sz="0" w:space="0" w:color="auto"/>
                    <w:left w:val="none" w:sz="0" w:space="0" w:color="auto"/>
                    <w:bottom w:val="none" w:sz="0" w:space="0" w:color="auto"/>
                    <w:right w:val="none" w:sz="0" w:space="0" w:color="auto"/>
                  </w:divBdr>
                </w:div>
                <w:div w:id="626548052">
                  <w:marLeft w:val="0"/>
                  <w:marRight w:val="0"/>
                  <w:marTop w:val="0"/>
                  <w:marBottom w:val="0"/>
                  <w:divBdr>
                    <w:top w:val="none" w:sz="0" w:space="0" w:color="auto"/>
                    <w:left w:val="none" w:sz="0" w:space="0" w:color="auto"/>
                    <w:bottom w:val="none" w:sz="0" w:space="0" w:color="auto"/>
                    <w:right w:val="none" w:sz="0" w:space="0" w:color="auto"/>
                  </w:divBdr>
                </w:div>
                <w:div w:id="53621160">
                  <w:marLeft w:val="0"/>
                  <w:marRight w:val="0"/>
                  <w:marTop w:val="0"/>
                  <w:marBottom w:val="0"/>
                  <w:divBdr>
                    <w:top w:val="none" w:sz="0" w:space="0" w:color="auto"/>
                    <w:left w:val="none" w:sz="0" w:space="0" w:color="auto"/>
                    <w:bottom w:val="none" w:sz="0" w:space="0" w:color="auto"/>
                    <w:right w:val="none" w:sz="0" w:space="0" w:color="auto"/>
                  </w:divBdr>
                </w:div>
                <w:div w:id="562444210">
                  <w:marLeft w:val="0"/>
                  <w:marRight w:val="0"/>
                  <w:marTop w:val="0"/>
                  <w:marBottom w:val="0"/>
                  <w:divBdr>
                    <w:top w:val="none" w:sz="0" w:space="0" w:color="auto"/>
                    <w:left w:val="none" w:sz="0" w:space="0" w:color="auto"/>
                    <w:bottom w:val="none" w:sz="0" w:space="0" w:color="auto"/>
                    <w:right w:val="none" w:sz="0" w:space="0" w:color="auto"/>
                  </w:divBdr>
                </w:div>
                <w:div w:id="1225023065">
                  <w:marLeft w:val="0"/>
                  <w:marRight w:val="0"/>
                  <w:marTop w:val="0"/>
                  <w:marBottom w:val="0"/>
                  <w:divBdr>
                    <w:top w:val="none" w:sz="0" w:space="0" w:color="auto"/>
                    <w:left w:val="none" w:sz="0" w:space="0" w:color="auto"/>
                    <w:bottom w:val="none" w:sz="0" w:space="0" w:color="auto"/>
                    <w:right w:val="none" w:sz="0" w:space="0" w:color="auto"/>
                  </w:divBdr>
                </w:div>
                <w:div w:id="424309901">
                  <w:marLeft w:val="0"/>
                  <w:marRight w:val="0"/>
                  <w:marTop w:val="0"/>
                  <w:marBottom w:val="0"/>
                  <w:divBdr>
                    <w:top w:val="none" w:sz="0" w:space="0" w:color="auto"/>
                    <w:left w:val="none" w:sz="0" w:space="0" w:color="auto"/>
                    <w:bottom w:val="none" w:sz="0" w:space="0" w:color="auto"/>
                    <w:right w:val="none" w:sz="0" w:space="0" w:color="auto"/>
                  </w:divBdr>
                </w:div>
                <w:div w:id="1711566800">
                  <w:marLeft w:val="0"/>
                  <w:marRight w:val="0"/>
                  <w:marTop w:val="240"/>
                  <w:marBottom w:val="0"/>
                  <w:divBdr>
                    <w:top w:val="none" w:sz="0" w:space="0" w:color="auto"/>
                    <w:left w:val="none" w:sz="0" w:space="0" w:color="auto"/>
                    <w:bottom w:val="none" w:sz="0" w:space="0" w:color="auto"/>
                    <w:right w:val="none" w:sz="0" w:space="0" w:color="auto"/>
                  </w:divBdr>
                </w:div>
                <w:div w:id="421293654">
                  <w:marLeft w:val="150"/>
                  <w:marRight w:val="150"/>
                  <w:marTop w:val="480"/>
                  <w:marBottom w:val="0"/>
                  <w:divBdr>
                    <w:top w:val="single" w:sz="6" w:space="28" w:color="D4D4D4"/>
                    <w:left w:val="none" w:sz="0" w:space="0" w:color="auto"/>
                    <w:bottom w:val="none" w:sz="0" w:space="0" w:color="auto"/>
                    <w:right w:val="none" w:sz="0" w:space="0" w:color="auto"/>
                  </w:divBdr>
                </w:div>
                <w:div w:id="17412473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1537739">
          <w:marLeft w:val="0"/>
          <w:marRight w:val="0"/>
          <w:marTop w:val="0"/>
          <w:marBottom w:val="0"/>
          <w:divBdr>
            <w:top w:val="none" w:sz="0" w:space="0" w:color="auto"/>
            <w:left w:val="none" w:sz="0" w:space="0" w:color="auto"/>
            <w:bottom w:val="none" w:sz="0" w:space="0" w:color="auto"/>
            <w:right w:val="none" w:sz="0" w:space="0" w:color="auto"/>
          </w:divBdr>
          <w:divsChild>
            <w:div w:id="13603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6CB90-FBF8-4406-A3D1-7CF32AAB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564</Characters>
  <Application>Microsoft Office Word</Application>
  <DocSecurity>4</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Buceniece</dc:creator>
  <cp:lastModifiedBy>agnese.upite2</cp:lastModifiedBy>
  <cp:revision>2</cp:revision>
  <cp:lastPrinted>2016-07-21T07:25:00Z</cp:lastPrinted>
  <dcterms:created xsi:type="dcterms:W3CDTF">2016-07-22T06:44:00Z</dcterms:created>
  <dcterms:modified xsi:type="dcterms:W3CDTF">2016-07-22T06:44:00Z</dcterms:modified>
</cp:coreProperties>
</file>