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91" w:rsidRDefault="00FC7391" w:rsidP="00FC7391">
      <w:pPr>
        <w:pStyle w:val="Heading4"/>
        <w:jc w:val="right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2. pielikums</w:t>
      </w:r>
      <w:r>
        <w:rPr>
          <w:rFonts w:ascii="Cambria" w:hAnsi="Cambria"/>
          <w:sz w:val="19"/>
          <w:szCs w:val="19"/>
        </w:rPr>
        <w:br/>
      </w:r>
      <w:r w:rsidRPr="000B69E1">
        <w:rPr>
          <w:rFonts w:ascii="Cambria" w:hAnsi="Cambria"/>
          <w:sz w:val="19"/>
          <w:szCs w:val="19"/>
        </w:rPr>
        <w:t>Finanš</w:t>
      </w:r>
      <w:r>
        <w:rPr>
          <w:rFonts w:ascii="Cambria" w:hAnsi="Cambria"/>
          <w:sz w:val="19"/>
          <w:szCs w:val="19"/>
        </w:rPr>
        <w:t xml:space="preserve">u un kapitāla tirgus komisijas </w:t>
      </w:r>
      <w:r>
        <w:rPr>
          <w:rFonts w:ascii="Cambria" w:hAnsi="Cambria"/>
          <w:sz w:val="19"/>
          <w:szCs w:val="19"/>
        </w:rPr>
        <w:br/>
      </w:r>
      <w:r w:rsidRPr="000B69E1">
        <w:rPr>
          <w:rFonts w:ascii="Cambria" w:hAnsi="Cambria"/>
          <w:sz w:val="19"/>
          <w:szCs w:val="19"/>
        </w:rPr>
        <w:t>16.</w:t>
      </w:r>
      <w:proofErr w:type="gramStart"/>
      <w:r w:rsidRPr="000B69E1">
        <w:rPr>
          <w:rFonts w:ascii="Cambria" w:hAnsi="Cambria"/>
          <w:sz w:val="19"/>
          <w:szCs w:val="19"/>
        </w:rPr>
        <w:t>12.2015. normatīvajiem noteikumiem</w:t>
      </w:r>
      <w:proofErr w:type="gramEnd"/>
      <w:r w:rsidRPr="000B69E1">
        <w:rPr>
          <w:rFonts w:ascii="Cambria" w:hAnsi="Cambria"/>
          <w:sz w:val="19"/>
          <w:szCs w:val="19"/>
        </w:rPr>
        <w:t xml:space="preserve"> Nr. 220</w:t>
      </w:r>
    </w:p>
    <w:p w:rsidR="00FC7391" w:rsidRPr="00F546BA" w:rsidRDefault="00FC7391" w:rsidP="00FC7391">
      <w:pPr>
        <w:rPr>
          <w:i/>
          <w:sz w:val="20"/>
          <w:szCs w:val="20"/>
        </w:rPr>
      </w:pPr>
      <w:r w:rsidRPr="00F546BA">
        <w:rPr>
          <w:i/>
          <w:sz w:val="20"/>
          <w:szCs w:val="20"/>
        </w:rPr>
        <w:t>(Pielikums grozīts ar FKTK 11.04.2016. noteikumiem Nr. 77)</w:t>
      </w:r>
    </w:p>
    <w:p w:rsidR="00FC7391" w:rsidRPr="000B69E1" w:rsidRDefault="00FC7391" w:rsidP="00FC7391">
      <w:pPr>
        <w:pStyle w:val="Heading4"/>
        <w:jc w:val="right"/>
        <w:rPr>
          <w:rFonts w:ascii="Cambria" w:hAnsi="Cambria"/>
          <w:sz w:val="19"/>
          <w:szCs w:val="19"/>
        </w:rPr>
      </w:pPr>
      <w:r w:rsidRPr="000B69E1">
        <w:rPr>
          <w:rFonts w:ascii="Cambria" w:hAnsi="Cambria"/>
          <w:b/>
          <w:bCs/>
          <w:noProof/>
          <w:sz w:val="19"/>
          <w:szCs w:val="19"/>
        </w:rPr>
        <w:t xml:space="preserve">  </w:t>
      </w:r>
    </w:p>
    <w:p w:rsidR="00FC7391" w:rsidRDefault="00FC7391"/>
    <w:p w:rsidR="00FC7391" w:rsidRDefault="00FC7391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574"/>
        <w:gridCol w:w="3788"/>
      </w:tblGrid>
      <w:tr w:rsidR="00D11DFA" w:rsidRPr="000B69E1" w:rsidTr="00FC7391">
        <w:tc>
          <w:tcPr>
            <w:tcW w:w="4574" w:type="dxa"/>
          </w:tcPr>
          <w:p w:rsidR="00D11DFA" w:rsidRPr="000B69E1" w:rsidRDefault="00D11DFA" w:rsidP="00E124D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</w:rPr>
            </w:pPr>
            <w:proofErr w:type="spellStart"/>
            <w:r w:rsidRPr="000B69E1">
              <w:rPr>
                <w:rFonts w:ascii="Cambria" w:hAnsi="Cambria"/>
                <w:sz w:val="19"/>
                <w:szCs w:val="19"/>
              </w:rPr>
              <w:t>Pārapdrošinātāja</w:t>
            </w:r>
            <w:proofErr w:type="spellEnd"/>
            <w:r w:rsidRPr="000B69E1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0B69E1">
              <w:rPr>
                <w:rFonts w:ascii="Cambria" w:hAnsi="Cambria"/>
                <w:sz w:val="19"/>
                <w:szCs w:val="19"/>
              </w:rPr>
              <w:t>rekvizīti</w:t>
            </w:r>
            <w:proofErr w:type="spellEnd"/>
          </w:p>
          <w:p w:rsidR="00D11DFA" w:rsidRPr="000B69E1" w:rsidRDefault="00D11DFA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D11DFA" w:rsidRPr="000B69E1" w:rsidRDefault="00D11DFA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D11DFA" w:rsidRPr="000B69E1" w:rsidRDefault="00D11DFA" w:rsidP="00E124D1">
            <w:pPr>
              <w:pStyle w:val="TOC1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  <w:p w:rsidR="00D11DFA" w:rsidRPr="000B69E1" w:rsidRDefault="00D11DFA" w:rsidP="00E124D1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19"/>
                <w:lang w:val="lv-LV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_____________________________________________________</w:t>
            </w:r>
          </w:p>
        </w:tc>
        <w:tc>
          <w:tcPr>
            <w:tcW w:w="3788" w:type="dxa"/>
          </w:tcPr>
          <w:p w:rsidR="00D11DFA" w:rsidRPr="000B69E1" w:rsidRDefault="00D11DFA" w:rsidP="00E124D1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Jāiesniedz Finan</w:t>
            </w:r>
            <w:r>
              <w:rPr>
                <w:rFonts w:ascii="Cambria" w:hAnsi="Cambria"/>
                <w:sz w:val="17"/>
                <w:szCs w:val="17"/>
              </w:rPr>
              <w:t>šu un kapitāla tirgus komisijai</w:t>
            </w:r>
            <w:r>
              <w:rPr>
                <w:rFonts w:ascii="Cambria" w:hAnsi="Cambria"/>
                <w:sz w:val="17"/>
                <w:szCs w:val="17"/>
              </w:rPr>
              <w:br/>
            </w:r>
            <w:r w:rsidRPr="000B69E1">
              <w:rPr>
                <w:rFonts w:ascii="Cambria" w:hAnsi="Cambria"/>
                <w:sz w:val="17"/>
                <w:szCs w:val="17"/>
              </w:rPr>
              <w:t>līdz pārskata ceturksnim sekojošā mēneša 30. datumam</w:t>
            </w:r>
          </w:p>
        </w:tc>
      </w:tr>
    </w:tbl>
    <w:p w:rsidR="00D11DFA" w:rsidRDefault="00D11DFA" w:rsidP="00D11DFA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</w:p>
    <w:p w:rsidR="00D11DFA" w:rsidRPr="000B69E1" w:rsidRDefault="00D11DFA" w:rsidP="00D11DFA">
      <w:pPr>
        <w:pStyle w:val="Heading1"/>
        <w:spacing w:before="360" w:after="0"/>
        <w:ind w:left="567" w:right="567"/>
        <w:rPr>
          <w:rFonts w:ascii="Cambria" w:hAnsi="Cambria"/>
          <w:b/>
          <w:bCs/>
          <w:sz w:val="22"/>
          <w:u w:val="none"/>
        </w:rPr>
      </w:pPr>
      <w:r w:rsidRPr="000B69E1">
        <w:rPr>
          <w:rFonts w:ascii="Cambria" w:hAnsi="Cambria"/>
          <w:b/>
          <w:bCs/>
          <w:sz w:val="22"/>
          <w:u w:val="none"/>
        </w:rPr>
        <w:t>Pārskats par pārapdrošinātāja maksājuma aprēķinu Finanšu un kapitāla tirgus komisijas finansēšanai</w:t>
      </w:r>
    </w:p>
    <w:p w:rsidR="00D11DFA" w:rsidRPr="000B69E1" w:rsidRDefault="00D11DFA" w:rsidP="00D11DFA">
      <w:pPr>
        <w:pStyle w:val="Heading4"/>
        <w:spacing w:before="130" w:line="260" w:lineRule="exact"/>
        <w:ind w:firstLine="539"/>
        <w:jc w:val="center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>__________. gada __________________</w:t>
      </w:r>
    </w:p>
    <w:p w:rsidR="00D11DFA" w:rsidRPr="000B69E1" w:rsidRDefault="00D11DFA" w:rsidP="00D11DFA">
      <w:pPr>
        <w:spacing w:before="130" w:after="60" w:line="260" w:lineRule="exact"/>
        <w:ind w:firstLine="539"/>
        <w:jc w:val="right"/>
        <w:rPr>
          <w:rFonts w:ascii="Cambria" w:hAnsi="Cambria"/>
          <w:sz w:val="19"/>
        </w:rPr>
      </w:pPr>
      <w:r w:rsidRPr="000B69E1">
        <w:rPr>
          <w:rFonts w:ascii="Cambria" w:hAnsi="Cambria"/>
          <w:sz w:val="19"/>
        </w:rPr>
        <w:t xml:space="preserve">(veselos </w:t>
      </w:r>
      <w:proofErr w:type="spellStart"/>
      <w:r w:rsidRPr="000B69E1">
        <w:rPr>
          <w:rFonts w:ascii="Cambria" w:hAnsi="Cambria"/>
          <w:i/>
          <w:sz w:val="19"/>
        </w:rPr>
        <w:t>euro</w:t>
      </w:r>
      <w:proofErr w:type="spellEnd"/>
      <w:r w:rsidRPr="000B69E1">
        <w:rPr>
          <w:rFonts w:ascii="Cambria" w:hAnsi="Cambria"/>
          <w:sz w:val="19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04"/>
        <w:gridCol w:w="2958"/>
      </w:tblGrid>
      <w:tr w:rsidR="00D11DFA" w:rsidRPr="000B69E1" w:rsidTr="00E124D1">
        <w:tc>
          <w:tcPr>
            <w:tcW w:w="5671" w:type="dxa"/>
            <w:vAlign w:val="center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  <w:lang w:val="de-DE"/>
              </w:rPr>
              <w:t>Pozīcija</w:t>
            </w:r>
          </w:p>
        </w:tc>
        <w:tc>
          <w:tcPr>
            <w:tcW w:w="3119" w:type="dxa"/>
            <w:vAlign w:val="center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Summa</w:t>
            </w:r>
          </w:p>
        </w:tc>
      </w:tr>
      <w:tr w:rsidR="00D11DFA" w:rsidRPr="000B69E1" w:rsidTr="00E124D1">
        <w:tc>
          <w:tcPr>
            <w:tcW w:w="5671" w:type="dxa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A</w:t>
            </w:r>
          </w:p>
        </w:tc>
        <w:tc>
          <w:tcPr>
            <w:tcW w:w="3119" w:type="dxa"/>
          </w:tcPr>
          <w:p w:rsidR="00D11DFA" w:rsidRPr="000B69E1" w:rsidRDefault="00D11DFA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01</w:t>
            </w:r>
          </w:p>
        </w:tc>
      </w:tr>
      <w:tr w:rsidR="00D11DFA" w:rsidRPr="000B69E1" w:rsidTr="00E124D1">
        <w:tc>
          <w:tcPr>
            <w:tcW w:w="5671" w:type="dxa"/>
            <w:vAlign w:val="center"/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Saņemtās bruto pārapdrošināšanas prēmijas</w:t>
            </w:r>
          </w:p>
        </w:tc>
        <w:tc>
          <w:tcPr>
            <w:tcW w:w="3119" w:type="dxa"/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11DFA" w:rsidRPr="000B69E1" w:rsidTr="00E124D1">
        <w:tc>
          <w:tcPr>
            <w:tcW w:w="5671" w:type="dxa"/>
            <w:vAlign w:val="center"/>
          </w:tcPr>
          <w:p w:rsidR="00D11DFA" w:rsidRPr="000B69E1" w:rsidRDefault="00D11DFA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Maksājuma likme, %</w:t>
            </w:r>
          </w:p>
        </w:tc>
        <w:tc>
          <w:tcPr>
            <w:tcW w:w="3119" w:type="dxa"/>
            <w:vAlign w:val="center"/>
          </w:tcPr>
          <w:p w:rsidR="00D11DFA" w:rsidRPr="000B69E1" w:rsidRDefault="00D11DFA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  <w:lang w:val="lv-LV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0.2</w:t>
            </w:r>
            <w:r w:rsidR="000B5B06">
              <w:rPr>
                <w:rFonts w:ascii="Cambria" w:hAnsi="Cambria"/>
                <w:sz w:val="19"/>
                <w:szCs w:val="19"/>
              </w:rPr>
              <w:t>83</w:t>
            </w:r>
          </w:p>
        </w:tc>
      </w:tr>
      <w:tr w:rsidR="00D11DFA" w:rsidRPr="000B69E1" w:rsidTr="00E124D1">
        <w:tc>
          <w:tcPr>
            <w:tcW w:w="5671" w:type="dxa"/>
            <w:vAlign w:val="center"/>
          </w:tcPr>
          <w:p w:rsidR="00D11DFA" w:rsidRPr="000B69E1" w:rsidRDefault="00D11DFA" w:rsidP="00E124D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Maksājuma summa</w:t>
            </w:r>
          </w:p>
        </w:tc>
        <w:tc>
          <w:tcPr>
            <w:tcW w:w="3119" w:type="dxa"/>
            <w:vAlign w:val="center"/>
          </w:tcPr>
          <w:p w:rsidR="00D11DFA" w:rsidRPr="000B69E1" w:rsidRDefault="00D11DFA" w:rsidP="00E124D1">
            <w:pPr>
              <w:pStyle w:val="xl63"/>
              <w:spacing w:before="0" w:beforeAutospacing="0" w:after="0" w:afterAutospacing="0"/>
              <w:textAlignment w:val="auto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D11DFA" w:rsidRPr="000B69E1" w:rsidRDefault="00D11DFA" w:rsidP="00D11DF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2254"/>
        <w:gridCol w:w="261"/>
        <w:gridCol w:w="2823"/>
        <w:gridCol w:w="2173"/>
      </w:tblGrid>
      <w:tr w:rsidR="00D11DFA" w:rsidRPr="000B69E1" w:rsidTr="00E124D1">
        <w:tc>
          <w:tcPr>
            <w:tcW w:w="879" w:type="dxa"/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Vadītājs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07" w:type="dxa"/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11DFA" w:rsidRPr="000B69E1" w:rsidTr="00E124D1">
        <w:tc>
          <w:tcPr>
            <w:tcW w:w="879" w:type="dxa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284" w:type="dxa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2607" w:type="dxa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D11DFA" w:rsidRDefault="00D11DFA" w:rsidP="00D11DFA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16"/>
        <w:gridCol w:w="4066"/>
        <w:gridCol w:w="3180"/>
      </w:tblGrid>
      <w:tr w:rsidR="00D11DFA" w:rsidRPr="000B69E1" w:rsidTr="00E124D1">
        <w:tc>
          <w:tcPr>
            <w:tcW w:w="1162" w:type="dxa"/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  <w:r w:rsidRPr="000B69E1">
              <w:rPr>
                <w:rFonts w:ascii="Cambria" w:hAnsi="Cambria"/>
                <w:sz w:val="19"/>
                <w:szCs w:val="19"/>
              </w:rPr>
              <w:t>Izpildītājs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741" w:type="dxa"/>
          </w:tcPr>
          <w:p w:rsidR="00D11DFA" w:rsidRPr="000B69E1" w:rsidRDefault="00D11DFA" w:rsidP="00E124D1">
            <w:pPr>
              <w:rPr>
                <w:rFonts w:ascii="Cambria" w:hAnsi="Cambria"/>
                <w:sz w:val="19"/>
                <w:szCs w:val="19"/>
              </w:rPr>
            </w:pPr>
          </w:p>
        </w:tc>
      </w:tr>
      <w:tr w:rsidR="00D11DFA" w:rsidRPr="000B69E1" w:rsidTr="00E124D1">
        <w:tc>
          <w:tcPr>
            <w:tcW w:w="1162" w:type="dxa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0B69E1">
              <w:rPr>
                <w:rFonts w:ascii="Cambria" w:hAnsi="Cambria"/>
                <w:sz w:val="17"/>
                <w:szCs w:val="17"/>
              </w:rPr>
              <w:t>(vārds, uzvārds, tālruņa numurs, e-pasta adrese)</w:t>
            </w:r>
          </w:p>
        </w:tc>
        <w:tc>
          <w:tcPr>
            <w:tcW w:w="3741" w:type="dxa"/>
          </w:tcPr>
          <w:p w:rsidR="00D11DFA" w:rsidRPr="000B69E1" w:rsidRDefault="00D11DFA" w:rsidP="00E124D1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A5FCC" w:rsidRPr="00D11DFA" w:rsidRDefault="009A5FCC" w:rsidP="00D11DFA"/>
    <w:sectPr w:rsidR="009A5FCC" w:rsidRPr="00D11DFA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AE"/>
    <w:rsid w:val="00020CEE"/>
    <w:rsid w:val="000B5B06"/>
    <w:rsid w:val="00361F58"/>
    <w:rsid w:val="004142A8"/>
    <w:rsid w:val="007F1401"/>
    <w:rsid w:val="00927324"/>
    <w:rsid w:val="009A5FCC"/>
    <w:rsid w:val="00C600AE"/>
    <w:rsid w:val="00D11DFA"/>
    <w:rsid w:val="00F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0AE"/>
    <w:pPr>
      <w:keepNext/>
      <w:spacing w:after="120"/>
      <w:jc w:val="center"/>
      <w:outlineLvl w:val="0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600AE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0A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600AE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semiHidden/>
    <w:rsid w:val="00C600AE"/>
    <w:pPr>
      <w:tabs>
        <w:tab w:val="center" w:pos="4153"/>
        <w:tab w:val="right" w:pos="8306"/>
      </w:tabs>
      <w:spacing w:after="120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C600AE"/>
    <w:rPr>
      <w:rFonts w:ascii="Times New Roman" w:eastAsia="Times New Roman" w:hAnsi="Times New Roman" w:cs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C600AE"/>
  </w:style>
  <w:style w:type="paragraph" w:styleId="NormalWeb">
    <w:name w:val="Normal (Web)"/>
    <w:basedOn w:val="Normal"/>
    <w:semiHidden/>
    <w:rsid w:val="00D11DF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63">
    <w:name w:val="xl63"/>
    <w:basedOn w:val="Normal"/>
    <w:rsid w:val="00D11DFA"/>
    <w:pPr>
      <w:spacing w:before="100" w:beforeAutospacing="1" w:after="100" w:afterAutospacing="1"/>
      <w:jc w:val="center"/>
      <w:textAlignment w:val="center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liva.sejane</cp:lastModifiedBy>
  <cp:revision>4</cp:revision>
  <dcterms:created xsi:type="dcterms:W3CDTF">2015-12-28T08:05:00Z</dcterms:created>
  <dcterms:modified xsi:type="dcterms:W3CDTF">2016-04-14T08:37:00Z</dcterms:modified>
</cp:coreProperties>
</file>