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D67" w:rsidRPr="00100E50" w:rsidRDefault="00C37D67" w:rsidP="004C2746">
      <w:pPr>
        <w:ind w:right="-82"/>
        <w:jc w:val="right"/>
        <w:rPr>
          <w:bCs/>
          <w:sz w:val="28"/>
          <w:szCs w:val="28"/>
        </w:rPr>
      </w:pPr>
      <w:r w:rsidRPr="00100E50">
        <w:rPr>
          <w:bCs/>
          <w:sz w:val="28"/>
          <w:szCs w:val="28"/>
        </w:rPr>
        <w:t>1</w:t>
      </w:r>
      <w:r w:rsidR="00835FD0">
        <w:rPr>
          <w:bCs/>
          <w:sz w:val="28"/>
          <w:szCs w:val="28"/>
        </w:rPr>
        <w:t>9</w:t>
      </w:r>
      <w:r w:rsidRPr="00100E50">
        <w:rPr>
          <w:bCs/>
          <w:sz w:val="28"/>
          <w:szCs w:val="28"/>
        </w:rPr>
        <w:t>.pielikums</w:t>
      </w:r>
    </w:p>
    <w:p w:rsidR="00286465" w:rsidRDefault="00286465" w:rsidP="00286465">
      <w:pPr>
        <w:ind w:right="-3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Ministru kabineta</w:t>
      </w:r>
    </w:p>
    <w:p w:rsidR="00286465" w:rsidRDefault="009C150B" w:rsidP="00286465">
      <w:pPr>
        <w:pStyle w:val="NoSpacing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2013.gada </w:t>
      </w:r>
      <w:r w:rsidR="0043186E">
        <w:rPr>
          <w:rFonts w:ascii="Times New Roman" w:hAnsi="Times New Roman"/>
          <w:sz w:val="28"/>
          <w:szCs w:val="28"/>
        </w:rPr>
        <w:t>15.oktobra</w:t>
      </w:r>
    </w:p>
    <w:p w:rsidR="00286465" w:rsidRDefault="009C150B" w:rsidP="00286465">
      <w:pPr>
        <w:pStyle w:val="NoSpacing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</w:t>
      </w:r>
      <w:r w:rsidR="0043186E">
        <w:rPr>
          <w:rFonts w:ascii="Times New Roman" w:hAnsi="Times New Roman"/>
          <w:sz w:val="28"/>
          <w:szCs w:val="28"/>
        </w:rPr>
        <w:t>1115</w:t>
      </w:r>
    </w:p>
    <w:p w:rsidR="00C37D67" w:rsidRPr="001F5570" w:rsidRDefault="00C37D67" w:rsidP="0013051D">
      <w:pPr>
        <w:ind w:right="-82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7542"/>
      </w:tblGrid>
      <w:tr w:rsidR="00C37D67" w:rsidTr="004C2746">
        <w:trPr>
          <w:cantSplit/>
        </w:trPr>
        <w:tc>
          <w:tcPr>
            <w:tcW w:w="7308" w:type="dxa"/>
            <w:vMerge w:val="restart"/>
          </w:tcPr>
          <w:p w:rsidR="00C37D67" w:rsidRDefault="00545773" w:rsidP="0013051D">
            <w:pPr>
              <w:jc w:val="center"/>
            </w:pPr>
            <w:r>
              <w:t xml:space="preserve">Datu savākšanas pamatojums – </w:t>
            </w:r>
            <w:r>
              <w:br/>
            </w:r>
            <w:r>
              <w:rPr>
                <w:spacing w:val="-2"/>
              </w:rPr>
              <w:t xml:space="preserve">Likuma par budžetu un finanšu vadību 30.panta pirmā daļa </w:t>
            </w:r>
            <w:r w:rsidR="00504D28">
              <w:rPr>
                <w:spacing w:val="-2"/>
              </w:rPr>
              <w:br/>
            </w:r>
            <w:r>
              <w:rPr>
                <w:spacing w:val="-2"/>
              </w:rPr>
              <w:t>dod tiesības pieprasīt šos datus</w:t>
            </w:r>
          </w:p>
        </w:tc>
        <w:tc>
          <w:tcPr>
            <w:tcW w:w="7542" w:type="dxa"/>
            <w:tcBorders>
              <w:bottom w:val="nil"/>
            </w:tcBorders>
          </w:tcPr>
          <w:p w:rsidR="00C37D67" w:rsidRDefault="00C37D67" w:rsidP="0013051D">
            <w:pPr>
              <w:jc w:val="right"/>
            </w:pPr>
            <w:r>
              <w:t>Veidlapa Nr.2</w:t>
            </w:r>
          </w:p>
        </w:tc>
      </w:tr>
      <w:tr w:rsidR="00C37D67" w:rsidTr="004C2746">
        <w:trPr>
          <w:cantSplit/>
        </w:trPr>
        <w:tc>
          <w:tcPr>
            <w:tcW w:w="7308" w:type="dxa"/>
            <w:vMerge/>
          </w:tcPr>
          <w:p w:rsidR="00C37D67" w:rsidRDefault="00C37D67" w:rsidP="0013051D"/>
        </w:tc>
        <w:tc>
          <w:tcPr>
            <w:tcW w:w="7542" w:type="dxa"/>
            <w:tcBorders>
              <w:top w:val="nil"/>
            </w:tcBorders>
            <w:vAlign w:val="center"/>
          </w:tcPr>
          <w:p w:rsidR="00C37D67" w:rsidRPr="00853B4D" w:rsidRDefault="00C37D67" w:rsidP="0013051D">
            <w:pPr>
              <w:pStyle w:val="Heading1"/>
              <w:rPr>
                <w:rFonts w:ascii="Times New Roman" w:hAnsi="Times New Roman"/>
                <w:kern w:val="0"/>
                <w:sz w:val="28"/>
                <w:szCs w:val="28"/>
                <w:lang w:val="lv-LV"/>
              </w:rPr>
            </w:pPr>
            <w:r w:rsidRPr="00853B4D">
              <w:rPr>
                <w:rFonts w:ascii="Times New Roman" w:hAnsi="Times New Roman"/>
                <w:kern w:val="0"/>
                <w:sz w:val="28"/>
                <w:szCs w:val="28"/>
                <w:lang w:val="lv-LV"/>
              </w:rPr>
              <w:t>Pārskats par budžeta izpildi</w:t>
            </w:r>
          </w:p>
        </w:tc>
      </w:tr>
    </w:tbl>
    <w:p w:rsidR="008972E1" w:rsidRPr="00546016" w:rsidRDefault="008972E1" w:rsidP="0013051D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9"/>
        <w:gridCol w:w="1701"/>
      </w:tblGrid>
      <w:tr w:rsidR="008972E1" w:rsidRPr="001251BB" w:rsidTr="004C2746">
        <w:trPr>
          <w:cantSplit/>
        </w:trPr>
        <w:tc>
          <w:tcPr>
            <w:tcW w:w="13149" w:type="dxa"/>
            <w:tcBorders>
              <w:top w:val="nil"/>
              <w:left w:val="nil"/>
              <w:bottom w:val="nil"/>
            </w:tcBorders>
          </w:tcPr>
          <w:p w:rsidR="008972E1" w:rsidRPr="00853B4D" w:rsidRDefault="008972E1" w:rsidP="0013051D">
            <w:pPr>
              <w:pStyle w:val="Heading1"/>
              <w:rPr>
                <w:rFonts w:ascii="Times New Roman" w:hAnsi="Times New Roman"/>
                <w:kern w:val="0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8972E1" w:rsidRDefault="008972E1" w:rsidP="0013051D">
            <w:pPr>
              <w:jc w:val="center"/>
            </w:pPr>
            <w:r>
              <w:t>KODI</w:t>
            </w:r>
          </w:p>
        </w:tc>
      </w:tr>
      <w:tr w:rsidR="008972E1" w:rsidTr="004C2746">
        <w:trPr>
          <w:cantSplit/>
        </w:trPr>
        <w:tc>
          <w:tcPr>
            <w:tcW w:w="13149" w:type="dxa"/>
            <w:tcBorders>
              <w:top w:val="nil"/>
              <w:left w:val="nil"/>
              <w:bottom w:val="nil"/>
            </w:tcBorders>
          </w:tcPr>
          <w:p w:rsidR="008972E1" w:rsidRPr="00853B4D" w:rsidRDefault="008972E1" w:rsidP="004C2746">
            <w:pPr>
              <w:pStyle w:val="Heading1"/>
              <w:tabs>
                <w:tab w:val="left" w:pos="12333"/>
              </w:tabs>
              <w:jc w:val="left"/>
              <w:rPr>
                <w:rFonts w:ascii="Times New Roman" w:hAnsi="Times New Roman"/>
                <w:kern w:val="0"/>
                <w:sz w:val="24"/>
                <w:szCs w:val="24"/>
                <w:lang w:val="lv-LV"/>
              </w:rPr>
            </w:pPr>
            <w:r w:rsidRPr="00853B4D">
              <w:rPr>
                <w:rFonts w:ascii="Times New Roman" w:hAnsi="Times New Roman"/>
                <w:kern w:val="0"/>
                <w:sz w:val="24"/>
                <w:szCs w:val="24"/>
                <w:lang w:val="lv-LV"/>
              </w:rPr>
              <w:t xml:space="preserve">Ministrijas, centrālās valsts iestādes, pašvaldības nosaukums </w:t>
            </w:r>
            <w:r w:rsidR="004C2746" w:rsidRPr="00853B4D">
              <w:rPr>
                <w:rFonts w:ascii="Times New Roman" w:hAnsi="Times New Roman"/>
                <w:b w:val="0"/>
                <w:kern w:val="0"/>
                <w:sz w:val="24"/>
                <w:szCs w:val="24"/>
                <w:u w:val="single"/>
                <w:lang w:val="lv-LV"/>
              </w:rPr>
              <w:tab/>
            </w:r>
          </w:p>
        </w:tc>
        <w:tc>
          <w:tcPr>
            <w:tcW w:w="1701" w:type="dxa"/>
          </w:tcPr>
          <w:p w:rsidR="008972E1" w:rsidRDefault="008972E1" w:rsidP="0013051D">
            <w:pPr>
              <w:jc w:val="center"/>
            </w:pPr>
          </w:p>
        </w:tc>
      </w:tr>
    </w:tbl>
    <w:p w:rsidR="008972E1" w:rsidRPr="004C2746" w:rsidRDefault="00C32693" w:rsidP="004C2746">
      <w:pPr>
        <w:tabs>
          <w:tab w:val="left" w:pos="12333"/>
        </w:tabs>
      </w:pPr>
      <w:r>
        <w:t>I</w:t>
      </w:r>
      <w:r w:rsidR="008972E1">
        <w:t xml:space="preserve">estādes </w:t>
      </w:r>
      <w:r w:rsidR="008972E1" w:rsidRPr="004C2746">
        <w:t xml:space="preserve">nosaukums </w:t>
      </w:r>
      <w:r w:rsidR="004C2746" w:rsidRPr="004C2746">
        <w:rPr>
          <w:u w:val="single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49"/>
        <w:gridCol w:w="1701"/>
      </w:tblGrid>
      <w:tr w:rsidR="008972E1" w:rsidRPr="004C2746" w:rsidTr="004C2746">
        <w:trPr>
          <w:cantSplit/>
        </w:trPr>
        <w:tc>
          <w:tcPr>
            <w:tcW w:w="13149" w:type="dxa"/>
            <w:tcBorders>
              <w:top w:val="nil"/>
              <w:left w:val="nil"/>
              <w:bottom w:val="nil"/>
            </w:tcBorders>
          </w:tcPr>
          <w:p w:rsidR="008972E1" w:rsidRPr="004C2746" w:rsidRDefault="008972E1" w:rsidP="004C2746">
            <w:pPr>
              <w:tabs>
                <w:tab w:val="left" w:pos="12333"/>
              </w:tabs>
            </w:pPr>
            <w:r w:rsidRPr="004C2746">
              <w:t>Pārska</w:t>
            </w:r>
            <w:r w:rsidR="001428FE" w:rsidRPr="004C2746">
              <w:t>ta periods</w:t>
            </w:r>
            <w:r w:rsidRPr="004C2746">
              <w:t xml:space="preserve"> (gads)</w:t>
            </w:r>
          </w:p>
        </w:tc>
        <w:tc>
          <w:tcPr>
            <w:tcW w:w="1701" w:type="dxa"/>
          </w:tcPr>
          <w:p w:rsidR="008972E1" w:rsidRPr="004C2746" w:rsidRDefault="008972E1" w:rsidP="004C2746">
            <w:pPr>
              <w:tabs>
                <w:tab w:val="left" w:pos="12333"/>
              </w:tabs>
            </w:pPr>
          </w:p>
        </w:tc>
      </w:tr>
      <w:tr w:rsidR="00C37D67" w:rsidRPr="004C2746" w:rsidTr="004C2746">
        <w:trPr>
          <w:cantSplit/>
        </w:trPr>
        <w:tc>
          <w:tcPr>
            <w:tcW w:w="13149" w:type="dxa"/>
            <w:tcBorders>
              <w:top w:val="nil"/>
              <w:left w:val="nil"/>
              <w:bottom w:val="nil"/>
            </w:tcBorders>
          </w:tcPr>
          <w:p w:rsidR="00C37D67" w:rsidRPr="004C2746" w:rsidRDefault="00C37D67" w:rsidP="004C2746">
            <w:pPr>
              <w:tabs>
                <w:tab w:val="left" w:pos="12333"/>
              </w:tabs>
            </w:pPr>
            <w:r w:rsidRPr="004C2746">
              <w:t xml:space="preserve">Budžeta veids </w:t>
            </w:r>
          </w:p>
        </w:tc>
        <w:tc>
          <w:tcPr>
            <w:tcW w:w="1701" w:type="dxa"/>
          </w:tcPr>
          <w:p w:rsidR="00C37D67" w:rsidRPr="004C2746" w:rsidRDefault="00C37D67" w:rsidP="004C2746">
            <w:pPr>
              <w:tabs>
                <w:tab w:val="left" w:pos="12333"/>
              </w:tabs>
            </w:pPr>
          </w:p>
        </w:tc>
      </w:tr>
      <w:tr w:rsidR="00C37D67" w:rsidRPr="004C2746" w:rsidTr="004C2746">
        <w:trPr>
          <w:cantSplit/>
        </w:trPr>
        <w:tc>
          <w:tcPr>
            <w:tcW w:w="13149" w:type="dxa"/>
            <w:tcBorders>
              <w:top w:val="nil"/>
              <w:left w:val="nil"/>
              <w:bottom w:val="nil"/>
            </w:tcBorders>
          </w:tcPr>
          <w:p w:rsidR="00C37D67" w:rsidRPr="004C2746" w:rsidRDefault="003911E3" w:rsidP="004C2746">
            <w:pPr>
              <w:tabs>
                <w:tab w:val="left" w:pos="12333"/>
              </w:tabs>
            </w:pPr>
            <w:r w:rsidRPr="004C2746">
              <w:t>F</w:t>
            </w:r>
            <w:r w:rsidR="00C37D67" w:rsidRPr="004C2746">
              <w:t>unkcionālā kategorija</w:t>
            </w:r>
          </w:p>
        </w:tc>
        <w:tc>
          <w:tcPr>
            <w:tcW w:w="1701" w:type="dxa"/>
          </w:tcPr>
          <w:p w:rsidR="00C37D67" w:rsidRPr="004C2746" w:rsidRDefault="00C37D67" w:rsidP="004C2746">
            <w:pPr>
              <w:tabs>
                <w:tab w:val="left" w:pos="12333"/>
              </w:tabs>
            </w:pPr>
          </w:p>
        </w:tc>
      </w:tr>
      <w:tr w:rsidR="00C37D67" w:rsidRPr="004C2746" w:rsidTr="004C2746">
        <w:trPr>
          <w:cantSplit/>
        </w:trPr>
        <w:tc>
          <w:tcPr>
            <w:tcW w:w="13149" w:type="dxa"/>
            <w:tcBorders>
              <w:top w:val="nil"/>
              <w:left w:val="nil"/>
              <w:bottom w:val="nil"/>
            </w:tcBorders>
          </w:tcPr>
          <w:p w:rsidR="00C37D67" w:rsidRPr="004C2746" w:rsidRDefault="00C37D67" w:rsidP="004C2746">
            <w:pPr>
              <w:tabs>
                <w:tab w:val="left" w:pos="12333"/>
              </w:tabs>
            </w:pPr>
            <w:r w:rsidRPr="004C2746">
              <w:t>Programma</w:t>
            </w:r>
            <w:r w:rsidR="00B85301" w:rsidRPr="004C2746">
              <w:t xml:space="preserve"> </w:t>
            </w:r>
            <w:r w:rsidR="004C2746" w:rsidRPr="004C2746">
              <w:rPr>
                <w:u w:val="single"/>
              </w:rPr>
              <w:tab/>
            </w:r>
          </w:p>
        </w:tc>
        <w:tc>
          <w:tcPr>
            <w:tcW w:w="1701" w:type="dxa"/>
          </w:tcPr>
          <w:p w:rsidR="00C37D67" w:rsidRPr="004C2746" w:rsidRDefault="00C37D67" w:rsidP="004C2746">
            <w:pPr>
              <w:tabs>
                <w:tab w:val="left" w:pos="12333"/>
              </w:tabs>
            </w:pPr>
          </w:p>
        </w:tc>
      </w:tr>
      <w:tr w:rsidR="00C37D67" w:rsidRPr="004C2746" w:rsidTr="004C2746">
        <w:trPr>
          <w:cantSplit/>
        </w:trPr>
        <w:tc>
          <w:tcPr>
            <w:tcW w:w="13149" w:type="dxa"/>
            <w:tcBorders>
              <w:top w:val="nil"/>
              <w:left w:val="nil"/>
              <w:bottom w:val="nil"/>
            </w:tcBorders>
          </w:tcPr>
          <w:p w:rsidR="00C37D67" w:rsidRPr="004C2746" w:rsidRDefault="00C37D67" w:rsidP="004C2746">
            <w:pPr>
              <w:tabs>
                <w:tab w:val="left" w:pos="12333"/>
              </w:tabs>
            </w:pPr>
            <w:r w:rsidRPr="004C2746">
              <w:t>Apakšprogramma</w:t>
            </w:r>
            <w:r w:rsidR="004C2746" w:rsidRPr="004C2746">
              <w:t xml:space="preserve"> </w:t>
            </w:r>
            <w:r w:rsidR="004C2746" w:rsidRPr="004C2746">
              <w:rPr>
                <w:u w:val="single"/>
              </w:rPr>
              <w:tab/>
            </w:r>
          </w:p>
        </w:tc>
        <w:tc>
          <w:tcPr>
            <w:tcW w:w="1701" w:type="dxa"/>
          </w:tcPr>
          <w:p w:rsidR="00C37D67" w:rsidRPr="004C2746" w:rsidRDefault="00C37D67" w:rsidP="004C2746">
            <w:pPr>
              <w:tabs>
                <w:tab w:val="left" w:pos="12333"/>
              </w:tabs>
            </w:pPr>
          </w:p>
        </w:tc>
      </w:tr>
    </w:tbl>
    <w:p w:rsidR="00C37D67" w:rsidRPr="004042ED" w:rsidRDefault="00C37D67" w:rsidP="004042ED">
      <w:pPr>
        <w:ind w:right="-622"/>
        <w:jc w:val="both"/>
        <w:rPr>
          <w:szCs w:val="28"/>
        </w:rPr>
      </w:pPr>
    </w:p>
    <w:p w:rsidR="00E33012" w:rsidRPr="004C2746" w:rsidRDefault="00E33012" w:rsidP="00E33012">
      <w:pPr>
        <w:jc w:val="right"/>
        <w:rPr>
          <w:sz w:val="20"/>
        </w:rPr>
      </w:pPr>
      <w:r w:rsidRPr="004C2746">
        <w:rPr>
          <w:sz w:val="20"/>
        </w:rPr>
        <w:t>(lietotā valūta)</w:t>
      </w:r>
    </w:p>
    <w:tbl>
      <w:tblPr>
        <w:tblW w:w="150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043"/>
        <w:gridCol w:w="754"/>
        <w:gridCol w:w="543"/>
        <w:gridCol w:w="720"/>
        <w:gridCol w:w="940"/>
        <w:gridCol w:w="860"/>
        <w:gridCol w:w="720"/>
        <w:gridCol w:w="540"/>
        <w:gridCol w:w="720"/>
        <w:gridCol w:w="720"/>
        <w:gridCol w:w="720"/>
        <w:gridCol w:w="540"/>
        <w:gridCol w:w="720"/>
        <w:gridCol w:w="900"/>
        <w:gridCol w:w="900"/>
        <w:gridCol w:w="720"/>
        <w:gridCol w:w="685"/>
        <w:gridCol w:w="720"/>
      </w:tblGrid>
      <w:tr w:rsidR="00C37D67" w:rsidTr="00956169">
        <w:trPr>
          <w:cantSplit/>
          <w:trHeight w:val="632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D67" w:rsidRDefault="00736B9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</w:t>
            </w:r>
            <w:r w:rsidR="0082335D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fikā</w:t>
            </w:r>
            <w:r>
              <w:rPr>
                <w:sz w:val="20"/>
                <w:szCs w:val="20"/>
              </w:rPr>
              <w:softHyphen/>
            </w:r>
            <w:r w:rsidR="00C37D67">
              <w:rPr>
                <w:sz w:val="20"/>
                <w:szCs w:val="20"/>
              </w:rPr>
              <w:t>cijas kods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Posteņa nosaukums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Likums</w:t>
            </w:r>
            <w:r w:rsidR="008233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plāns gadam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D67" w:rsidRDefault="00736B9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Plāns tāmē ga</w:t>
            </w:r>
            <w:r w:rsidR="00C37D67">
              <w:rPr>
                <w:sz w:val="20"/>
                <w:szCs w:val="20"/>
              </w:rPr>
              <w:t>dam</w:t>
            </w:r>
          </w:p>
        </w:tc>
        <w:tc>
          <w:tcPr>
            <w:tcW w:w="9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67" w:rsidRPr="00853B4D" w:rsidRDefault="00C37D67" w:rsidP="0013051D">
            <w:pPr>
              <w:pStyle w:val="Heading4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53B4D">
              <w:rPr>
                <w:rFonts w:ascii="Times New Roman" w:hAnsi="Times New Roman"/>
                <w:sz w:val="20"/>
                <w:szCs w:val="20"/>
                <w:lang w:val="lv-LV"/>
              </w:rPr>
              <w:t>Budžeta izpilde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Izpilde pēc uzkrā</w:t>
            </w:r>
            <w:r w:rsidR="00CE42C1">
              <w:rPr>
                <w:b/>
                <w:bCs/>
                <w:sz w:val="20"/>
                <w:szCs w:val="20"/>
              </w:rPr>
              <w:t>šanas</w:t>
            </w:r>
            <w:r>
              <w:rPr>
                <w:b/>
                <w:bCs/>
                <w:sz w:val="20"/>
                <w:szCs w:val="20"/>
              </w:rPr>
              <w:t xml:space="preserve"> principa</w:t>
            </w:r>
          </w:p>
        </w:tc>
      </w:tr>
      <w:tr w:rsidR="00C37D67" w:rsidTr="00956169">
        <w:trPr>
          <w:cantSplit/>
          <w:trHeight w:val="70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pārskata periodā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D67" w:rsidRPr="003F2018" w:rsidRDefault="00C37D67" w:rsidP="0013051D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3F2018">
              <w:rPr>
                <w:spacing w:val="-2"/>
                <w:sz w:val="20"/>
                <w:szCs w:val="20"/>
              </w:rPr>
              <w:t>iepriek</w:t>
            </w:r>
            <w:r w:rsidR="00736B97" w:rsidRPr="003F2018">
              <w:rPr>
                <w:spacing w:val="-2"/>
                <w:sz w:val="20"/>
                <w:szCs w:val="20"/>
              </w:rPr>
              <w:softHyphen/>
            </w:r>
            <w:r w:rsidRPr="003F2018">
              <w:rPr>
                <w:spacing w:val="-2"/>
                <w:sz w:val="20"/>
                <w:szCs w:val="20"/>
              </w:rPr>
              <w:t>šējā pārskata periodā</w:t>
            </w:r>
          </w:p>
        </w:tc>
        <w:tc>
          <w:tcPr>
            <w:tcW w:w="1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67" w:rsidRPr="003F2018" w:rsidRDefault="00C37D67" w:rsidP="0013051D">
            <w:pPr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C37D67" w:rsidTr="00956169">
        <w:trPr>
          <w:cantSplit/>
          <w:trHeight w:val="298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D67" w:rsidRDefault="00736B9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likumā</w:t>
            </w:r>
            <w:r w:rsidR="0082335D">
              <w:rPr>
                <w:sz w:val="20"/>
                <w:szCs w:val="20"/>
              </w:rPr>
              <w:t>/</w:t>
            </w:r>
            <w:r w:rsidR="0095616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plānā apsti</w:t>
            </w:r>
            <w:r w:rsidR="002C466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</w:r>
            <w:r w:rsidR="00C37D67">
              <w:rPr>
                <w:sz w:val="20"/>
                <w:szCs w:val="20"/>
              </w:rPr>
              <w:t>rināts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plāns ar iz</w:t>
            </w:r>
            <w:r w:rsidR="00736B97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mai</w:t>
            </w:r>
            <w:r w:rsidR="00736B97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ņām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F2018">
              <w:rPr>
                <w:b/>
                <w:bCs/>
                <w:spacing w:val="-2"/>
                <w:sz w:val="20"/>
                <w:szCs w:val="20"/>
              </w:rPr>
              <w:t>PAVISAM</w:t>
            </w:r>
            <w:r>
              <w:rPr>
                <w:sz w:val="20"/>
                <w:szCs w:val="20"/>
              </w:rPr>
              <w:t xml:space="preserve"> </w:t>
            </w:r>
            <w:r w:rsidRPr="003F2018">
              <w:rPr>
                <w:sz w:val="18"/>
                <w:szCs w:val="18"/>
              </w:rPr>
              <w:t>(8.</w:t>
            </w:r>
            <w:r w:rsidR="0082335D" w:rsidRPr="003F2018">
              <w:rPr>
                <w:sz w:val="18"/>
                <w:szCs w:val="18"/>
              </w:rPr>
              <w:t> + </w:t>
            </w:r>
            <w:r w:rsidRPr="003F2018">
              <w:rPr>
                <w:sz w:val="18"/>
                <w:szCs w:val="18"/>
              </w:rPr>
              <w:t>12.</w:t>
            </w:r>
            <w:r w:rsidR="0082335D" w:rsidRPr="003F2018">
              <w:rPr>
                <w:sz w:val="18"/>
                <w:szCs w:val="18"/>
              </w:rPr>
              <w:t> + </w:t>
            </w:r>
            <w:r w:rsidR="003F2018" w:rsidRPr="003F2018">
              <w:rPr>
                <w:sz w:val="18"/>
                <w:szCs w:val="18"/>
              </w:rPr>
              <w:br/>
            </w:r>
            <w:r w:rsidRPr="003F2018">
              <w:rPr>
                <w:sz w:val="18"/>
                <w:szCs w:val="18"/>
              </w:rPr>
              <w:t>13.</w:t>
            </w:r>
            <w:r w:rsidR="0082335D" w:rsidRPr="003F2018">
              <w:rPr>
                <w:sz w:val="18"/>
                <w:szCs w:val="18"/>
              </w:rPr>
              <w:t> + </w:t>
            </w:r>
            <w:r w:rsidRPr="003F2018">
              <w:rPr>
                <w:sz w:val="18"/>
                <w:szCs w:val="18"/>
              </w:rPr>
              <w:t>14.)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S130100, S130400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S130300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S110000</w:t>
            </w:r>
            <w:r w:rsidR="00504D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S120000</w:t>
            </w:r>
            <w:r w:rsidR="00504D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S140000</w:t>
            </w:r>
            <w:r w:rsidR="00504D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S150000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S200000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D67" w:rsidRPr="003F2018" w:rsidRDefault="00C37D67" w:rsidP="0013051D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D67" w:rsidRPr="003F2018" w:rsidRDefault="003F2018" w:rsidP="0013051D">
            <w:pPr>
              <w:pStyle w:val="font5"/>
              <w:spacing w:before="0" w:beforeAutospacing="0" w:after="0" w:afterAutospacing="0"/>
              <w:jc w:val="center"/>
              <w:rPr>
                <w:spacing w:val="-2"/>
                <w:lang w:val="lv-LV"/>
              </w:rPr>
            </w:pPr>
            <w:r w:rsidRPr="003F2018">
              <w:rPr>
                <w:spacing w:val="-2"/>
                <w:lang w:val="lv-LV"/>
              </w:rPr>
              <w:t>pār</w:t>
            </w:r>
            <w:r w:rsidRPr="003F2018">
              <w:rPr>
                <w:spacing w:val="-2"/>
                <w:lang w:val="lv-LV"/>
              </w:rPr>
              <w:softHyphen/>
              <w:t>skata peri</w:t>
            </w:r>
            <w:r w:rsidR="00C37D67" w:rsidRPr="003F2018">
              <w:rPr>
                <w:spacing w:val="-2"/>
                <w:lang w:val="lv-LV"/>
              </w:rPr>
              <w:t>odā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iepriek</w:t>
            </w:r>
            <w:r w:rsidR="00736B97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šējā pārskata periodā</w:t>
            </w:r>
          </w:p>
        </w:tc>
      </w:tr>
      <w:tr w:rsidR="00C37D67" w:rsidTr="00956169">
        <w:trPr>
          <w:cantSplit/>
          <w:trHeight w:val="1134"/>
          <w:jc w:val="center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5D" w:rsidRDefault="001428FE" w:rsidP="00956169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</w:t>
            </w:r>
            <w:r w:rsidR="00C37D67">
              <w:rPr>
                <w:i/>
                <w:iCs/>
                <w:sz w:val="18"/>
                <w:szCs w:val="18"/>
              </w:rPr>
              <w:t>1301</w:t>
            </w:r>
            <w:r w:rsidR="00AE2300">
              <w:rPr>
                <w:i/>
                <w:iCs/>
                <w:sz w:val="18"/>
                <w:szCs w:val="18"/>
              </w:rPr>
              <w:t>x</w:t>
            </w:r>
            <w:r w:rsidR="00C37D67">
              <w:rPr>
                <w:i/>
                <w:iCs/>
                <w:sz w:val="18"/>
                <w:szCs w:val="18"/>
              </w:rPr>
              <w:t>2</w:t>
            </w:r>
            <w:r w:rsidR="00504D28">
              <w:rPr>
                <w:sz w:val="20"/>
                <w:szCs w:val="20"/>
              </w:rPr>
              <w:t>,</w:t>
            </w:r>
          </w:p>
          <w:p w:rsidR="00C37D67" w:rsidRDefault="001428FE" w:rsidP="00956169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</w:t>
            </w:r>
            <w:r w:rsidR="00C37D67">
              <w:rPr>
                <w:i/>
                <w:iCs/>
                <w:sz w:val="18"/>
                <w:szCs w:val="18"/>
              </w:rPr>
              <w:t>130400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7D67" w:rsidRPr="00AE2300" w:rsidRDefault="001428FE" w:rsidP="00956169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</w:t>
            </w:r>
            <w:r w:rsidR="00C37D67">
              <w:rPr>
                <w:i/>
                <w:iCs/>
                <w:sz w:val="18"/>
                <w:szCs w:val="18"/>
              </w:rPr>
              <w:t>1301</w:t>
            </w:r>
            <w:r w:rsidR="00AE2300">
              <w:rPr>
                <w:i/>
                <w:iCs/>
                <w:sz w:val="18"/>
                <w:szCs w:val="18"/>
              </w:rPr>
              <w:t>x</w:t>
            </w:r>
            <w:r w:rsidR="00C37D67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7D67" w:rsidRDefault="001428FE" w:rsidP="00956169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</w:t>
            </w:r>
            <w:r w:rsidR="00C37D67">
              <w:rPr>
                <w:i/>
                <w:iCs/>
                <w:sz w:val="18"/>
                <w:szCs w:val="18"/>
              </w:rPr>
              <w:t>130130</w:t>
            </w:r>
            <w:r w:rsidR="00AE2300">
              <w:rPr>
                <w:i/>
                <w:iCs/>
                <w:sz w:val="18"/>
                <w:szCs w:val="18"/>
              </w:rPr>
              <w:t>, S130140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95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kopā sektorā </w:t>
            </w:r>
            <w:r w:rsidRPr="003F2018">
              <w:rPr>
                <w:sz w:val="18"/>
                <w:szCs w:val="18"/>
              </w:rPr>
              <w:t>(5.</w:t>
            </w:r>
            <w:r w:rsidR="0082335D" w:rsidRPr="003F2018">
              <w:rPr>
                <w:sz w:val="18"/>
                <w:szCs w:val="18"/>
              </w:rPr>
              <w:t> + </w:t>
            </w:r>
            <w:r w:rsidRPr="003F2018">
              <w:rPr>
                <w:sz w:val="18"/>
                <w:szCs w:val="18"/>
              </w:rPr>
              <w:t>6.</w:t>
            </w:r>
            <w:r w:rsidR="0082335D" w:rsidRPr="003F2018">
              <w:rPr>
                <w:sz w:val="18"/>
                <w:szCs w:val="18"/>
              </w:rPr>
              <w:t> + </w:t>
            </w:r>
            <w:r w:rsidRPr="003F2018">
              <w:rPr>
                <w:sz w:val="18"/>
                <w:szCs w:val="18"/>
              </w:rPr>
              <w:t>7.)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7D67" w:rsidRDefault="001428FE" w:rsidP="00956169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</w:t>
            </w:r>
            <w:r w:rsidR="00AE2300">
              <w:rPr>
                <w:i/>
                <w:iCs/>
                <w:sz w:val="18"/>
                <w:szCs w:val="18"/>
              </w:rPr>
              <w:t>1303x</w:t>
            </w:r>
            <w:r w:rsidR="00C37D67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7D67" w:rsidRPr="00853B4D" w:rsidRDefault="001428FE" w:rsidP="00956169">
            <w:pPr>
              <w:pStyle w:val="Heading5"/>
              <w:ind w:left="113" w:right="113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lv-LV"/>
              </w:rPr>
            </w:pPr>
            <w:r w:rsidRPr="00853B4D">
              <w:rPr>
                <w:rFonts w:ascii="Times New Roman" w:hAnsi="Times New Roman"/>
                <w:b w:val="0"/>
                <w:bCs w:val="0"/>
                <w:sz w:val="18"/>
                <w:szCs w:val="18"/>
                <w:lang w:val="lv-LV"/>
              </w:rPr>
              <w:t>S</w:t>
            </w:r>
            <w:r w:rsidR="00AE2300" w:rsidRPr="00853B4D">
              <w:rPr>
                <w:rFonts w:ascii="Times New Roman" w:hAnsi="Times New Roman"/>
                <w:b w:val="0"/>
                <w:bCs w:val="0"/>
                <w:sz w:val="18"/>
                <w:szCs w:val="18"/>
                <w:lang w:val="lv-LV"/>
              </w:rPr>
              <w:t>1303x1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7D67" w:rsidRDefault="001428FE" w:rsidP="00956169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</w:t>
            </w:r>
            <w:r w:rsidR="00C37D67">
              <w:rPr>
                <w:i/>
                <w:iCs/>
                <w:sz w:val="18"/>
                <w:szCs w:val="18"/>
              </w:rPr>
              <w:t>130330</w:t>
            </w:r>
            <w:r w:rsidR="00AE2300">
              <w:rPr>
                <w:i/>
                <w:iCs/>
                <w:sz w:val="18"/>
                <w:szCs w:val="18"/>
              </w:rPr>
              <w:t>, S130340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kopā sektorā </w:t>
            </w:r>
            <w:r w:rsidRPr="003F2018">
              <w:rPr>
                <w:sz w:val="18"/>
                <w:szCs w:val="18"/>
              </w:rPr>
              <w:t>(9.</w:t>
            </w:r>
            <w:r w:rsidR="0082335D" w:rsidRPr="003F2018">
              <w:rPr>
                <w:sz w:val="18"/>
                <w:szCs w:val="18"/>
              </w:rPr>
              <w:t> + </w:t>
            </w:r>
            <w:r w:rsidR="00956169">
              <w:rPr>
                <w:sz w:val="18"/>
                <w:szCs w:val="18"/>
              </w:rPr>
              <w:br/>
            </w:r>
            <w:r w:rsidRPr="003F2018">
              <w:rPr>
                <w:sz w:val="18"/>
                <w:szCs w:val="18"/>
              </w:rPr>
              <w:t>10.</w:t>
            </w:r>
            <w:r w:rsidR="00956169">
              <w:rPr>
                <w:sz w:val="18"/>
                <w:szCs w:val="18"/>
              </w:rPr>
              <w:t> </w:t>
            </w:r>
            <w:r w:rsidR="0082335D" w:rsidRPr="003F2018">
              <w:rPr>
                <w:sz w:val="18"/>
                <w:szCs w:val="18"/>
              </w:rPr>
              <w:t>+ </w:t>
            </w:r>
            <w:r w:rsidRPr="003F2018">
              <w:rPr>
                <w:sz w:val="18"/>
                <w:szCs w:val="18"/>
              </w:rPr>
              <w:t>11.)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rPr>
                <w:sz w:val="20"/>
                <w:szCs w:val="20"/>
              </w:rPr>
            </w:pPr>
          </w:p>
        </w:tc>
      </w:tr>
      <w:tr w:rsidR="00C37D67" w:rsidTr="00956169">
        <w:trPr>
          <w:trHeight w:val="7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C37D67" w:rsidTr="00956169">
        <w:trPr>
          <w:trHeight w:val="7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D67" w:rsidRPr="00853B4D" w:rsidRDefault="00C37D67" w:rsidP="0013051D">
            <w:pPr>
              <w:pStyle w:val="Heading1"/>
              <w:rPr>
                <w:rFonts w:ascii="Times New Roman" w:hAnsi="Times New Roman"/>
                <w:kern w:val="0"/>
                <w:sz w:val="20"/>
                <w:szCs w:val="20"/>
                <w:lang w:val="lv-LV"/>
              </w:rPr>
            </w:pPr>
            <w:r w:rsidRPr="00853B4D">
              <w:rPr>
                <w:rFonts w:ascii="Times New Roman" w:hAnsi="Times New Roman"/>
                <w:kern w:val="0"/>
                <w:sz w:val="20"/>
                <w:szCs w:val="20"/>
                <w:lang w:val="lv-LV"/>
              </w:rPr>
              <w:t>I. IEŅĒMUMI KOPĀ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</w:tr>
      <w:tr w:rsidR="00C37D67" w:rsidTr="00956169">
        <w:trPr>
          <w:trHeight w:val="2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x.x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D67" w:rsidRDefault="00C37D67" w:rsidP="0013051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grupas nosaukums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pStyle w:val="font5"/>
              <w:spacing w:before="0" w:beforeAutospacing="0" w:after="0" w:afterAutospacing="0"/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</w:tr>
      <w:tr w:rsidR="00C37D67" w:rsidTr="00956169">
        <w:trPr>
          <w:trHeight w:val="2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5E0540">
            <w:pPr>
              <w:ind w:firstLineChars="100" w:firstLine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C37D67" w:rsidRDefault="00C37D67" w:rsidP="00956169">
            <w:pPr>
              <w:ind w:left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klasifikācijas koda nosaukums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</w:tr>
      <w:tr w:rsidR="00C37D67" w:rsidTr="00956169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5E0540">
            <w:pPr>
              <w:ind w:firstLineChars="100" w:firstLine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C37D67" w:rsidRDefault="00C37D67" w:rsidP="00956169">
            <w:pPr>
              <w:ind w:left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klasifikācijas koda nosaukums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pStyle w:val="font5"/>
              <w:spacing w:before="0" w:beforeAutospacing="0" w:after="0" w:afterAutospacing="0"/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</w:tr>
      <w:tr w:rsidR="00C37D67" w:rsidTr="00956169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D67" w:rsidRDefault="00C37D67" w:rsidP="0013051D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</w:tr>
      <w:tr w:rsidR="00C37D67" w:rsidTr="00956169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D67" w:rsidRDefault="00C37D67" w:rsidP="0013051D">
            <w:pPr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IZDEVUMI KOPĀ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pStyle w:val="font5"/>
              <w:spacing w:before="0" w:beforeAutospacing="0" w:after="0" w:afterAutospacing="0"/>
              <w:jc w:val="center"/>
              <w:rPr>
                <w:lang w:val="lv-LV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</w:tr>
      <w:tr w:rsidR="00C37D67" w:rsidTr="00956169">
        <w:trPr>
          <w:trHeight w:val="2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x.x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C37D67" w:rsidRDefault="00C37D67" w:rsidP="0013051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grupas nosaukums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</w:tr>
      <w:tr w:rsidR="00956169" w:rsidTr="00956169">
        <w:trPr>
          <w:trHeight w:val="2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69" w:rsidRDefault="00956169" w:rsidP="005E0540">
            <w:pPr>
              <w:ind w:firstLineChars="100" w:firstLine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956169" w:rsidRDefault="00956169" w:rsidP="003C1F71">
            <w:pPr>
              <w:ind w:left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klasifikācijas koda nosaukums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</w:tr>
      <w:tr w:rsidR="00956169" w:rsidTr="00956169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69" w:rsidRDefault="00956169" w:rsidP="005E0540">
            <w:pPr>
              <w:ind w:firstLineChars="100" w:firstLine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169" w:rsidRDefault="00956169" w:rsidP="00956169">
            <w:p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klasifikācijas koda nosaukums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</w:tr>
      <w:tr w:rsidR="00C37D67" w:rsidTr="00956169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</w:tr>
      <w:tr w:rsidR="00837A3B" w:rsidTr="00956169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B" w:rsidRDefault="00837A3B" w:rsidP="005E0540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837A3B" w:rsidRDefault="00837A3B" w:rsidP="0013051D">
            <w:pPr>
              <w:ind w:left="-115"/>
              <w:rPr>
                <w:b/>
                <w:bCs/>
                <w:sz w:val="20"/>
                <w:szCs w:val="20"/>
              </w:rPr>
            </w:pPr>
            <w:smartTag w:uri="schemas-tilde-lv/tildestengine" w:element="veidnes">
              <w:r>
                <w:rPr>
                  <w:b/>
                  <w:bCs/>
                  <w:sz w:val="20"/>
                  <w:szCs w:val="20"/>
                </w:rPr>
                <w:t>III</w:t>
              </w:r>
            </w:smartTag>
            <w:r>
              <w:rPr>
                <w:b/>
                <w:bCs/>
                <w:sz w:val="20"/>
                <w:szCs w:val="20"/>
              </w:rPr>
              <w:t>. IEŅĒMUMU PĀRSNIEGUMS (+), DEFICĪTS (</w:t>
            </w:r>
            <w:r w:rsidR="00504D28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) (I </w:t>
            </w:r>
            <w:r w:rsidR="00504D28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II)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A3B" w:rsidRDefault="00837A3B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B" w:rsidRDefault="00837A3B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B" w:rsidRDefault="00837A3B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B" w:rsidRDefault="00837A3B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A3B" w:rsidRPr="0013051D" w:rsidRDefault="00837A3B" w:rsidP="0013051D">
            <w:pPr>
              <w:jc w:val="center"/>
              <w:rPr>
                <w:sz w:val="20"/>
                <w:szCs w:val="20"/>
              </w:rPr>
            </w:pPr>
            <w:r w:rsidRPr="0013051D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A3B" w:rsidRPr="0013051D" w:rsidRDefault="00837A3B" w:rsidP="0013051D">
            <w:pPr>
              <w:jc w:val="center"/>
              <w:rPr>
                <w:sz w:val="20"/>
                <w:szCs w:val="20"/>
              </w:rPr>
            </w:pPr>
            <w:r w:rsidRPr="0013051D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A3B" w:rsidRPr="0013051D" w:rsidRDefault="00837A3B" w:rsidP="0013051D">
            <w:pPr>
              <w:jc w:val="center"/>
              <w:rPr>
                <w:sz w:val="20"/>
                <w:szCs w:val="20"/>
              </w:rPr>
            </w:pPr>
            <w:r w:rsidRPr="0013051D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A3B" w:rsidRPr="0013051D" w:rsidRDefault="00837A3B" w:rsidP="0013051D">
            <w:pPr>
              <w:jc w:val="center"/>
              <w:rPr>
                <w:sz w:val="20"/>
                <w:szCs w:val="20"/>
              </w:rPr>
            </w:pPr>
            <w:r w:rsidRPr="0013051D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A3B" w:rsidRPr="0013051D" w:rsidRDefault="00837A3B" w:rsidP="0013051D">
            <w:pPr>
              <w:jc w:val="center"/>
              <w:rPr>
                <w:sz w:val="20"/>
                <w:szCs w:val="20"/>
              </w:rPr>
            </w:pPr>
            <w:r w:rsidRPr="0013051D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A3B" w:rsidRPr="0013051D" w:rsidRDefault="00837A3B" w:rsidP="0013051D">
            <w:pPr>
              <w:jc w:val="center"/>
              <w:rPr>
                <w:sz w:val="20"/>
                <w:szCs w:val="20"/>
              </w:rPr>
            </w:pPr>
            <w:r w:rsidRPr="0013051D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A3B" w:rsidRPr="0013051D" w:rsidRDefault="00837A3B" w:rsidP="0013051D">
            <w:pPr>
              <w:jc w:val="center"/>
              <w:rPr>
                <w:sz w:val="20"/>
                <w:szCs w:val="20"/>
              </w:rPr>
            </w:pPr>
            <w:r w:rsidRPr="0013051D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A3B" w:rsidRPr="0013051D" w:rsidRDefault="00837A3B" w:rsidP="0013051D">
            <w:pPr>
              <w:jc w:val="center"/>
              <w:rPr>
                <w:sz w:val="20"/>
                <w:szCs w:val="20"/>
              </w:rPr>
            </w:pPr>
            <w:r w:rsidRPr="0013051D"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A3B" w:rsidRPr="0013051D" w:rsidRDefault="00837A3B" w:rsidP="0013051D">
            <w:pPr>
              <w:jc w:val="center"/>
              <w:rPr>
                <w:sz w:val="20"/>
                <w:szCs w:val="20"/>
              </w:rPr>
            </w:pPr>
            <w:r w:rsidRPr="0013051D"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A3B" w:rsidRPr="0013051D" w:rsidRDefault="00837A3B" w:rsidP="0013051D">
            <w:pPr>
              <w:jc w:val="center"/>
              <w:rPr>
                <w:sz w:val="20"/>
                <w:szCs w:val="20"/>
              </w:rPr>
            </w:pPr>
            <w:r w:rsidRPr="0013051D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A3B" w:rsidRPr="0013051D" w:rsidRDefault="00837A3B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A3B" w:rsidRDefault="00837A3B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B" w:rsidRDefault="00837A3B" w:rsidP="0013051D">
            <w:pPr>
              <w:jc w:val="center"/>
              <w:rPr>
                <w:sz w:val="20"/>
                <w:szCs w:val="20"/>
              </w:rPr>
            </w:pPr>
          </w:p>
        </w:tc>
      </w:tr>
      <w:tr w:rsidR="00C37D67" w:rsidTr="00956169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5E0540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C37D67" w:rsidRPr="00853B4D" w:rsidRDefault="00C37D67" w:rsidP="0013051D">
            <w:pPr>
              <w:pStyle w:val="Heading3"/>
              <w:ind w:left="-115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53B4D">
              <w:rPr>
                <w:rFonts w:ascii="Times New Roman" w:hAnsi="Times New Roman"/>
                <w:sz w:val="20"/>
                <w:szCs w:val="20"/>
                <w:lang w:val="lv-LV"/>
              </w:rPr>
              <w:t>IV. FINANSĒŠANA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Pr="0013051D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Pr="0013051D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Pr="0013051D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Pr="0013051D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Pr="0013051D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Pr="0013051D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Pr="0013051D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Pr="0013051D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Pr="0013051D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Pr="0013051D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Pr="0013051D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7" w:rsidRDefault="00C37D67" w:rsidP="0013051D">
            <w:pPr>
              <w:jc w:val="center"/>
              <w:rPr>
                <w:sz w:val="20"/>
                <w:szCs w:val="20"/>
              </w:rPr>
            </w:pPr>
          </w:p>
        </w:tc>
      </w:tr>
      <w:tr w:rsidR="00956169" w:rsidTr="00956169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69" w:rsidRDefault="00956169" w:rsidP="005E0540">
            <w:pPr>
              <w:ind w:firstLineChars="100" w:firstLine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169" w:rsidRDefault="00956169" w:rsidP="003C1F71">
            <w:p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klasifikācijas koda nosaukums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Pr="0013051D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Pr="0013051D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Pr="0013051D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Pr="0013051D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Pr="0013051D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Pr="0013051D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Pr="0013051D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Pr="0013051D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Pr="0013051D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Pr="0013051D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Pr="0013051D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69" w:rsidRDefault="00956169" w:rsidP="001305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4D28" w:rsidRDefault="00504D28" w:rsidP="00504D28"/>
    <w:p w:rsidR="004042ED" w:rsidRDefault="004042ED" w:rsidP="00504D28"/>
    <w:tbl>
      <w:tblPr>
        <w:tblW w:w="9288" w:type="dxa"/>
        <w:tblLook w:val="01E0" w:firstRow="1" w:lastRow="1" w:firstColumn="1" w:lastColumn="1" w:noHBand="0" w:noVBand="0"/>
      </w:tblPr>
      <w:tblGrid>
        <w:gridCol w:w="3168"/>
        <w:gridCol w:w="3780"/>
        <w:gridCol w:w="236"/>
        <w:gridCol w:w="2104"/>
      </w:tblGrid>
      <w:tr w:rsidR="00D80491" w:rsidTr="00323171">
        <w:trPr>
          <w:cantSplit/>
        </w:trPr>
        <w:tc>
          <w:tcPr>
            <w:tcW w:w="3168" w:type="dxa"/>
          </w:tcPr>
          <w:p w:rsidR="00D80491" w:rsidRDefault="00D80491" w:rsidP="00323171">
            <w:r>
              <w:t>Atbildīgais finanšu darbinieks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80491" w:rsidRDefault="00D80491" w:rsidP="00323171">
            <w:pPr>
              <w:ind w:left="-108" w:firstLine="108"/>
              <w:jc w:val="center"/>
            </w:pPr>
          </w:p>
        </w:tc>
        <w:tc>
          <w:tcPr>
            <w:tcW w:w="236" w:type="dxa"/>
            <w:vMerge w:val="restart"/>
          </w:tcPr>
          <w:p w:rsidR="00D80491" w:rsidRDefault="00D80491" w:rsidP="00323171"/>
        </w:tc>
        <w:tc>
          <w:tcPr>
            <w:tcW w:w="2104" w:type="dxa"/>
            <w:tcBorders>
              <w:bottom w:val="single" w:sz="4" w:space="0" w:color="auto"/>
            </w:tcBorders>
          </w:tcPr>
          <w:p w:rsidR="00D80491" w:rsidRDefault="00D80491" w:rsidP="00323171">
            <w:pPr>
              <w:jc w:val="center"/>
            </w:pPr>
          </w:p>
        </w:tc>
      </w:tr>
      <w:tr w:rsidR="00D80491" w:rsidTr="00323171">
        <w:trPr>
          <w:cantSplit/>
        </w:trPr>
        <w:tc>
          <w:tcPr>
            <w:tcW w:w="3168" w:type="dxa"/>
          </w:tcPr>
          <w:p w:rsidR="00D80491" w:rsidRDefault="00D80491" w:rsidP="00323171"/>
        </w:tc>
        <w:tc>
          <w:tcPr>
            <w:tcW w:w="3780" w:type="dxa"/>
            <w:tcBorders>
              <w:top w:val="single" w:sz="4" w:space="0" w:color="auto"/>
            </w:tcBorders>
          </w:tcPr>
          <w:p w:rsidR="00D80491" w:rsidRDefault="00D80491" w:rsidP="00323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(vārds, uzvārds)</w:t>
            </w:r>
          </w:p>
        </w:tc>
        <w:tc>
          <w:tcPr>
            <w:tcW w:w="236" w:type="dxa"/>
            <w:vMerge/>
          </w:tcPr>
          <w:p w:rsidR="00D80491" w:rsidRDefault="00D80491" w:rsidP="00323171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D80491" w:rsidRDefault="00D80491" w:rsidP="00323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(paraksts*)</w:t>
            </w:r>
          </w:p>
        </w:tc>
      </w:tr>
    </w:tbl>
    <w:p w:rsidR="00D80491" w:rsidRDefault="00D80491" w:rsidP="00D80491">
      <w:pPr>
        <w:ind w:firstLine="720"/>
        <w:jc w:val="both"/>
        <w:rPr>
          <w:color w:val="000000"/>
        </w:rPr>
      </w:pPr>
    </w:p>
    <w:p w:rsidR="00D80491" w:rsidRPr="00CA4D7B" w:rsidRDefault="00D80491" w:rsidP="00D80491">
      <w:pPr>
        <w:ind w:firstLine="720"/>
        <w:jc w:val="both"/>
      </w:pPr>
      <w:r w:rsidRPr="00661C0C">
        <w:rPr>
          <w:color w:val="000000"/>
          <w:spacing w:val="-2"/>
        </w:rPr>
        <w:t xml:space="preserve">Piezīme. * Dokumenta rekvizītu "paraksts'' neaizpilda, ja elektroniskais dokuments ir </w:t>
      </w:r>
      <w:r w:rsidRPr="00661C0C">
        <w:rPr>
          <w:spacing w:val="-2"/>
        </w:rPr>
        <w:t>sagatavots</w:t>
      </w:r>
      <w:r w:rsidRPr="00CA4D7B">
        <w:t xml:space="preserve"> atbilstoši normatīvaj</w:t>
      </w:r>
      <w:r>
        <w:t>iem</w:t>
      </w:r>
      <w:r w:rsidRPr="00CA4D7B">
        <w:t xml:space="preserve"> akt</w:t>
      </w:r>
      <w:r>
        <w:t>iem par</w:t>
      </w:r>
      <w:r w:rsidRPr="00CA4D7B">
        <w:t xml:space="preserve"> elektronisko dokumentu noformēšan</w:t>
      </w:r>
      <w:r>
        <w:t>u</w:t>
      </w:r>
      <w:r w:rsidRPr="00CA4D7B">
        <w:t>.</w:t>
      </w:r>
    </w:p>
    <w:p w:rsidR="00D80491" w:rsidRPr="00D81BE4" w:rsidRDefault="00D80491" w:rsidP="00D80491">
      <w:pPr>
        <w:ind w:firstLine="720"/>
        <w:rPr>
          <w:sz w:val="28"/>
          <w:szCs w:val="28"/>
        </w:rPr>
      </w:pPr>
    </w:p>
    <w:p w:rsidR="0025248C" w:rsidRDefault="0025248C" w:rsidP="009C150B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255E4">
        <w:rPr>
          <w:sz w:val="28"/>
          <w:szCs w:val="28"/>
        </w:rPr>
        <w:t>Finanšu ministr</w:t>
      </w:r>
      <w:r>
        <w:rPr>
          <w:sz w:val="28"/>
          <w:szCs w:val="28"/>
        </w:rPr>
        <w:t>a vietā –</w:t>
      </w:r>
    </w:p>
    <w:p w:rsidR="00D80491" w:rsidRDefault="0025248C" w:rsidP="009C150B">
      <w:pPr>
        <w:pStyle w:val="naisf"/>
        <w:tabs>
          <w:tab w:val="left" w:pos="6521"/>
        </w:tabs>
        <w:spacing w:before="0" w:beforeAutospacing="0" w:after="0" w:afterAutospacing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="009C150B">
        <w:rPr>
          <w:sz w:val="28"/>
          <w:szCs w:val="28"/>
        </w:rPr>
        <w:t xml:space="preserve"> </w:t>
      </w:r>
      <w:r w:rsidRPr="009C150B">
        <w:rPr>
          <w:i/>
          <w:sz w:val="28"/>
          <w:szCs w:val="28"/>
        </w:rPr>
        <w:t>Ingrīda Circene</w:t>
      </w:r>
    </w:p>
    <w:sectPr w:rsidR="00D80491" w:rsidSect="0013051D">
      <w:headerReference w:type="even" r:id="rId6"/>
      <w:headerReference w:type="default" r:id="rId7"/>
      <w:footerReference w:type="default" r:id="rId8"/>
      <w:footerReference w:type="first" r:id="rId9"/>
      <w:pgSz w:w="16838" w:h="11906" w:orient="landscape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799" w:rsidRDefault="00624799">
      <w:r>
        <w:separator/>
      </w:r>
    </w:p>
  </w:endnote>
  <w:endnote w:type="continuationSeparator" w:id="0">
    <w:p w:rsidR="00624799" w:rsidRDefault="0062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A51" w:rsidRPr="005C3BFB" w:rsidRDefault="00C86A51" w:rsidP="00C86A51">
    <w:pPr>
      <w:pStyle w:val="Footer"/>
    </w:pPr>
    <w:r w:rsidRPr="005C3BFB">
      <w:rPr>
        <w:sz w:val="16"/>
        <w:szCs w:val="16"/>
      </w:rPr>
      <w:t>N2710_3p1</w:t>
    </w:r>
    <w:r>
      <w:rPr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A51" w:rsidRPr="005C3BFB" w:rsidRDefault="00C86A51" w:rsidP="00C86A51">
    <w:pPr>
      <w:pStyle w:val="Footer"/>
    </w:pPr>
    <w:r w:rsidRPr="005C3BFB">
      <w:rPr>
        <w:sz w:val="16"/>
        <w:szCs w:val="16"/>
      </w:rPr>
      <w:t>N2710_3p1</w:t>
    </w:r>
    <w:r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799" w:rsidRDefault="00624799">
      <w:r>
        <w:separator/>
      </w:r>
    </w:p>
  </w:footnote>
  <w:footnote w:type="continuationSeparator" w:id="0">
    <w:p w:rsidR="00624799" w:rsidRDefault="00624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D28" w:rsidRDefault="00504D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4D28" w:rsidRDefault="00504D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D28" w:rsidRDefault="00504D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150B">
      <w:rPr>
        <w:rStyle w:val="PageNumber"/>
        <w:noProof/>
      </w:rPr>
      <w:t>2</w:t>
    </w:r>
    <w:r>
      <w:rPr>
        <w:rStyle w:val="PageNumber"/>
      </w:rPr>
      <w:fldChar w:fldCharType="end"/>
    </w:r>
  </w:p>
  <w:p w:rsidR="00504D28" w:rsidRDefault="00504D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5AD9"/>
    <w:rsid w:val="00012182"/>
    <w:rsid w:val="00037833"/>
    <w:rsid w:val="00060CF0"/>
    <w:rsid w:val="000622B9"/>
    <w:rsid w:val="00081289"/>
    <w:rsid w:val="000B5BDE"/>
    <w:rsid w:val="000C5500"/>
    <w:rsid w:val="000E428C"/>
    <w:rsid w:val="000E65C7"/>
    <w:rsid w:val="00100E50"/>
    <w:rsid w:val="0011487D"/>
    <w:rsid w:val="0012069E"/>
    <w:rsid w:val="0013051D"/>
    <w:rsid w:val="001428FE"/>
    <w:rsid w:val="00152FBC"/>
    <w:rsid w:val="00152FFE"/>
    <w:rsid w:val="00171125"/>
    <w:rsid w:val="001818CF"/>
    <w:rsid w:val="0018656F"/>
    <w:rsid w:val="00186824"/>
    <w:rsid w:val="001B16BC"/>
    <w:rsid w:val="001F5570"/>
    <w:rsid w:val="00220658"/>
    <w:rsid w:val="002237F2"/>
    <w:rsid w:val="00232D12"/>
    <w:rsid w:val="0024017F"/>
    <w:rsid w:val="002414E0"/>
    <w:rsid w:val="0025248C"/>
    <w:rsid w:val="00265BA9"/>
    <w:rsid w:val="00271BFE"/>
    <w:rsid w:val="00286465"/>
    <w:rsid w:val="002943B6"/>
    <w:rsid w:val="002A11B0"/>
    <w:rsid w:val="002A4D71"/>
    <w:rsid w:val="002A603E"/>
    <w:rsid w:val="002B0DD2"/>
    <w:rsid w:val="002C0DDA"/>
    <w:rsid w:val="002C466C"/>
    <w:rsid w:val="002D02F8"/>
    <w:rsid w:val="002D4B13"/>
    <w:rsid w:val="002E0B13"/>
    <w:rsid w:val="00323171"/>
    <w:rsid w:val="00326D74"/>
    <w:rsid w:val="00337B05"/>
    <w:rsid w:val="0038472D"/>
    <w:rsid w:val="00386348"/>
    <w:rsid w:val="003869CE"/>
    <w:rsid w:val="003911E3"/>
    <w:rsid w:val="00393DE8"/>
    <w:rsid w:val="003B46E2"/>
    <w:rsid w:val="003C0699"/>
    <w:rsid w:val="003C1F71"/>
    <w:rsid w:val="003E4B1B"/>
    <w:rsid w:val="003F2018"/>
    <w:rsid w:val="003F2DA2"/>
    <w:rsid w:val="004042ED"/>
    <w:rsid w:val="0043186E"/>
    <w:rsid w:val="004359EE"/>
    <w:rsid w:val="00462E09"/>
    <w:rsid w:val="0046428D"/>
    <w:rsid w:val="00472AA2"/>
    <w:rsid w:val="004745B9"/>
    <w:rsid w:val="004908F3"/>
    <w:rsid w:val="004909C7"/>
    <w:rsid w:val="004C2746"/>
    <w:rsid w:val="004C275F"/>
    <w:rsid w:val="004C32AE"/>
    <w:rsid w:val="004E5BB3"/>
    <w:rsid w:val="00504D28"/>
    <w:rsid w:val="005223BF"/>
    <w:rsid w:val="00544083"/>
    <w:rsid w:val="00545773"/>
    <w:rsid w:val="0055531E"/>
    <w:rsid w:val="005558D7"/>
    <w:rsid w:val="0056364A"/>
    <w:rsid w:val="00577E39"/>
    <w:rsid w:val="005813D1"/>
    <w:rsid w:val="005833B3"/>
    <w:rsid w:val="005E0540"/>
    <w:rsid w:val="0061060E"/>
    <w:rsid w:val="00620941"/>
    <w:rsid w:val="00624799"/>
    <w:rsid w:val="00681A6A"/>
    <w:rsid w:val="00693A1C"/>
    <w:rsid w:val="006A671B"/>
    <w:rsid w:val="006E2F4A"/>
    <w:rsid w:val="006E36C9"/>
    <w:rsid w:val="0071610A"/>
    <w:rsid w:val="00735411"/>
    <w:rsid w:val="00736B97"/>
    <w:rsid w:val="00745AD9"/>
    <w:rsid w:val="0078173B"/>
    <w:rsid w:val="007917BB"/>
    <w:rsid w:val="007E3CE6"/>
    <w:rsid w:val="008031C4"/>
    <w:rsid w:val="008152E3"/>
    <w:rsid w:val="0082317A"/>
    <w:rsid w:val="00823316"/>
    <w:rsid w:val="0082335D"/>
    <w:rsid w:val="00835FD0"/>
    <w:rsid w:val="00837A3B"/>
    <w:rsid w:val="0085069C"/>
    <w:rsid w:val="00853B4D"/>
    <w:rsid w:val="00853CAE"/>
    <w:rsid w:val="008972E1"/>
    <w:rsid w:val="008A3158"/>
    <w:rsid w:val="008A6FE8"/>
    <w:rsid w:val="008B5F0A"/>
    <w:rsid w:val="008D55C0"/>
    <w:rsid w:val="008F0D5D"/>
    <w:rsid w:val="00902D31"/>
    <w:rsid w:val="00903AF8"/>
    <w:rsid w:val="00906998"/>
    <w:rsid w:val="00923C2C"/>
    <w:rsid w:val="00927780"/>
    <w:rsid w:val="00956169"/>
    <w:rsid w:val="00961FB8"/>
    <w:rsid w:val="009709CD"/>
    <w:rsid w:val="00991310"/>
    <w:rsid w:val="009C150B"/>
    <w:rsid w:val="009F338A"/>
    <w:rsid w:val="00A25B5B"/>
    <w:rsid w:val="00A27C13"/>
    <w:rsid w:val="00A54D8C"/>
    <w:rsid w:val="00A74615"/>
    <w:rsid w:val="00AA1412"/>
    <w:rsid w:val="00AA7635"/>
    <w:rsid w:val="00AC2412"/>
    <w:rsid w:val="00AE0C2D"/>
    <w:rsid w:val="00AE2300"/>
    <w:rsid w:val="00B06A9A"/>
    <w:rsid w:val="00B37518"/>
    <w:rsid w:val="00B67B74"/>
    <w:rsid w:val="00B85301"/>
    <w:rsid w:val="00B91556"/>
    <w:rsid w:val="00BB1C96"/>
    <w:rsid w:val="00BB2A90"/>
    <w:rsid w:val="00BE7C9D"/>
    <w:rsid w:val="00C02320"/>
    <w:rsid w:val="00C216CE"/>
    <w:rsid w:val="00C30AA6"/>
    <w:rsid w:val="00C3194D"/>
    <w:rsid w:val="00C32693"/>
    <w:rsid w:val="00C37D67"/>
    <w:rsid w:val="00C63004"/>
    <w:rsid w:val="00C74D73"/>
    <w:rsid w:val="00C7626A"/>
    <w:rsid w:val="00C86A51"/>
    <w:rsid w:val="00C96584"/>
    <w:rsid w:val="00CB6A25"/>
    <w:rsid w:val="00CC7DE0"/>
    <w:rsid w:val="00CD57E2"/>
    <w:rsid w:val="00CE42C1"/>
    <w:rsid w:val="00D05FF8"/>
    <w:rsid w:val="00D066A5"/>
    <w:rsid w:val="00D126BD"/>
    <w:rsid w:val="00D30D5C"/>
    <w:rsid w:val="00D3608D"/>
    <w:rsid w:val="00D45E9E"/>
    <w:rsid w:val="00D80491"/>
    <w:rsid w:val="00D93F5D"/>
    <w:rsid w:val="00DA4AB5"/>
    <w:rsid w:val="00DF0090"/>
    <w:rsid w:val="00E06BB6"/>
    <w:rsid w:val="00E233A6"/>
    <w:rsid w:val="00E33012"/>
    <w:rsid w:val="00E946C7"/>
    <w:rsid w:val="00EA462C"/>
    <w:rsid w:val="00EF0C49"/>
    <w:rsid w:val="00F14056"/>
    <w:rsid w:val="00F149F4"/>
    <w:rsid w:val="00F1641A"/>
    <w:rsid w:val="00F2549A"/>
    <w:rsid w:val="00F534A2"/>
    <w:rsid w:val="00F9238F"/>
    <w:rsid w:val="00FA2226"/>
    <w:rsid w:val="00FA2E74"/>
    <w:rsid w:val="00FB133C"/>
    <w:rsid w:val="00FC30BA"/>
    <w:rsid w:val="00FD24FF"/>
    <w:rsid w:val="00F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ABA911-4818-42B1-A6FA-F68D6B82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699"/>
    <w:rPr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3C069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3C069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3C0699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3C0699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3C069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693A1C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rsid w:val="00693A1C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rsid w:val="00693A1C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semiHidden/>
    <w:rsid w:val="00693A1C"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semiHidden/>
    <w:rsid w:val="00693A1C"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paragraph" w:styleId="Header">
    <w:name w:val="header"/>
    <w:basedOn w:val="Normal"/>
    <w:link w:val="HeaderChar"/>
    <w:semiHidden/>
    <w:rsid w:val="003C0699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semiHidden/>
    <w:rsid w:val="00693A1C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3C06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693A1C"/>
    <w:rPr>
      <w:rFonts w:cs="Times New Roman"/>
      <w:sz w:val="24"/>
      <w:szCs w:val="24"/>
      <w:lang w:val="x-none" w:eastAsia="en-US"/>
    </w:rPr>
  </w:style>
  <w:style w:type="character" w:styleId="PageNumber">
    <w:name w:val="page number"/>
    <w:semiHidden/>
    <w:rsid w:val="003C0699"/>
    <w:rPr>
      <w:rFonts w:cs="Times New Roman"/>
    </w:rPr>
  </w:style>
  <w:style w:type="paragraph" w:styleId="BodyText">
    <w:name w:val="Body Text"/>
    <w:basedOn w:val="Normal"/>
    <w:link w:val="BodyTextChar"/>
    <w:semiHidden/>
    <w:rsid w:val="003C0699"/>
    <w:pPr>
      <w:jc w:val="center"/>
    </w:pPr>
    <w:rPr>
      <w:lang w:val="x-none"/>
    </w:rPr>
  </w:style>
  <w:style w:type="character" w:customStyle="1" w:styleId="BodyTextChar">
    <w:name w:val="Body Text Char"/>
    <w:link w:val="BodyText"/>
    <w:semiHidden/>
    <w:rsid w:val="00693A1C"/>
    <w:rPr>
      <w:rFonts w:cs="Times New Roman"/>
      <w:sz w:val="24"/>
      <w:szCs w:val="24"/>
      <w:lang w:val="x-none" w:eastAsia="en-US"/>
    </w:rPr>
  </w:style>
  <w:style w:type="paragraph" w:customStyle="1" w:styleId="naisf">
    <w:name w:val="naisf"/>
    <w:basedOn w:val="Normal"/>
    <w:rsid w:val="003C0699"/>
    <w:pPr>
      <w:spacing w:before="100" w:beforeAutospacing="1" w:after="100" w:afterAutospacing="1"/>
    </w:pPr>
    <w:rPr>
      <w:lang w:eastAsia="lv-LV"/>
    </w:rPr>
  </w:style>
  <w:style w:type="paragraph" w:customStyle="1" w:styleId="font5">
    <w:name w:val="font5"/>
    <w:basedOn w:val="Normal"/>
    <w:rsid w:val="003C0699"/>
    <w:pPr>
      <w:spacing w:before="100" w:beforeAutospacing="1" w:after="100" w:afterAutospacing="1"/>
    </w:pPr>
    <w:rPr>
      <w:sz w:val="20"/>
      <w:szCs w:val="20"/>
      <w:lang w:val="en-US"/>
    </w:rPr>
  </w:style>
  <w:style w:type="paragraph" w:customStyle="1" w:styleId="RakstzCharCharRakstzCharCharRakstz">
    <w:name w:val=" Rakstz. Char Char Rakstz. Char Char Rakstz."/>
    <w:basedOn w:val="Normal"/>
    <w:rsid w:val="00736B9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853CAE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AE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qFormat/>
    <w:rsid w:val="005558D7"/>
    <w:rPr>
      <w:rFonts w:ascii="Calibri" w:eastAsia="Calibri" w:hAnsi="Calibri"/>
      <w:sz w:val="22"/>
      <w:szCs w:val="22"/>
      <w:lang w:val="lv-LV"/>
    </w:rPr>
  </w:style>
  <w:style w:type="paragraph" w:customStyle="1" w:styleId="RakstzCharCharRakstzCharCharRakstz0">
    <w:name w:val="Rakstz. Char Char Rakstz. Char Char Rakstz."/>
    <w:basedOn w:val="Normal"/>
    <w:rsid w:val="0013051D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19.pielikums "Pārskats par budžeta izpildi"</vt:lpstr>
    </vt:vector>
  </TitlesOfParts>
  <Company>LR Finanšu ministrija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19.pielikums "Pārskats par budžeta izpildi"</dc:title>
  <dc:subject>Ministru kabineta noteikumu projekta pielikums</dc:subject>
  <dc:creator>Atbildīgā amatpersona - Ligita Agleniece</dc:creator>
  <cp:keywords/>
  <dc:description>Atbild.amatpersona: Ligita Agleniece, 7094249,Ligita.Agleniece@kase.gov.lv Izpildītājs - Vineta Parfenkova, 7094248,Vineta.Parfenkova@kase.gov.lv</dc:description>
  <cp:lastModifiedBy>sandra.zerande</cp:lastModifiedBy>
  <cp:revision>3</cp:revision>
  <cp:lastPrinted>2013-10-29T10:06:00Z</cp:lastPrinted>
  <dcterms:created xsi:type="dcterms:W3CDTF">2013-10-29T10:06:00Z</dcterms:created>
  <dcterms:modified xsi:type="dcterms:W3CDTF">2013-10-29T10:31:00Z</dcterms:modified>
</cp:coreProperties>
</file>