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A" w:rsidRPr="00AF3CD0" w:rsidRDefault="006679DA" w:rsidP="006679DA">
      <w:pPr>
        <w:pStyle w:val="Header"/>
        <w:tabs>
          <w:tab w:val="center" w:pos="0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eastAsia="lv-LV"/>
        </w:rPr>
      </w:pPr>
      <w:r w:rsidRPr="00AF3CD0">
        <w:rPr>
          <w:rFonts w:ascii="Cambria" w:hAnsi="Cambria"/>
          <w:sz w:val="19"/>
          <w:szCs w:val="28"/>
          <w:lang w:eastAsia="lv-LV"/>
        </w:rPr>
        <w:t>30. pielikums</w:t>
      </w:r>
      <w:r>
        <w:rPr>
          <w:rFonts w:ascii="Cambria" w:hAnsi="Cambria"/>
          <w:sz w:val="19"/>
          <w:szCs w:val="28"/>
          <w:lang w:eastAsia="lv-LV"/>
        </w:rPr>
        <w:br/>
      </w:r>
      <w:r w:rsidRPr="00AF3CD0">
        <w:rPr>
          <w:rFonts w:ascii="Cambria" w:hAnsi="Cambria"/>
          <w:sz w:val="19"/>
          <w:szCs w:val="28"/>
          <w:lang w:eastAsia="lv-LV"/>
        </w:rPr>
        <w:t>Ministru kabineta</w:t>
      </w:r>
      <w:r>
        <w:rPr>
          <w:rFonts w:ascii="Cambria" w:hAnsi="Cambria"/>
          <w:sz w:val="19"/>
          <w:szCs w:val="28"/>
          <w:lang w:eastAsia="lv-LV"/>
        </w:rPr>
        <w:br/>
      </w:r>
      <w:r w:rsidRPr="00AF3CD0">
        <w:rPr>
          <w:rFonts w:ascii="Cambria" w:hAnsi="Cambria"/>
          <w:sz w:val="19"/>
          <w:szCs w:val="28"/>
          <w:lang w:eastAsia="lv-LV"/>
        </w:rPr>
        <w:t>2012. gada 31. jūlija</w:t>
      </w:r>
      <w:r>
        <w:rPr>
          <w:rFonts w:ascii="Cambria" w:hAnsi="Cambria"/>
          <w:sz w:val="19"/>
          <w:szCs w:val="28"/>
          <w:lang w:eastAsia="lv-LV"/>
        </w:rPr>
        <w:br/>
      </w:r>
      <w:r w:rsidRPr="00AF3CD0">
        <w:rPr>
          <w:rFonts w:ascii="Cambria" w:hAnsi="Cambria"/>
          <w:sz w:val="19"/>
          <w:szCs w:val="28"/>
          <w:lang w:eastAsia="lv-LV"/>
        </w:rPr>
        <w:t>noteikumiem Nr. 523</w:t>
      </w:r>
    </w:p>
    <w:p w:rsidR="006679DA" w:rsidRPr="006679DA" w:rsidRDefault="006679DA" w:rsidP="006679DA">
      <w:pPr>
        <w:pStyle w:val="PlainText"/>
        <w:spacing w:before="130" w:line="260" w:lineRule="exact"/>
        <w:ind w:firstLine="53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679D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Pielikums </w:t>
      </w:r>
      <w:r w:rsidRPr="006679DA">
        <w:rPr>
          <w:rFonts w:ascii="Times New Roman" w:hAnsi="Times New Roman"/>
          <w:i/>
          <w:sz w:val="20"/>
          <w:szCs w:val="20"/>
        </w:rPr>
        <w:t>MK 16.10.2018. noteikumu Nr. 634 redakcijā)</w:t>
      </w:r>
    </w:p>
    <w:p w:rsidR="006679DA" w:rsidRPr="00AF3CD0" w:rsidRDefault="006679DA" w:rsidP="006679DA">
      <w:pPr>
        <w:pStyle w:val="Header"/>
        <w:tabs>
          <w:tab w:val="clear" w:pos="4153"/>
          <w:tab w:val="clear" w:pos="8306"/>
          <w:tab w:val="center" w:pos="0"/>
        </w:tabs>
        <w:spacing w:before="130" w:line="260" w:lineRule="exact"/>
        <w:ind w:firstLine="539"/>
        <w:jc w:val="right"/>
        <w:rPr>
          <w:rFonts w:ascii="Cambria" w:hAnsi="Cambria"/>
          <w:b/>
          <w:sz w:val="19"/>
          <w:szCs w:val="28"/>
          <w:lang w:eastAsia="lv-LV"/>
        </w:rPr>
      </w:pPr>
      <w:r w:rsidRPr="00AF3CD0">
        <w:rPr>
          <w:rFonts w:ascii="Cambria" w:hAnsi="Cambria"/>
          <w:b/>
          <w:sz w:val="19"/>
          <w:szCs w:val="28"/>
          <w:lang w:eastAsia="lv-LV"/>
        </w:rPr>
        <w:t>Veidlapa Nr. 18</w:t>
      </w:r>
    </w:p>
    <w:p w:rsidR="006679DA" w:rsidRPr="00AF3CD0" w:rsidRDefault="006679DA" w:rsidP="006679DA">
      <w:pPr>
        <w:pStyle w:val="PlainText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8"/>
        </w:rPr>
      </w:pPr>
      <w:bookmarkStart w:id="0" w:name="_GoBack"/>
      <w:bookmarkEnd w:id="0"/>
    </w:p>
    <w:p w:rsidR="006679DA" w:rsidRPr="00ED0D97" w:rsidRDefault="006679DA" w:rsidP="006679DA">
      <w:pPr>
        <w:spacing w:before="130" w:line="260" w:lineRule="exact"/>
        <w:ind w:firstLine="539"/>
        <w:jc w:val="center"/>
        <w:rPr>
          <w:rFonts w:ascii="Cambria" w:hAnsi="Cambria"/>
          <w:b/>
          <w:bCs/>
          <w:lang w:eastAsia="lv-LV"/>
        </w:rPr>
      </w:pPr>
      <w:r w:rsidRPr="00ED0D97">
        <w:rPr>
          <w:rFonts w:ascii="Cambria" w:hAnsi="Cambria"/>
          <w:b/>
          <w:bCs/>
          <w:lang w:eastAsia="lv-LV"/>
        </w:rPr>
        <w:t>Iesniegums vienotās valsts budžeta plānošanas un izpildes informācijas sistēmas plānošanas bloka lietošanas tiesību piešķiršanai vai anulēšanai</w:t>
      </w:r>
    </w:p>
    <w:p w:rsidR="006679DA" w:rsidRPr="00AF3CD0" w:rsidRDefault="006679DA" w:rsidP="006679DA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</w:p>
    <w:p w:rsidR="006679DA" w:rsidRPr="00AF3CD0" w:rsidRDefault="006679DA" w:rsidP="006679DA">
      <w:pPr>
        <w:spacing w:before="130" w:line="260" w:lineRule="exact"/>
        <w:jc w:val="both"/>
        <w:rPr>
          <w:rFonts w:ascii="Cambria" w:hAnsi="Cambria"/>
          <w:sz w:val="19"/>
          <w:lang w:eastAsia="lv-LV"/>
        </w:rPr>
      </w:pPr>
      <w:r w:rsidRPr="00AF3CD0">
        <w:rPr>
          <w:rFonts w:ascii="Cambria" w:hAnsi="Cambria"/>
          <w:sz w:val="19"/>
          <w:lang w:eastAsia="lv-LV"/>
        </w:rPr>
        <w:t>1. Informācija par ministriju (citu centrālo valsts iestādi):</w:t>
      </w:r>
    </w:p>
    <w:p w:rsidR="006679DA" w:rsidRDefault="006679DA" w:rsidP="006679DA">
      <w:pPr>
        <w:spacing w:before="130" w:line="260" w:lineRule="exact"/>
        <w:rPr>
          <w:rFonts w:ascii="Cambria" w:hAnsi="Cambria"/>
          <w:sz w:val="19"/>
          <w:szCs w:val="1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1"/>
        <w:gridCol w:w="6131"/>
      </w:tblGrid>
      <w:tr w:rsidR="006679DA" w:rsidRPr="00AF3CD0" w:rsidTr="005F1B94">
        <w:tc>
          <w:tcPr>
            <w:tcW w:w="243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</w:rPr>
            </w:pPr>
            <w:r w:rsidRPr="00AF3CD0">
              <w:rPr>
                <w:rFonts w:ascii="Cambria" w:hAnsi="Cambria"/>
                <w:sz w:val="19"/>
              </w:rPr>
              <w:t xml:space="preserve">ministrijas (citas centrālās </w:t>
            </w:r>
          </w:p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valsts iestādes) nosaukums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243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243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</w:tbl>
    <w:p w:rsidR="006679DA" w:rsidRDefault="006679DA" w:rsidP="006679DA">
      <w:pPr>
        <w:spacing w:before="130" w:line="260" w:lineRule="exact"/>
        <w:rPr>
          <w:rFonts w:ascii="Cambria" w:hAnsi="Cambria"/>
          <w:sz w:val="19"/>
          <w:szCs w:val="10"/>
          <w:lang w:eastAsia="lv-LV"/>
        </w:rPr>
      </w:pPr>
    </w:p>
    <w:p w:rsidR="006679DA" w:rsidRPr="00AF3CD0" w:rsidRDefault="006679DA" w:rsidP="006679DA">
      <w:pPr>
        <w:spacing w:before="130" w:line="260" w:lineRule="exact"/>
        <w:jc w:val="both"/>
        <w:rPr>
          <w:rFonts w:ascii="Cambria" w:hAnsi="Cambria"/>
          <w:sz w:val="19"/>
          <w:lang w:eastAsia="lv-LV"/>
        </w:rPr>
      </w:pPr>
      <w:r w:rsidRPr="00AF3CD0">
        <w:rPr>
          <w:rFonts w:ascii="Cambria" w:hAnsi="Cambria"/>
          <w:sz w:val="19"/>
          <w:lang w:eastAsia="lv-LV"/>
        </w:rPr>
        <w:t>2. Informācija par pilnvaroto personu:</w:t>
      </w:r>
    </w:p>
    <w:p w:rsidR="006679DA" w:rsidRDefault="006679DA" w:rsidP="006679DA">
      <w:pPr>
        <w:spacing w:before="130" w:line="260" w:lineRule="exact"/>
        <w:rPr>
          <w:rFonts w:ascii="Cambria" w:hAnsi="Cambria"/>
          <w:sz w:val="19"/>
          <w:szCs w:val="1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6812"/>
      </w:tblGrid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vārds, uzvārds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struktūrvienība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tālruņa numurs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  <w:tr w:rsidR="006679DA" w:rsidRPr="00AF3CD0" w:rsidTr="005F1B94">
        <w:tc>
          <w:tcPr>
            <w:tcW w:w="1588" w:type="dxa"/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  <w:r w:rsidRPr="00AF3CD0">
              <w:rPr>
                <w:rFonts w:ascii="Cambria" w:hAnsi="Cambria"/>
                <w:sz w:val="19"/>
              </w:rPr>
              <w:t>e-pasta adrese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6679DA" w:rsidRPr="00AF3CD0" w:rsidRDefault="006679DA" w:rsidP="005F1B94">
            <w:pPr>
              <w:rPr>
                <w:rFonts w:ascii="Cambria" w:hAnsi="Cambria"/>
                <w:sz w:val="19"/>
                <w:szCs w:val="10"/>
              </w:rPr>
            </w:pPr>
          </w:p>
        </w:tc>
      </w:tr>
    </w:tbl>
    <w:p w:rsidR="006679DA" w:rsidRDefault="006679DA" w:rsidP="006679DA">
      <w:pPr>
        <w:spacing w:before="130" w:line="260" w:lineRule="exact"/>
        <w:rPr>
          <w:rFonts w:ascii="Cambria" w:hAnsi="Cambria"/>
          <w:sz w:val="19"/>
          <w:szCs w:val="10"/>
          <w:lang w:eastAsia="lv-LV"/>
        </w:rPr>
      </w:pPr>
    </w:p>
    <w:p w:rsidR="006679DA" w:rsidRPr="00AF3CD0" w:rsidRDefault="006679DA" w:rsidP="006679DA">
      <w:pPr>
        <w:spacing w:before="130" w:line="260" w:lineRule="exact"/>
        <w:jc w:val="both"/>
        <w:rPr>
          <w:rFonts w:ascii="Cambria" w:hAnsi="Cambria"/>
          <w:sz w:val="19"/>
          <w:lang w:eastAsia="lv-LV"/>
        </w:rPr>
      </w:pPr>
      <w:r w:rsidRPr="00AF3CD0">
        <w:rPr>
          <w:rFonts w:ascii="Cambria" w:hAnsi="Cambria"/>
          <w:sz w:val="19"/>
          <w:lang w:eastAsia="lv-LV"/>
        </w:rPr>
        <w:t xml:space="preserve">3. Vienotās valsts budžeta plānošanas un izpildes informācijas sistēmas plānošanas bloka lietošanas tiesības </w:t>
      </w:r>
      <w:r w:rsidRPr="00505283">
        <w:rPr>
          <w:rFonts w:ascii="Cambria" w:hAnsi="Cambria"/>
          <w:sz w:val="17"/>
          <w:szCs w:val="17"/>
          <w:lang w:eastAsia="lv-LV"/>
        </w:rPr>
        <w:t>(vajadzīgo atzīmēt ar x)</w:t>
      </w:r>
      <w:r w:rsidRPr="00AF3CD0">
        <w:rPr>
          <w:rFonts w:ascii="Cambria" w:hAnsi="Cambria"/>
          <w:sz w:val="19"/>
          <w:lang w:eastAsia="lv-LV"/>
        </w:rPr>
        <w:t>:</w:t>
      </w:r>
    </w:p>
    <w:p w:rsidR="006679DA" w:rsidRPr="00AF3CD0" w:rsidRDefault="006679DA" w:rsidP="006679DA">
      <w:pPr>
        <w:spacing w:before="130" w:line="260" w:lineRule="exact"/>
        <w:ind w:left="567"/>
        <w:rPr>
          <w:rFonts w:ascii="Cambria" w:hAnsi="Cambria"/>
          <w:sz w:val="19"/>
          <w:lang w:eastAsia="lv-LV"/>
        </w:rPr>
      </w:pPr>
      <w:r w:rsidRPr="00AF3CD0">
        <w:rPr>
          <w:rFonts w:ascii="Cambria" w:hAnsi="Cambria"/>
          <w:sz w:val="28"/>
          <w:szCs w:val="28"/>
          <w:lang w:eastAsia="lv-LV"/>
        </w:rPr>
        <w:sym w:font="Symbol" w:char="F07F"/>
      </w:r>
      <w:r w:rsidRPr="00AF3CD0">
        <w:rPr>
          <w:rFonts w:ascii="Cambria" w:hAnsi="Cambria"/>
          <w:sz w:val="19"/>
          <w:lang w:eastAsia="lv-LV"/>
        </w:rPr>
        <w:t xml:space="preserve"> piešķirt</w:t>
      </w:r>
    </w:p>
    <w:p w:rsidR="006679DA" w:rsidRPr="00AF3CD0" w:rsidRDefault="006679DA" w:rsidP="006679DA">
      <w:pPr>
        <w:spacing w:before="130" w:line="260" w:lineRule="exact"/>
        <w:ind w:left="567"/>
        <w:rPr>
          <w:rFonts w:ascii="Cambria" w:hAnsi="Cambria"/>
          <w:sz w:val="19"/>
          <w:lang w:eastAsia="lv-LV"/>
        </w:rPr>
      </w:pPr>
      <w:r w:rsidRPr="00AF3CD0">
        <w:rPr>
          <w:rFonts w:ascii="Cambria" w:hAnsi="Cambria"/>
          <w:sz w:val="28"/>
          <w:szCs w:val="28"/>
          <w:lang w:eastAsia="lv-LV"/>
        </w:rPr>
        <w:sym w:font="Symbol" w:char="F07F"/>
      </w:r>
      <w:r w:rsidRPr="00AF3CD0">
        <w:rPr>
          <w:rFonts w:ascii="Cambria" w:hAnsi="Cambria"/>
          <w:sz w:val="19"/>
          <w:lang w:eastAsia="lv-LV"/>
        </w:rPr>
        <w:t xml:space="preserve"> anulēt</w:t>
      </w:r>
    </w:p>
    <w:p w:rsidR="006679DA" w:rsidRPr="00AF3CD0" w:rsidRDefault="006679DA" w:rsidP="006679DA">
      <w:pPr>
        <w:spacing w:before="130" w:line="260" w:lineRule="exact"/>
        <w:rPr>
          <w:rFonts w:ascii="Cambria" w:hAnsi="Cambria"/>
          <w:sz w:val="19"/>
          <w:lang w:eastAsia="lv-LV"/>
        </w:rPr>
      </w:pPr>
    </w:p>
    <w:tbl>
      <w:tblPr>
        <w:tblStyle w:val="TableGrid"/>
        <w:tblW w:w="57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5"/>
        <w:gridCol w:w="247"/>
        <w:gridCol w:w="1702"/>
        <w:gridCol w:w="201"/>
        <w:gridCol w:w="375"/>
        <w:gridCol w:w="235"/>
        <w:gridCol w:w="1877"/>
        <w:gridCol w:w="202"/>
        <w:gridCol w:w="805"/>
        <w:gridCol w:w="237"/>
        <w:gridCol w:w="476"/>
        <w:gridCol w:w="1219"/>
      </w:tblGrid>
      <w:tr w:rsidR="006679DA" w:rsidRPr="004C1DFF" w:rsidTr="006679DA">
        <w:tc>
          <w:tcPr>
            <w:tcW w:w="2005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  <w:r w:rsidRPr="004C1DFF">
              <w:rPr>
                <w:rFonts w:ascii="Cambria" w:hAnsi="Cambria"/>
                <w:sz w:val="19"/>
              </w:rPr>
              <w:t>4. Pilnvarotā persona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35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37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  <w:tr w:rsidR="006679DA" w:rsidRPr="004C1DFF" w:rsidTr="006679DA">
        <w:tc>
          <w:tcPr>
            <w:tcW w:w="2005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4C1DF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5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4C1DFF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237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4C1DFF">
              <w:rPr>
                <w:rFonts w:ascii="Cambria" w:hAnsi="Cambria"/>
                <w:sz w:val="17"/>
                <w:szCs w:val="17"/>
              </w:rPr>
              <w:t>(datums*)</w:t>
            </w:r>
          </w:p>
        </w:tc>
      </w:tr>
      <w:tr w:rsidR="006679DA" w:rsidRPr="004C1DFF" w:rsidTr="006679DA">
        <w:trPr>
          <w:gridAfter w:val="1"/>
          <w:wAfter w:w="1219" w:type="dxa"/>
        </w:trPr>
        <w:tc>
          <w:tcPr>
            <w:tcW w:w="2252" w:type="dxa"/>
            <w:gridSpan w:val="2"/>
          </w:tcPr>
          <w:p w:rsidR="006679DA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spacing w:line="260" w:lineRule="exact"/>
              <w:rPr>
                <w:rFonts w:ascii="Cambria" w:hAnsi="Cambria"/>
                <w:sz w:val="19"/>
              </w:rPr>
            </w:pPr>
          </w:p>
          <w:p w:rsidR="006679DA" w:rsidRPr="00AF3CD0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spacing w:line="260" w:lineRule="exact"/>
              <w:rPr>
                <w:rFonts w:ascii="Cambria" w:hAnsi="Cambria"/>
                <w:sz w:val="19"/>
              </w:rPr>
            </w:pPr>
            <w:r w:rsidRPr="00AF3CD0">
              <w:rPr>
                <w:rFonts w:ascii="Cambria" w:hAnsi="Cambria"/>
                <w:sz w:val="19"/>
              </w:rPr>
              <w:t xml:space="preserve">5. Ministrijas (citas centrālās </w:t>
            </w:r>
          </w:p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  <w:r w:rsidRPr="00AF3CD0">
              <w:rPr>
                <w:rFonts w:ascii="Cambria" w:hAnsi="Cambria"/>
                <w:sz w:val="19"/>
              </w:rPr>
              <w:t>valsts iestādes) vadītājs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01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02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  <w:tr w:rsidR="006679DA" w:rsidRPr="004C1DFF" w:rsidTr="006679DA">
        <w:trPr>
          <w:gridAfter w:val="1"/>
          <w:wAfter w:w="1219" w:type="dxa"/>
        </w:trPr>
        <w:tc>
          <w:tcPr>
            <w:tcW w:w="2252" w:type="dxa"/>
            <w:gridSpan w:val="2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4C1DF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01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4C1DFF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202" w:type="dxa"/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</w:tcPr>
          <w:p w:rsidR="006679DA" w:rsidRPr="004C1DFF" w:rsidRDefault="006679DA" w:rsidP="005F1B94">
            <w:pPr>
              <w:tabs>
                <w:tab w:val="left" w:pos="2552"/>
                <w:tab w:val="left" w:pos="5529"/>
                <w:tab w:val="left" w:pos="5670"/>
                <w:tab w:val="left" w:pos="7655"/>
                <w:tab w:val="left" w:pos="7938"/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4C1DFF">
              <w:rPr>
                <w:rFonts w:ascii="Cambria" w:hAnsi="Cambria"/>
                <w:sz w:val="17"/>
                <w:szCs w:val="17"/>
              </w:rPr>
              <w:t>(datums*)</w:t>
            </w:r>
          </w:p>
        </w:tc>
      </w:tr>
    </w:tbl>
    <w:p w:rsidR="006679DA" w:rsidRDefault="006679DA" w:rsidP="006679DA">
      <w:pPr>
        <w:tabs>
          <w:tab w:val="left" w:pos="2552"/>
          <w:tab w:val="left" w:pos="5529"/>
          <w:tab w:val="left" w:pos="5670"/>
          <w:tab w:val="left" w:pos="7655"/>
          <w:tab w:val="left" w:pos="7938"/>
          <w:tab w:val="left" w:pos="9071"/>
        </w:tabs>
        <w:spacing w:before="130" w:line="260" w:lineRule="exact"/>
        <w:rPr>
          <w:rFonts w:ascii="Cambria" w:hAnsi="Cambria"/>
          <w:sz w:val="19"/>
          <w:lang w:eastAsia="lv-LV"/>
        </w:rPr>
      </w:pPr>
    </w:p>
    <w:p w:rsidR="006679DA" w:rsidRPr="004C1DFF" w:rsidRDefault="006679DA" w:rsidP="006679DA">
      <w:pPr>
        <w:spacing w:before="13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4C1DFF">
        <w:rPr>
          <w:rFonts w:ascii="Cambria" w:hAnsi="Cambria"/>
          <w:sz w:val="17"/>
          <w:szCs w:val="17"/>
          <w:lang w:eastAsia="lv-LV"/>
        </w:rPr>
        <w:lastRenderedPageBreak/>
        <w:t xml:space="preserve">Piezīme. </w:t>
      </w:r>
      <w:r w:rsidRPr="004C1DFF">
        <w:rPr>
          <w:rFonts w:ascii="Cambria" w:hAnsi="Cambria"/>
          <w:iCs/>
          <w:sz w:val="17"/>
          <w:szCs w:val="17"/>
          <w:lang w:eastAsia="lv-LV"/>
        </w:rPr>
        <w:t xml:space="preserve">* Dokumenta rekvizītus "paraksts" un "datums" neaizpilda, </w:t>
      </w:r>
      <w:bookmarkStart w:id="1" w:name="bkm2"/>
      <w:r w:rsidRPr="004C1DFF">
        <w:rPr>
          <w:rFonts w:ascii="Cambria" w:hAnsi="Cambria"/>
          <w:iCs/>
          <w:sz w:val="17"/>
          <w:szCs w:val="17"/>
          <w:lang w:eastAsia="lv-LV"/>
        </w:rPr>
        <w:t xml:space="preserve">ja elektroniskais dokuments ir sagatavots atbilstoši </w:t>
      </w:r>
      <w:r w:rsidRPr="004C1DFF">
        <w:rPr>
          <w:rFonts w:ascii="Cambria" w:hAnsi="Cambria"/>
          <w:sz w:val="17"/>
          <w:szCs w:val="17"/>
        </w:rPr>
        <w:t xml:space="preserve">normatīvajiem aktiem </w:t>
      </w:r>
      <w:bookmarkEnd w:id="1"/>
      <w:r w:rsidRPr="004C1DFF">
        <w:rPr>
          <w:rFonts w:ascii="Cambria" w:hAnsi="Cambria"/>
          <w:sz w:val="17"/>
          <w:szCs w:val="17"/>
        </w:rPr>
        <w:t>par elektronisko dokumentu noformēšanu</w:t>
      </w:r>
      <w:r w:rsidRPr="004C1DFF">
        <w:rPr>
          <w:rFonts w:ascii="Cambria" w:hAnsi="Cambria"/>
          <w:i/>
          <w:iCs/>
          <w:sz w:val="17"/>
          <w:szCs w:val="17"/>
        </w:rPr>
        <w:t>.</w:t>
      </w:r>
    </w:p>
    <w:p w:rsidR="006679DA" w:rsidRPr="004C1DFF" w:rsidRDefault="006679DA" w:rsidP="006679DA">
      <w:pPr>
        <w:spacing w:before="130" w:line="260" w:lineRule="exact"/>
        <w:rPr>
          <w:rFonts w:ascii="Cambria" w:hAnsi="Cambria"/>
          <w:sz w:val="17"/>
          <w:szCs w:val="17"/>
        </w:rPr>
      </w:pPr>
    </w:p>
    <w:p w:rsidR="006679DA" w:rsidRPr="004C1DFF" w:rsidRDefault="006679DA" w:rsidP="006679DA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4C1DFF">
        <w:rPr>
          <w:rFonts w:ascii="Cambria" w:hAnsi="Cambria"/>
          <w:sz w:val="17"/>
          <w:szCs w:val="17"/>
        </w:rPr>
        <w:t xml:space="preserve">Personas datu pārzinis: Latvijas Republikas Finanšu ministrija, reģ. Nr. 90000014724, Smilšu iela 1, Rīga, </w:t>
      </w:r>
      <w:r w:rsidRPr="004C1DFF">
        <w:rPr>
          <w:rFonts w:ascii="Cambria" w:hAnsi="Cambria"/>
          <w:sz w:val="17"/>
          <w:szCs w:val="17"/>
        </w:rPr>
        <w:br/>
        <w:t>LV-1919, tālrunis: +371-67095405, e-pasts: pasts@fm.gov.lv</w:t>
      </w:r>
    </w:p>
    <w:p w:rsidR="006679DA" w:rsidRPr="004C1DFF" w:rsidRDefault="006679DA" w:rsidP="006679DA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4C1DFF">
        <w:rPr>
          <w:rFonts w:ascii="Cambria" w:hAnsi="Cambria"/>
          <w:sz w:val="17"/>
          <w:szCs w:val="17"/>
        </w:rPr>
        <w:t>Personas datu apstrādes nolūks: lietotāja tiesību pārvaldība</w:t>
      </w:r>
    </w:p>
    <w:p w:rsidR="006679DA" w:rsidRPr="004C1DFF" w:rsidRDefault="006679DA" w:rsidP="006679DA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4C1DFF">
        <w:rPr>
          <w:rFonts w:ascii="Cambria" w:hAnsi="Cambria"/>
          <w:sz w:val="17"/>
          <w:szCs w:val="17"/>
        </w:rPr>
        <w:t xml:space="preserve">Papildu informācija par personas datu apstrādi Finanšu ministrijā ir pieejama Finanšu ministrijas tīmekļvietnē </w:t>
      </w:r>
      <w:proofErr w:type="spellStart"/>
      <w:r w:rsidRPr="004C1DFF">
        <w:rPr>
          <w:rFonts w:ascii="Cambria" w:hAnsi="Cambria"/>
          <w:sz w:val="17"/>
          <w:szCs w:val="17"/>
        </w:rPr>
        <w:t>www.fm.gov.lv</w:t>
      </w:r>
      <w:proofErr w:type="spellEnd"/>
    </w:p>
    <w:p w:rsidR="00FA0337" w:rsidRDefault="00ED0D97"/>
    <w:sectPr w:rsidR="00FA0337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DA" w:rsidRDefault="006679DA" w:rsidP="006679DA">
      <w:r>
        <w:separator/>
      </w:r>
    </w:p>
  </w:endnote>
  <w:endnote w:type="continuationSeparator" w:id="0">
    <w:p w:rsidR="006679DA" w:rsidRDefault="006679DA" w:rsidP="0066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DA" w:rsidRDefault="006679DA" w:rsidP="006679DA">
      <w:r>
        <w:separator/>
      </w:r>
    </w:p>
  </w:footnote>
  <w:footnote w:type="continuationSeparator" w:id="0">
    <w:p w:rsidR="006679DA" w:rsidRDefault="006679DA" w:rsidP="0066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D0" w:rsidRPr="00AF3CD0" w:rsidRDefault="006679DA" w:rsidP="006679DA">
    <w:pPr>
      <w:pStyle w:val="Header"/>
      <w:tabs>
        <w:tab w:val="clear" w:pos="4153"/>
        <w:tab w:val="clear" w:pos="8306"/>
        <w:tab w:val="left" w:pos="1380"/>
      </w:tabs>
      <w:spacing w:after="28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A"/>
    <w:rsid w:val="00106713"/>
    <w:rsid w:val="006679DA"/>
    <w:rsid w:val="008311FA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9DA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679DA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79D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79DA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667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9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9DA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679DA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79D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79DA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667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9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2018-10-18T08:55:00Z</dcterms:created>
  <dcterms:modified xsi:type="dcterms:W3CDTF">2018-10-18T08:58:00Z</dcterms:modified>
</cp:coreProperties>
</file>