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37" w:rsidRPr="00747BDD" w:rsidRDefault="001400D0" w:rsidP="008D2393">
      <w:pPr>
        <w:autoSpaceDE w:val="0"/>
        <w:ind w:firstLine="720"/>
        <w:jc w:val="right"/>
        <w:rPr>
          <w:rFonts w:eastAsia="TimesNewRomanPSMT" w:cs="TimesNewRomanPSMT"/>
        </w:rPr>
      </w:pPr>
      <w:r w:rsidRPr="00747BDD">
        <w:rPr>
          <w:rFonts w:eastAsia="TimesNewRomanPSMT" w:cs="TimesNewRomanPSMT"/>
        </w:rPr>
        <w:t>4</w:t>
      </w:r>
      <w:r w:rsidR="00C91A37" w:rsidRPr="00747BDD">
        <w:rPr>
          <w:rFonts w:eastAsia="TimesNewRomanPSMT" w:cs="TimesNewRomanPSMT"/>
        </w:rPr>
        <w:t>.pielikums</w:t>
      </w:r>
    </w:p>
    <w:p w:rsidR="00C91A37" w:rsidRPr="00747BDD" w:rsidRDefault="00C91A37" w:rsidP="008D2393">
      <w:pPr>
        <w:autoSpaceDE w:val="0"/>
        <w:ind w:firstLine="720"/>
        <w:jc w:val="right"/>
        <w:rPr>
          <w:rFonts w:eastAsia="TimesNewRomanPSMT" w:cs="TimesNewRomanPSMT"/>
        </w:rPr>
      </w:pPr>
      <w:r w:rsidRPr="00747BDD">
        <w:rPr>
          <w:rFonts w:eastAsia="TimesNewRomanPSMT" w:cs="TimesNewRomanPSMT"/>
        </w:rPr>
        <w:t>Ministru kabineta</w:t>
      </w:r>
    </w:p>
    <w:p w:rsidR="00C91A37" w:rsidRPr="00747BDD" w:rsidRDefault="00C91A37" w:rsidP="008D2393">
      <w:pPr>
        <w:autoSpaceDE w:val="0"/>
        <w:ind w:firstLine="720"/>
        <w:jc w:val="right"/>
        <w:rPr>
          <w:rFonts w:eastAsia="TimesNewRomanPSMT" w:cs="TimesNewRomanPSMT"/>
        </w:rPr>
      </w:pPr>
      <w:r w:rsidRPr="00747BDD">
        <w:rPr>
          <w:rFonts w:eastAsia="TimesNewRomanPSMT" w:cs="TimesNewRomanPSMT"/>
        </w:rPr>
        <w:t>2010.gada 21.decembra</w:t>
      </w:r>
    </w:p>
    <w:p w:rsidR="00C91A37" w:rsidRPr="008D2393" w:rsidRDefault="00C91A37" w:rsidP="008D2393">
      <w:pPr>
        <w:autoSpaceDE w:val="0"/>
        <w:ind w:firstLine="720"/>
        <w:jc w:val="right"/>
        <w:rPr>
          <w:rFonts w:eastAsia="TimesNewRomanPSMT" w:cs="TimesNewRomanPSMT"/>
          <w:sz w:val="28"/>
          <w:szCs w:val="28"/>
        </w:rPr>
      </w:pPr>
      <w:r w:rsidRPr="00747BDD">
        <w:rPr>
          <w:rFonts w:eastAsia="TimesNewRomanPSMT" w:cs="TimesNewRomanPSMT"/>
        </w:rPr>
        <w:t>noteikumiem Nr.1182</w:t>
      </w:r>
    </w:p>
    <w:p w:rsidR="00BE4FC1" w:rsidRDefault="00672FF9" w:rsidP="00747BDD">
      <w:pPr>
        <w:autoSpaceDE w:val="0"/>
        <w:rPr>
          <w:i/>
          <w:sz w:val="18"/>
          <w:szCs w:val="18"/>
        </w:rPr>
      </w:pPr>
      <w:r w:rsidRPr="00672FF9">
        <w:rPr>
          <w:i/>
          <w:sz w:val="18"/>
          <w:szCs w:val="18"/>
        </w:rPr>
        <w:t>(Pielikums MK 08.05.2012. noteikumu Nr.320 redakcijā, kas grozīta ar MK 19.11.2013. noteikumiem Nr.1327)</w:t>
      </w:r>
    </w:p>
    <w:p w:rsidR="00672FF9" w:rsidRPr="00672FF9" w:rsidRDefault="00672FF9" w:rsidP="00747BDD">
      <w:pPr>
        <w:autoSpaceDE w:val="0"/>
        <w:rPr>
          <w:rFonts w:eastAsia="TimesNewRomanPSMT"/>
          <w:i/>
          <w:sz w:val="16"/>
          <w:szCs w:val="16"/>
        </w:rPr>
      </w:pPr>
    </w:p>
    <w:p w:rsidR="006C5E9A" w:rsidRDefault="006C5E9A" w:rsidP="008D2393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statistika VSPARK-______________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5760"/>
      </w:tblGrid>
      <w:tr w:rsidR="006C5E9A" w:rsidTr="00736BAA">
        <w:tc>
          <w:tcPr>
            <w:tcW w:w="3435" w:type="dxa"/>
            <w:vAlign w:val="center"/>
          </w:tcPr>
          <w:p w:rsidR="006C5E9A" w:rsidRDefault="006C5E9A" w:rsidP="008D239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Veidlapa Nr.5-ADJIL/SPS</w:t>
            </w:r>
          </w:p>
        </w:tc>
        <w:tc>
          <w:tcPr>
            <w:tcW w:w="5760" w:type="dxa"/>
            <w:vAlign w:val="center"/>
          </w:tcPr>
          <w:p w:rsidR="006C5E9A" w:rsidRDefault="006C5E9A" w:rsidP="008D2393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Pārskats par sabiedrisko pakalpojumu sniedzēju veiktajiem iepirkumiem aizsardzības un drošības jomā </w:t>
            </w:r>
          </w:p>
        </w:tc>
      </w:tr>
    </w:tbl>
    <w:p w:rsidR="006C5E9A" w:rsidRDefault="006C5E9A" w:rsidP="008D2393">
      <w:pPr>
        <w:jc w:val="right"/>
        <w:rPr>
          <w:sz w:val="20"/>
          <w:szCs w:val="20"/>
        </w:rPr>
      </w:pPr>
      <w:r>
        <w:rPr>
          <w:sz w:val="20"/>
          <w:szCs w:val="20"/>
        </w:rPr>
        <w:t>Jāiesniedz</w:t>
      </w:r>
    </w:p>
    <w:p w:rsidR="006C5E9A" w:rsidRDefault="006C5E9A" w:rsidP="008D2393">
      <w:pPr>
        <w:jc w:val="right"/>
        <w:rPr>
          <w:sz w:val="20"/>
          <w:szCs w:val="20"/>
        </w:rPr>
      </w:pPr>
      <w:r>
        <w:rPr>
          <w:sz w:val="20"/>
          <w:szCs w:val="20"/>
        </w:rPr>
        <w:t>Iepirkumu uzraudzības birojā</w:t>
      </w:r>
    </w:p>
    <w:p w:rsidR="006C5E9A" w:rsidRDefault="006C5E9A" w:rsidP="008D2393">
      <w:pPr>
        <w:jc w:val="right"/>
        <w:rPr>
          <w:sz w:val="20"/>
          <w:szCs w:val="20"/>
        </w:rPr>
      </w:pPr>
      <w:r>
        <w:rPr>
          <w:sz w:val="20"/>
          <w:szCs w:val="20"/>
        </w:rPr>
        <w:t>Eksporta ielā 6, Rīgā, LV-1010 vai</w:t>
      </w:r>
    </w:p>
    <w:p w:rsidR="006C5E9A" w:rsidRDefault="006C5E9A" w:rsidP="008D2393">
      <w:pPr>
        <w:jc w:val="right"/>
        <w:rPr>
          <w:sz w:val="20"/>
          <w:szCs w:val="20"/>
        </w:rPr>
      </w:pPr>
      <w:r>
        <w:rPr>
          <w:sz w:val="20"/>
          <w:szCs w:val="20"/>
        </w:rPr>
        <w:t>pa faksu 67326167; 67326720, vai</w:t>
      </w:r>
    </w:p>
    <w:p w:rsidR="006C5E9A" w:rsidRDefault="006C5E9A" w:rsidP="008D23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e-pastu </w:t>
      </w:r>
      <w:hyperlink r:id="rId7" w:history="1">
        <w:r w:rsidRPr="005D07DF">
          <w:rPr>
            <w:rStyle w:val="Hyperlink"/>
            <w:color w:val="auto"/>
            <w:u w:val="none"/>
          </w:rPr>
          <w:t>sludinajumi@iub.gov.lv</w:t>
        </w:r>
      </w:hyperlink>
    </w:p>
    <w:p w:rsidR="006C5E9A" w:rsidRDefault="006C5E9A" w:rsidP="008D2393">
      <w:pPr>
        <w:rPr>
          <w:sz w:val="20"/>
          <w:szCs w:val="20"/>
        </w:rPr>
      </w:pPr>
    </w:p>
    <w:p w:rsidR="006C5E9A" w:rsidRDefault="006C5E9A" w:rsidP="008D23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Iesniedz līdz ____.gada 1.martam</w:t>
      </w:r>
    </w:p>
    <w:p w:rsidR="006C5E9A" w:rsidRDefault="006C5E9A" w:rsidP="008D2393">
      <w:pPr>
        <w:ind w:left="561"/>
        <w:rPr>
          <w:sz w:val="20"/>
          <w:szCs w:val="20"/>
        </w:rPr>
      </w:pPr>
    </w:p>
    <w:p w:rsidR="006C5E9A" w:rsidRDefault="006C5E9A" w:rsidP="008D2393">
      <w:r>
        <w:t xml:space="preserve">Pārskata sagatavotājs </w:t>
      </w:r>
    </w:p>
    <w:p w:rsidR="006C5E9A" w:rsidRDefault="006C5E9A" w:rsidP="008D2393">
      <w:r>
        <w:t>Nosaukums    ______________________________________________________</w:t>
      </w:r>
      <w:r w:rsidR="009062EB">
        <w:t>_____</w:t>
      </w:r>
      <w:r>
        <w:t>_____</w:t>
      </w:r>
    </w:p>
    <w:p w:rsidR="006C5E9A" w:rsidRDefault="006C5E9A" w:rsidP="00F50276">
      <w:pPr>
        <w:jc w:val="center"/>
      </w:pPr>
      <w:r>
        <w:t>(sabiedrisko pakalpojumu sniedzējs)</w:t>
      </w:r>
    </w:p>
    <w:p w:rsidR="009062EB" w:rsidRDefault="009062EB" w:rsidP="008D2393"/>
    <w:p w:rsidR="006C5E9A" w:rsidRDefault="006C5E9A" w:rsidP="008D2393">
      <w:r>
        <w:t xml:space="preserve">Nodokļu maksātāju reģistra kods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.75pt" filled="t">
            <v:fill color2="black"/>
            <v:imagedata r:id="rId8" o:title=""/>
          </v:shape>
        </w:pict>
      </w:r>
      <w:r>
        <w:pict>
          <v:shape id="_x0000_i1026" type="#_x0000_t75" style="width:19.5pt;height:18.75pt" filled="t">
            <v:fill color2="black"/>
            <v:imagedata r:id="rId8" o:title=""/>
          </v:shape>
        </w:pict>
      </w:r>
      <w:r>
        <w:pict>
          <v:shape id="_x0000_i1027" type="#_x0000_t75" style="width:19.5pt;height:18.75pt" filled="t">
            <v:fill color2="black"/>
            <v:imagedata r:id="rId8" o:title=""/>
          </v:shape>
        </w:pict>
      </w:r>
      <w:r>
        <w:pict>
          <v:shape id="_x0000_i1028" type="#_x0000_t75" style="width:19.5pt;height:18.75pt" filled="t">
            <v:fill color2="black"/>
            <v:imagedata r:id="rId8" o:title=""/>
          </v:shape>
        </w:pict>
      </w:r>
      <w:r>
        <w:pict>
          <v:shape id="_x0000_i1029" type="#_x0000_t75" style="width:19.5pt;height:18.75pt" filled="t">
            <v:fill color2="black"/>
            <v:imagedata r:id="rId8" o:title=""/>
          </v:shape>
        </w:pict>
      </w:r>
      <w:r>
        <w:pict>
          <v:shape id="_x0000_i1030" type="#_x0000_t75" style="width:19.5pt;height:18.75pt" filled="t">
            <v:fill color2="black"/>
            <v:imagedata r:id="rId8" o:title=""/>
          </v:shape>
        </w:pict>
      </w:r>
      <w:r>
        <w:pict>
          <v:shape id="_x0000_i1031" type="#_x0000_t75" style="width:19.5pt;height:18.75pt" filled="t">
            <v:fill color2="black"/>
            <v:imagedata r:id="rId8" o:title=""/>
          </v:shape>
        </w:pict>
      </w:r>
      <w:r>
        <w:pict>
          <v:shape id="_x0000_i1032" type="#_x0000_t75" style="width:19.5pt;height:18.75pt" filled="t">
            <v:fill color2="black"/>
            <v:imagedata r:id="rId8" o:title=""/>
          </v:shape>
        </w:pict>
      </w:r>
      <w:r>
        <w:pict>
          <v:shape id="_x0000_i1033" type="#_x0000_t75" style="width:19.5pt;height:18.75pt" filled="t">
            <v:fill color2="black"/>
            <v:imagedata r:id="rId8" o:title=""/>
          </v:shape>
        </w:pict>
      </w:r>
      <w:r>
        <w:pict>
          <v:shape id="_x0000_i1034" type="#_x0000_t75" style="width:19.5pt;height:18.75pt" filled="t">
            <v:fill color2="black"/>
            <v:imagedata r:id="rId8" o:title=""/>
          </v:shape>
        </w:pict>
      </w:r>
      <w:r>
        <w:pict>
          <v:shape id="_x0000_i1035" type="#_x0000_t75" style="width:19.5pt;height:18.75pt" filled="t">
            <v:fill color2="black"/>
            <v:imagedata r:id="rId8" o:title=""/>
          </v:shape>
        </w:pict>
      </w:r>
    </w:p>
    <w:p w:rsidR="006C5E9A" w:rsidRDefault="006C5E9A" w:rsidP="008D2393">
      <w:r>
        <w:t>Adrese ______________________________________________________________</w:t>
      </w:r>
      <w:r w:rsidR="009062EB">
        <w:t>_____</w:t>
      </w:r>
      <w:r>
        <w:t>__</w:t>
      </w:r>
    </w:p>
    <w:p w:rsidR="006C5E9A" w:rsidRDefault="006C5E9A" w:rsidP="008D2393">
      <w:r>
        <w:t>Tālrunis        __________________</w:t>
      </w:r>
      <w:r w:rsidR="009062EB">
        <w:t>__________</w:t>
      </w:r>
      <w:r>
        <w:t>__</w:t>
      </w:r>
    </w:p>
    <w:p w:rsidR="006C5E9A" w:rsidRDefault="006C5E9A" w:rsidP="008D2393">
      <w:r>
        <w:t>E-pasts        _______________________________</w:t>
      </w:r>
    </w:p>
    <w:p w:rsidR="006C5E9A" w:rsidRDefault="006C5E9A" w:rsidP="008D2393">
      <w:r>
        <w:t>Veidlapas aizpildītājs</w:t>
      </w:r>
    </w:p>
    <w:p w:rsidR="006C5E9A" w:rsidRDefault="006C5E9A" w:rsidP="008D2393">
      <w:r>
        <w:t>Vārds, uzvārds   _________________________________________________________</w:t>
      </w:r>
      <w:r w:rsidR="009062EB">
        <w:t>____</w:t>
      </w:r>
      <w:r>
        <w:t>_</w:t>
      </w:r>
    </w:p>
    <w:p w:rsidR="00BC729C" w:rsidRDefault="006C5E9A" w:rsidP="008D2393">
      <w:r>
        <w:t>Tālrunis          ________________</w:t>
      </w:r>
      <w:r w:rsidR="009062EB">
        <w:t>__</w:t>
      </w:r>
      <w:r>
        <w:t>____ E-pasts ______________________________</w:t>
      </w:r>
      <w:r w:rsidR="009062EB">
        <w:t>__</w:t>
      </w:r>
      <w:r>
        <w:t>___</w:t>
      </w:r>
    </w:p>
    <w:p w:rsidR="00BC729C" w:rsidRDefault="00BC729C" w:rsidP="008D2393">
      <w:pPr>
        <w:rPr>
          <w:sz w:val="20"/>
          <w:szCs w:val="20"/>
        </w:rPr>
      </w:pPr>
    </w:p>
    <w:p w:rsidR="00BC729C" w:rsidRPr="005D07DF" w:rsidRDefault="00BC729C" w:rsidP="008D2393">
      <w:pPr>
        <w:rPr>
          <w:rStyle w:val="Hyperlink"/>
          <w:color w:val="000000"/>
          <w:sz w:val="20"/>
          <w:szCs w:val="20"/>
          <w:u w:val="none"/>
        </w:rPr>
      </w:pPr>
      <w:r w:rsidRPr="005D07DF">
        <w:rPr>
          <w:rStyle w:val="Hyperlink"/>
          <w:color w:val="000000"/>
          <w:sz w:val="20"/>
          <w:szCs w:val="20"/>
          <w:u w:val="none"/>
        </w:rPr>
        <w:t>Konsultācijas par pārskata aizpildīšanu Iepirkumu uzraudzības birojā, tālr. 67326706; 67326708</w:t>
      </w:r>
    </w:p>
    <w:p w:rsidR="00BC729C" w:rsidRDefault="00BC729C" w:rsidP="008D2393">
      <w:pPr>
        <w:rPr>
          <w:sz w:val="20"/>
          <w:szCs w:val="20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5"/>
        <w:gridCol w:w="5681"/>
      </w:tblGrid>
      <w:tr w:rsidR="00BC729C" w:rsidTr="00F703D2">
        <w:tc>
          <w:tcPr>
            <w:tcW w:w="3675" w:type="dxa"/>
          </w:tcPr>
          <w:p w:rsidR="00BC729C" w:rsidRDefault="00BC729C" w:rsidP="008D23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Sadaļas numurs un nosaukums</w:t>
            </w:r>
          </w:p>
        </w:tc>
        <w:tc>
          <w:tcPr>
            <w:tcW w:w="5681" w:type="dxa"/>
          </w:tcPr>
          <w:p w:rsidR="00BC729C" w:rsidRDefault="00BC729C" w:rsidP="008D2393">
            <w:pPr>
              <w:tabs>
                <w:tab w:val="left" w:pos="414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Sadaļu aizpilda, ja pārskata gadā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BC729C" w:rsidTr="00F703D2">
        <w:tc>
          <w:tcPr>
            <w:tcW w:w="3675" w:type="dxa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Būvdarbu iepirkumi</w:t>
            </w:r>
          </w:p>
        </w:tc>
        <w:tc>
          <w:tcPr>
            <w:tcW w:w="5681" w:type="dxa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Noslēgti būvdarbu iepirkuma līgumi, vispārīgās vienošanās vai veikti centralizētie iepirkumi</w:t>
            </w:r>
          </w:p>
        </w:tc>
      </w:tr>
      <w:tr w:rsidR="00BC729C" w:rsidTr="00F703D2">
        <w:trPr>
          <w:trHeight w:val="263"/>
        </w:trPr>
        <w:tc>
          <w:tcPr>
            <w:tcW w:w="3675" w:type="dxa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Piegādes iepirkumi</w:t>
            </w:r>
          </w:p>
        </w:tc>
        <w:tc>
          <w:tcPr>
            <w:tcW w:w="5681" w:type="dxa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Noslēgti piegādes iepirkuma līgumi, vispārīgās vienošanās vai veikti centralizētie iepirkumi</w:t>
            </w:r>
          </w:p>
        </w:tc>
      </w:tr>
      <w:tr w:rsidR="00BC729C" w:rsidTr="00F703D2">
        <w:tc>
          <w:tcPr>
            <w:tcW w:w="3675" w:type="dxa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Pakalpojumu iepirkumi</w:t>
            </w:r>
          </w:p>
        </w:tc>
        <w:tc>
          <w:tcPr>
            <w:tcW w:w="5681" w:type="dxa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Noslēgti pakalpojumu iepirkuma līgumi, vispārīgās vienošanās vai veikti centralizētie iepirkumi</w:t>
            </w:r>
          </w:p>
        </w:tc>
      </w:tr>
      <w:tr w:rsidR="00BC729C" w:rsidTr="00F703D2">
        <w:tc>
          <w:tcPr>
            <w:tcW w:w="3675" w:type="dxa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Decentralizēti veikti iepirkumi, </w:t>
            </w:r>
            <w:r>
              <w:rPr>
                <w:sz w:val="20"/>
                <w:szCs w:val="20"/>
              </w:rPr>
              <w:t>kuru līgumcena ir vienāda ar Eiropas Savienības līgumcenu robežu vai lielāka par to</w:t>
            </w:r>
          </w:p>
        </w:tc>
        <w:tc>
          <w:tcPr>
            <w:tcW w:w="5681" w:type="dxa"/>
          </w:tcPr>
          <w:p w:rsidR="00BC729C" w:rsidRPr="006D4D1B" w:rsidRDefault="006607DE" w:rsidP="006D4D1B">
            <w:pPr>
              <w:snapToGrid w:val="0"/>
              <w:rPr>
                <w:sz w:val="20"/>
                <w:szCs w:val="20"/>
              </w:rPr>
            </w:pPr>
            <w:r w:rsidRPr="006D4D1B">
              <w:rPr>
                <w:sz w:val="20"/>
                <w:szCs w:val="20"/>
              </w:rPr>
              <w:t xml:space="preserve">Noslēgti iepirkuma līgumi un vispārīgās vienošanās, kuru līgumcena ir vienāda ar </w:t>
            </w:r>
            <w:r w:rsidR="0049793B" w:rsidRPr="006D4D1B">
              <w:rPr>
                <w:sz w:val="20"/>
                <w:szCs w:val="20"/>
              </w:rPr>
              <w:t>Ministru kabineta 2011.gada 6.decembra noteikumos Nr.937 "Noteikumi par līgumcenu robežām iepirkumiem aizsardzības un drošības jomā"</w:t>
            </w:r>
            <w:r w:rsidR="0049793B" w:rsidRPr="006D4D1B">
              <w:rPr>
                <w:sz w:val="28"/>
                <w:szCs w:val="28"/>
              </w:rPr>
              <w:t xml:space="preserve"> </w:t>
            </w:r>
            <w:r w:rsidRPr="006D4D1B">
              <w:rPr>
                <w:sz w:val="20"/>
                <w:szCs w:val="20"/>
              </w:rPr>
              <w:t>noteiktajām līgumcenu robežvērtībām, kas atbilst Aizsardzības un drošības jomas iepirkumu likuma 36.panta ceturtajā daļā minētajam gadījumam, vai lielāka par tām</w:t>
            </w:r>
          </w:p>
        </w:tc>
      </w:tr>
      <w:tr w:rsidR="00BC729C" w:rsidTr="00F703D2">
        <w:tc>
          <w:tcPr>
            <w:tcW w:w="3675" w:type="dxa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</w:t>
            </w:r>
            <w:r>
              <w:rPr>
                <w:color w:val="000000"/>
                <w:sz w:val="20"/>
                <w:szCs w:val="20"/>
              </w:rPr>
              <w:t xml:space="preserve">entralizēti veikti iepirkumi, </w:t>
            </w:r>
            <w:r>
              <w:rPr>
                <w:sz w:val="20"/>
                <w:szCs w:val="20"/>
              </w:rPr>
              <w:t>kuru līgumcena ir vienāda ar Eiropas Savienības līgumcenu robežu vai lielāka par to</w:t>
            </w:r>
          </w:p>
        </w:tc>
        <w:tc>
          <w:tcPr>
            <w:tcW w:w="5681" w:type="dxa"/>
          </w:tcPr>
          <w:p w:rsidR="00BC729C" w:rsidRPr="006D4D1B" w:rsidRDefault="006607DE" w:rsidP="006607DE">
            <w:pPr>
              <w:snapToGrid w:val="0"/>
              <w:rPr>
                <w:sz w:val="20"/>
                <w:szCs w:val="20"/>
              </w:rPr>
            </w:pPr>
            <w:r w:rsidRPr="006D4D1B">
              <w:rPr>
                <w:sz w:val="20"/>
                <w:szCs w:val="20"/>
              </w:rPr>
              <w:t xml:space="preserve">Veiktas iepirkuma procedūras citu pasūtītāju vajadzībām, iepirkuma procedūru līgumcena ir vienāda ar </w:t>
            </w:r>
            <w:r w:rsidR="0049793B" w:rsidRPr="006D4D1B">
              <w:rPr>
                <w:sz w:val="20"/>
                <w:szCs w:val="20"/>
              </w:rPr>
              <w:t>Ministru kabineta 2011.gada 6.decembra noteikumos Nr.937 "Noteikumi par līgumcenu robežām iepirkumiem aizsardzības un drošības jomā"</w:t>
            </w:r>
            <w:r w:rsidR="0049793B" w:rsidRPr="006D4D1B">
              <w:rPr>
                <w:sz w:val="28"/>
                <w:szCs w:val="28"/>
              </w:rPr>
              <w:t xml:space="preserve"> </w:t>
            </w:r>
            <w:r w:rsidRPr="006D4D1B">
              <w:rPr>
                <w:sz w:val="20"/>
                <w:szCs w:val="20"/>
              </w:rPr>
              <w:t>noteiktajām līgumcenu robežvērtībām, kas atbilst Aizsardzības un drošības jomas iepirkumu likuma 36.panta ceturtajā daļā minētajam gadījumam, vai lielāka par tām</w:t>
            </w:r>
          </w:p>
        </w:tc>
      </w:tr>
    </w:tbl>
    <w:p w:rsidR="00BC729C" w:rsidRPr="005D07DF" w:rsidRDefault="00BC729C" w:rsidP="008D2393">
      <w:pPr>
        <w:jc w:val="both"/>
      </w:pPr>
      <w:r w:rsidRPr="005D07DF">
        <w:t xml:space="preserve">Noslēgto iepirkuma līgumu summas, vispārīgo vienošanos paredzamās kopējās līgumcenas, piedāvāto līgumcenu summas jānorāda veselos </w:t>
      </w:r>
      <w:r w:rsidR="00672FF9" w:rsidRPr="00672FF9">
        <w:rPr>
          <w:i/>
        </w:rPr>
        <w:t>euro</w:t>
      </w:r>
      <w:r w:rsidRPr="005D07DF">
        <w:t>.</w:t>
      </w:r>
    </w:p>
    <w:p w:rsidR="00BC729C" w:rsidRDefault="00BC729C" w:rsidP="008D2393"/>
    <w:p w:rsidR="00BC729C" w:rsidRDefault="00BC729C" w:rsidP="008D2393">
      <w:pPr>
        <w:rPr>
          <w:b/>
          <w:bCs/>
        </w:rPr>
      </w:pPr>
      <w:r>
        <w:rPr>
          <w:b/>
          <w:bCs/>
        </w:rPr>
        <w:t>1.</w:t>
      </w:r>
      <w:r w:rsidR="00100EAE">
        <w:rPr>
          <w:b/>
          <w:bCs/>
        </w:rPr>
        <w:t xml:space="preserve"> </w:t>
      </w:r>
      <w:r>
        <w:rPr>
          <w:b/>
          <w:bCs/>
        </w:rPr>
        <w:t>Būvdarbu iepirkumi</w:t>
      </w:r>
    </w:p>
    <w:p w:rsidR="00310EFD" w:rsidRDefault="00310EFD" w:rsidP="008D2393">
      <w:pPr>
        <w:rPr>
          <w:b/>
          <w:bCs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1418"/>
        <w:gridCol w:w="850"/>
        <w:gridCol w:w="993"/>
        <w:gridCol w:w="855"/>
        <w:gridCol w:w="1413"/>
      </w:tblGrid>
      <w:tr w:rsidR="00BC729C" w:rsidTr="00F703D2">
        <w:tc>
          <w:tcPr>
            <w:tcW w:w="2410" w:type="dxa"/>
            <w:vMerge w:val="restart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Līgumcenu robežas un iepirkuma veidi</w:t>
            </w:r>
          </w:p>
        </w:tc>
        <w:tc>
          <w:tcPr>
            <w:tcW w:w="709" w:type="dxa"/>
            <w:vMerge w:val="restart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Rindas kods</w:t>
            </w:r>
          </w:p>
        </w:tc>
        <w:tc>
          <w:tcPr>
            <w:tcW w:w="850" w:type="dxa"/>
            <w:vMerge w:val="restart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Iepirkuma procedūru skaits</w:t>
            </w:r>
          </w:p>
        </w:tc>
        <w:tc>
          <w:tcPr>
            <w:tcW w:w="1418" w:type="dxa"/>
            <w:vMerge w:val="restart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Noslēgto iepirkuma līgumu un vispārīgo vienošanos skaits/ </w:t>
            </w:r>
            <w:r w:rsidR="009062E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iegādātāju skaits</w:t>
            </w:r>
          </w:p>
        </w:tc>
        <w:tc>
          <w:tcPr>
            <w:tcW w:w="2698" w:type="dxa"/>
            <w:gridSpan w:val="3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Iepirkuma līgumu skaits ar komersantiem un </w:t>
            </w:r>
            <w:r w:rsidR="004E15FF">
              <w:rPr>
                <w:sz w:val="18"/>
                <w:szCs w:val="18"/>
              </w:rPr>
              <w:t>pretendentu/piegādātāju skaits no</w:t>
            </w:r>
          </w:p>
        </w:tc>
        <w:tc>
          <w:tcPr>
            <w:tcW w:w="1413" w:type="dxa"/>
            <w:vMerge w:val="restart"/>
            <w:vAlign w:val="center"/>
          </w:tcPr>
          <w:p w:rsidR="00BC729C" w:rsidRDefault="009062EB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Noslēgto iepirkuma līgumu/p</w:t>
            </w:r>
            <w:r w:rsidR="00BC729C">
              <w:rPr>
                <w:sz w:val="18"/>
                <w:szCs w:val="18"/>
              </w:rPr>
              <w:t>iedāvāto līgumcenu summa (</w:t>
            </w:r>
            <w:r w:rsidR="00672FF9" w:rsidRPr="00672FF9">
              <w:rPr>
                <w:i/>
                <w:sz w:val="18"/>
                <w:szCs w:val="18"/>
              </w:rPr>
              <w:t>euro</w:t>
            </w:r>
            <w:r w:rsidR="00BC729C">
              <w:rPr>
                <w:sz w:val="18"/>
                <w:szCs w:val="18"/>
              </w:rPr>
              <w:t>) bez PVN</w:t>
            </w:r>
          </w:p>
        </w:tc>
      </w:tr>
      <w:tr w:rsidR="00BC729C" w:rsidTr="00F703D2">
        <w:tc>
          <w:tcPr>
            <w:tcW w:w="2410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709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</w:t>
            </w:r>
          </w:p>
        </w:tc>
        <w:tc>
          <w:tcPr>
            <w:tcW w:w="993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citām ES valstīm</w:t>
            </w:r>
          </w:p>
        </w:tc>
        <w:tc>
          <w:tcPr>
            <w:tcW w:w="855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citām valstīm</w:t>
            </w:r>
          </w:p>
        </w:tc>
        <w:tc>
          <w:tcPr>
            <w:tcW w:w="1413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rPr>
          <w:trHeight w:val="195"/>
        </w:trPr>
        <w:tc>
          <w:tcPr>
            <w:tcW w:w="241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3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C729C" w:rsidTr="00F703D2">
        <w:tc>
          <w:tcPr>
            <w:tcW w:w="9498" w:type="dxa"/>
            <w:gridSpan w:val="8"/>
          </w:tcPr>
          <w:p w:rsidR="00BC729C" w:rsidRDefault="00BC729C" w:rsidP="008D2393">
            <w:pPr>
              <w:snapToGrid w:val="0"/>
              <w:ind w:lef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decentralizēti vei</w:t>
            </w:r>
            <w:r w:rsidR="00BC084B">
              <w:rPr>
                <w:sz w:val="20"/>
                <w:szCs w:val="20"/>
              </w:rPr>
              <w:t>cot</w:t>
            </w:r>
            <w:r>
              <w:rPr>
                <w:sz w:val="20"/>
                <w:szCs w:val="20"/>
              </w:rPr>
              <w:t xml:space="preserve"> slēgt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konkurs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slēgt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konkurs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sarunu procedūr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sarunu procedūr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konkursa dialog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konkursa dialog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</w:tbl>
    <w:p w:rsidR="00310EFD" w:rsidRDefault="00310EFD" w:rsidP="008D2393">
      <w:pPr>
        <w:rPr>
          <w:sz w:val="20"/>
          <w:szCs w:val="20"/>
        </w:rPr>
      </w:pPr>
    </w:p>
    <w:p w:rsidR="00310EFD" w:rsidRDefault="00BC729C" w:rsidP="008D2393">
      <w:pPr>
        <w:rPr>
          <w:sz w:val="20"/>
          <w:szCs w:val="20"/>
        </w:rPr>
      </w:pPr>
      <w:r>
        <w:rPr>
          <w:sz w:val="20"/>
          <w:szCs w:val="20"/>
        </w:rPr>
        <w:t xml:space="preserve">Piezīmes. </w:t>
      </w:r>
    </w:p>
    <w:p w:rsidR="00BC729C" w:rsidRDefault="00BC729C" w:rsidP="008D2393">
      <w:pPr>
        <w:rPr>
          <w:sz w:val="20"/>
          <w:szCs w:val="20"/>
        </w:rPr>
      </w:pPr>
      <w:r>
        <w:rPr>
          <w:sz w:val="20"/>
          <w:szCs w:val="20"/>
        </w:rPr>
        <w:t>* Papildus aizpildīt veidlapas 4.sadaļu.</w:t>
      </w:r>
    </w:p>
    <w:p w:rsidR="00BC729C" w:rsidRDefault="00BC729C" w:rsidP="008D2393">
      <w:pPr>
        <w:rPr>
          <w:sz w:val="20"/>
          <w:szCs w:val="20"/>
        </w:rPr>
      </w:pPr>
      <w:r>
        <w:rPr>
          <w:sz w:val="20"/>
          <w:szCs w:val="20"/>
        </w:rPr>
        <w:t>** Papildus aizpildīt veidlapas 5.sadaļu.</w:t>
      </w:r>
    </w:p>
    <w:p w:rsidR="00BC729C" w:rsidRDefault="00BA2938" w:rsidP="008D239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729C" w:rsidRDefault="00BC729C" w:rsidP="008D2393">
      <w:pPr>
        <w:rPr>
          <w:b/>
          <w:bCs/>
        </w:rPr>
      </w:pPr>
      <w:r>
        <w:rPr>
          <w:b/>
          <w:bCs/>
        </w:rPr>
        <w:t>2.</w:t>
      </w:r>
      <w:r w:rsidR="00BC084B">
        <w:rPr>
          <w:b/>
          <w:bCs/>
        </w:rPr>
        <w:t xml:space="preserve"> </w:t>
      </w:r>
      <w:r>
        <w:rPr>
          <w:b/>
          <w:bCs/>
        </w:rPr>
        <w:t>Piegādes iepirkumi</w:t>
      </w:r>
    </w:p>
    <w:p w:rsidR="00310EFD" w:rsidRDefault="00310EFD" w:rsidP="008D2393">
      <w:pPr>
        <w:rPr>
          <w:b/>
          <w:bCs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1418"/>
        <w:gridCol w:w="850"/>
        <w:gridCol w:w="993"/>
        <w:gridCol w:w="840"/>
        <w:gridCol w:w="1428"/>
      </w:tblGrid>
      <w:tr w:rsidR="00BC729C" w:rsidTr="00F703D2">
        <w:tc>
          <w:tcPr>
            <w:tcW w:w="2410" w:type="dxa"/>
            <w:vMerge w:val="restart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Līgumcenu robežas un iepirkuma veidi</w:t>
            </w:r>
          </w:p>
        </w:tc>
        <w:tc>
          <w:tcPr>
            <w:tcW w:w="709" w:type="dxa"/>
            <w:vMerge w:val="restart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Rindas kods</w:t>
            </w:r>
          </w:p>
        </w:tc>
        <w:tc>
          <w:tcPr>
            <w:tcW w:w="850" w:type="dxa"/>
            <w:vMerge w:val="restart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Iepirkuma procedūru skaits</w:t>
            </w:r>
          </w:p>
        </w:tc>
        <w:tc>
          <w:tcPr>
            <w:tcW w:w="1418" w:type="dxa"/>
            <w:vMerge w:val="restart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Noslēgto iepirkuma līgumu un vispārīgo vienošanos skaits/ </w:t>
            </w:r>
            <w:r w:rsidR="009062E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iegādātāju skaits</w:t>
            </w:r>
          </w:p>
        </w:tc>
        <w:tc>
          <w:tcPr>
            <w:tcW w:w="2683" w:type="dxa"/>
            <w:gridSpan w:val="3"/>
            <w:vAlign w:val="center"/>
          </w:tcPr>
          <w:p w:rsidR="00BC729C" w:rsidRDefault="00BC729C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Iepirkuma līgumu skaits ar komersan</w:t>
            </w:r>
            <w:r w:rsidR="009062EB">
              <w:rPr>
                <w:sz w:val="18"/>
                <w:szCs w:val="18"/>
              </w:rPr>
              <w:t xml:space="preserve">tiem un </w:t>
            </w:r>
            <w:r w:rsidR="004E15FF">
              <w:rPr>
                <w:sz w:val="18"/>
                <w:szCs w:val="18"/>
              </w:rPr>
              <w:t>pretendentu/</w:t>
            </w:r>
            <w:r w:rsidR="00F703D2">
              <w:rPr>
                <w:sz w:val="18"/>
                <w:szCs w:val="18"/>
              </w:rPr>
              <w:t xml:space="preserve"> </w:t>
            </w:r>
            <w:r w:rsidR="004E15FF">
              <w:rPr>
                <w:sz w:val="18"/>
                <w:szCs w:val="18"/>
              </w:rPr>
              <w:t>piegādātāju skaits no</w:t>
            </w:r>
          </w:p>
        </w:tc>
        <w:tc>
          <w:tcPr>
            <w:tcW w:w="1428" w:type="dxa"/>
            <w:vMerge w:val="restart"/>
            <w:vAlign w:val="center"/>
          </w:tcPr>
          <w:p w:rsidR="00BC729C" w:rsidRDefault="009062EB" w:rsidP="009062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Noslēgto iepirkuma līgumu/p</w:t>
            </w:r>
            <w:r w:rsidR="00BC729C">
              <w:rPr>
                <w:sz w:val="18"/>
                <w:szCs w:val="18"/>
              </w:rPr>
              <w:t>iedāvāto līgumcenu summa (</w:t>
            </w:r>
            <w:r w:rsidR="00672FF9" w:rsidRPr="00672FF9">
              <w:rPr>
                <w:i/>
                <w:sz w:val="18"/>
                <w:szCs w:val="18"/>
              </w:rPr>
              <w:t>euro</w:t>
            </w:r>
            <w:r w:rsidR="00BC729C">
              <w:rPr>
                <w:sz w:val="18"/>
                <w:szCs w:val="18"/>
              </w:rPr>
              <w:t>) bez PVN</w:t>
            </w:r>
          </w:p>
        </w:tc>
      </w:tr>
      <w:tr w:rsidR="00BC729C" w:rsidTr="00F703D2">
        <w:tc>
          <w:tcPr>
            <w:tcW w:w="2410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709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</w:t>
            </w:r>
          </w:p>
        </w:tc>
        <w:tc>
          <w:tcPr>
            <w:tcW w:w="993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citām ES valstīm</w:t>
            </w:r>
          </w:p>
        </w:tc>
        <w:tc>
          <w:tcPr>
            <w:tcW w:w="840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citām valstīm</w:t>
            </w:r>
          </w:p>
        </w:tc>
        <w:tc>
          <w:tcPr>
            <w:tcW w:w="1428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C729C" w:rsidTr="00F703D2">
        <w:tc>
          <w:tcPr>
            <w:tcW w:w="9498" w:type="dxa"/>
            <w:gridSpan w:val="8"/>
          </w:tcPr>
          <w:p w:rsidR="00BC729C" w:rsidRDefault="00BC729C" w:rsidP="008D2393">
            <w:pPr>
              <w:snapToGrid w:val="0"/>
              <w:ind w:lef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slēgt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konkurs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4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2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slēgt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konkurs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4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2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</w:tbl>
    <w:p w:rsidR="006D4D1B" w:rsidRDefault="006D4D1B"/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1418"/>
        <w:gridCol w:w="850"/>
        <w:gridCol w:w="993"/>
        <w:gridCol w:w="840"/>
        <w:gridCol w:w="1428"/>
      </w:tblGrid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sarunu procedūr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4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2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sarunu procedūr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4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2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konkursa dialog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4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2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konkursa dialog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4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2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</w:tbl>
    <w:p w:rsidR="00310EFD" w:rsidRDefault="00310EFD" w:rsidP="008D2393">
      <w:pPr>
        <w:rPr>
          <w:sz w:val="20"/>
          <w:szCs w:val="20"/>
        </w:rPr>
      </w:pPr>
    </w:p>
    <w:p w:rsidR="00310EFD" w:rsidRDefault="00BC729C" w:rsidP="008D2393">
      <w:pPr>
        <w:rPr>
          <w:sz w:val="20"/>
          <w:szCs w:val="20"/>
        </w:rPr>
      </w:pPr>
      <w:r>
        <w:rPr>
          <w:sz w:val="20"/>
          <w:szCs w:val="20"/>
        </w:rPr>
        <w:t xml:space="preserve">Piezīmes. </w:t>
      </w:r>
    </w:p>
    <w:p w:rsidR="00BC729C" w:rsidRDefault="00BC729C" w:rsidP="008D2393">
      <w:pPr>
        <w:rPr>
          <w:sz w:val="20"/>
          <w:szCs w:val="20"/>
        </w:rPr>
      </w:pPr>
      <w:r>
        <w:rPr>
          <w:sz w:val="20"/>
          <w:szCs w:val="20"/>
        </w:rPr>
        <w:t>* Papildus aizpildīt veidlapas 4.sadaļu.</w:t>
      </w:r>
    </w:p>
    <w:p w:rsidR="00BC729C" w:rsidRDefault="00BC729C" w:rsidP="008D2393">
      <w:pPr>
        <w:rPr>
          <w:sz w:val="20"/>
          <w:szCs w:val="20"/>
        </w:rPr>
      </w:pPr>
      <w:r>
        <w:rPr>
          <w:sz w:val="20"/>
          <w:szCs w:val="20"/>
        </w:rPr>
        <w:t>** Papildus aizpildīt veidlapas 5.sadaļu.</w:t>
      </w:r>
    </w:p>
    <w:p w:rsidR="00BC729C" w:rsidRDefault="00BA2938" w:rsidP="008D2393">
      <w:pPr>
        <w:rPr>
          <w:b/>
          <w:bCs/>
        </w:rPr>
      </w:pPr>
      <w:r>
        <w:br w:type="page"/>
      </w:r>
      <w:r w:rsidR="00BC729C">
        <w:rPr>
          <w:b/>
          <w:bCs/>
        </w:rPr>
        <w:t>3.</w:t>
      </w:r>
      <w:r w:rsidR="00BC084B">
        <w:rPr>
          <w:b/>
          <w:bCs/>
        </w:rPr>
        <w:t xml:space="preserve"> </w:t>
      </w:r>
      <w:r w:rsidR="00BC729C">
        <w:rPr>
          <w:b/>
          <w:bCs/>
        </w:rPr>
        <w:t>Pakalpojumu iepirkumi</w:t>
      </w:r>
    </w:p>
    <w:p w:rsidR="00310EFD" w:rsidRDefault="00310EFD" w:rsidP="008D2393">
      <w:pPr>
        <w:rPr>
          <w:b/>
          <w:bCs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1418"/>
        <w:gridCol w:w="850"/>
        <w:gridCol w:w="993"/>
        <w:gridCol w:w="825"/>
        <w:gridCol w:w="1443"/>
      </w:tblGrid>
      <w:tr w:rsidR="00BC729C" w:rsidTr="00F703D2">
        <w:tc>
          <w:tcPr>
            <w:tcW w:w="2410" w:type="dxa"/>
            <w:vMerge w:val="restart"/>
            <w:vAlign w:val="center"/>
          </w:tcPr>
          <w:p w:rsidR="00BC729C" w:rsidRDefault="00BC729C" w:rsidP="00100E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Līgumcenu robežas un iepirkuma veidi</w:t>
            </w:r>
          </w:p>
        </w:tc>
        <w:tc>
          <w:tcPr>
            <w:tcW w:w="709" w:type="dxa"/>
            <w:vMerge w:val="restart"/>
            <w:vAlign w:val="center"/>
          </w:tcPr>
          <w:p w:rsidR="00BC729C" w:rsidRDefault="00BC729C" w:rsidP="00100E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Rindas kods</w:t>
            </w:r>
          </w:p>
        </w:tc>
        <w:tc>
          <w:tcPr>
            <w:tcW w:w="850" w:type="dxa"/>
            <w:vMerge w:val="restart"/>
            <w:vAlign w:val="center"/>
          </w:tcPr>
          <w:p w:rsidR="00BC729C" w:rsidRDefault="00BC729C" w:rsidP="00100E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Iepirkuma procedūru skaits</w:t>
            </w:r>
          </w:p>
        </w:tc>
        <w:tc>
          <w:tcPr>
            <w:tcW w:w="1418" w:type="dxa"/>
            <w:vMerge w:val="restart"/>
            <w:vAlign w:val="center"/>
          </w:tcPr>
          <w:p w:rsidR="00BC729C" w:rsidRDefault="00BC729C" w:rsidP="00F703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Noslēgto iepirkuma līgumu un vispārīgo vienošanos skaits/ </w:t>
            </w:r>
            <w:r w:rsidR="00F703D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iegādātāju skaits</w:t>
            </w:r>
          </w:p>
        </w:tc>
        <w:tc>
          <w:tcPr>
            <w:tcW w:w="2668" w:type="dxa"/>
            <w:gridSpan w:val="3"/>
            <w:vAlign w:val="center"/>
          </w:tcPr>
          <w:p w:rsidR="00BC729C" w:rsidRDefault="00BC729C" w:rsidP="00F703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Iepirkuma līgumu skaits</w:t>
            </w:r>
            <w:r w:rsidR="00F703D2">
              <w:rPr>
                <w:sz w:val="18"/>
                <w:szCs w:val="18"/>
              </w:rPr>
              <w:t xml:space="preserve"> ar komersantiem un pretendentu</w:t>
            </w:r>
            <w:r>
              <w:rPr>
                <w:sz w:val="18"/>
                <w:szCs w:val="18"/>
              </w:rPr>
              <w:t xml:space="preserve">/ </w:t>
            </w:r>
            <w:r w:rsidR="00F703D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iegādātāju skaits no</w:t>
            </w:r>
          </w:p>
        </w:tc>
        <w:tc>
          <w:tcPr>
            <w:tcW w:w="1443" w:type="dxa"/>
            <w:vMerge w:val="restart"/>
            <w:vAlign w:val="center"/>
          </w:tcPr>
          <w:p w:rsidR="00BC729C" w:rsidRDefault="00562FE3" w:rsidP="00F703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Noslēgto iepirkuma līgumu/</w:t>
            </w:r>
            <w:r w:rsidR="00F703D2">
              <w:rPr>
                <w:sz w:val="18"/>
                <w:szCs w:val="18"/>
              </w:rPr>
              <w:t>p</w:t>
            </w:r>
            <w:r w:rsidR="00BC729C">
              <w:rPr>
                <w:sz w:val="18"/>
                <w:szCs w:val="18"/>
              </w:rPr>
              <w:t>iedāvāto līgumcenu summa (</w:t>
            </w:r>
            <w:r w:rsidR="00672FF9" w:rsidRPr="00672FF9">
              <w:rPr>
                <w:i/>
                <w:sz w:val="18"/>
                <w:szCs w:val="18"/>
              </w:rPr>
              <w:t>euro</w:t>
            </w:r>
            <w:r w:rsidR="00BC729C">
              <w:rPr>
                <w:sz w:val="18"/>
                <w:szCs w:val="18"/>
              </w:rPr>
              <w:t>) bez PVN</w:t>
            </w:r>
          </w:p>
        </w:tc>
      </w:tr>
      <w:tr w:rsidR="00BC729C" w:rsidTr="00F703D2">
        <w:tc>
          <w:tcPr>
            <w:tcW w:w="2410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709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</w:t>
            </w:r>
          </w:p>
        </w:tc>
        <w:tc>
          <w:tcPr>
            <w:tcW w:w="993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citām ES valstīm</w:t>
            </w:r>
          </w:p>
        </w:tc>
        <w:tc>
          <w:tcPr>
            <w:tcW w:w="825" w:type="dxa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citām valstīm</w:t>
            </w:r>
          </w:p>
        </w:tc>
        <w:tc>
          <w:tcPr>
            <w:tcW w:w="1443" w:type="dxa"/>
            <w:vMerge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C729C" w:rsidTr="00F703D2">
        <w:tc>
          <w:tcPr>
            <w:tcW w:w="9498" w:type="dxa"/>
            <w:gridSpan w:val="8"/>
          </w:tcPr>
          <w:p w:rsidR="00BC729C" w:rsidRDefault="00BC729C" w:rsidP="008D2393">
            <w:pPr>
              <w:snapToGrid w:val="0"/>
              <w:ind w:lef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slēgt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konkurs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slēgt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konkurs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sarunu procedūr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sarunu procedūr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konkursa dialog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sz w:val="20"/>
                <w:szCs w:val="20"/>
              </w:rPr>
              <w:t>konkursa dialog</w:t>
            </w:r>
            <w:r w:rsidR="00BC084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color w:val="000000"/>
                <w:sz w:val="20"/>
                <w:szCs w:val="20"/>
              </w:rPr>
              <w:t>Aizsardzības un drošības jomas iepirkumu likuma 2.pielikumā minēto pakalpojumu iepirkum</w:t>
            </w:r>
            <w:r w:rsidR="00BC084B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  <w:tr w:rsidR="00BC729C" w:rsidTr="00F703D2">
        <w:tc>
          <w:tcPr>
            <w:tcW w:w="2410" w:type="dxa"/>
          </w:tcPr>
          <w:p w:rsidR="00BC729C" w:rsidRDefault="00BC729C" w:rsidP="00BC084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centralizēti </w:t>
            </w:r>
            <w:r w:rsidR="00BC084B">
              <w:rPr>
                <w:sz w:val="20"/>
                <w:szCs w:val="20"/>
              </w:rPr>
              <w:t xml:space="preserve">veicot </w:t>
            </w:r>
            <w:r>
              <w:rPr>
                <w:color w:val="000000"/>
                <w:sz w:val="20"/>
                <w:szCs w:val="20"/>
              </w:rPr>
              <w:t>Aizsardzības un drošības jomas iepirkumu likuma 2.pielikumā minēto pakalpojumu iepirkum</w:t>
            </w:r>
            <w:r w:rsidR="00BC084B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BC729C" w:rsidRDefault="00BC729C" w:rsidP="008D23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18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50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99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825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  <w:tc>
          <w:tcPr>
            <w:tcW w:w="1443" w:type="dxa"/>
          </w:tcPr>
          <w:p w:rsidR="00BC729C" w:rsidRDefault="00BC729C" w:rsidP="008D2393">
            <w:pPr>
              <w:pStyle w:val="TableContents"/>
              <w:snapToGrid w:val="0"/>
            </w:pPr>
          </w:p>
        </w:tc>
      </w:tr>
    </w:tbl>
    <w:p w:rsidR="00310EFD" w:rsidRDefault="00310EFD" w:rsidP="008D2393">
      <w:pPr>
        <w:rPr>
          <w:sz w:val="20"/>
          <w:szCs w:val="20"/>
        </w:rPr>
      </w:pPr>
    </w:p>
    <w:p w:rsidR="00310EFD" w:rsidRDefault="00BC729C" w:rsidP="008D2393">
      <w:pPr>
        <w:rPr>
          <w:sz w:val="20"/>
          <w:szCs w:val="20"/>
        </w:rPr>
      </w:pPr>
      <w:r>
        <w:rPr>
          <w:sz w:val="20"/>
          <w:szCs w:val="20"/>
        </w:rPr>
        <w:t xml:space="preserve">Piezīmes. </w:t>
      </w:r>
    </w:p>
    <w:p w:rsidR="00BC729C" w:rsidRDefault="00BC729C" w:rsidP="008D2393">
      <w:pPr>
        <w:rPr>
          <w:sz w:val="20"/>
          <w:szCs w:val="20"/>
        </w:rPr>
      </w:pPr>
      <w:r>
        <w:rPr>
          <w:sz w:val="20"/>
          <w:szCs w:val="20"/>
        </w:rPr>
        <w:t>* Papildus aizpildīt veidlapas 4.sadaļu.</w:t>
      </w:r>
    </w:p>
    <w:p w:rsidR="00BC729C" w:rsidRDefault="00BC729C" w:rsidP="008D2393">
      <w:pPr>
        <w:sectPr w:rsidR="00BC729C" w:rsidSect="008D239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** Papildus aizpildīt veidlapas 5.sadaļu</w:t>
      </w:r>
    </w:p>
    <w:p w:rsidR="00BC729C" w:rsidRDefault="00BC729C" w:rsidP="008D2393">
      <w:pPr>
        <w:snapToGrid w:val="0"/>
        <w:rPr>
          <w:b/>
        </w:rPr>
      </w:pPr>
      <w:r>
        <w:rPr>
          <w:b/>
        </w:rPr>
        <w:t>4.</w:t>
      </w:r>
      <w:r w:rsidR="00BC084B">
        <w:rPr>
          <w:b/>
        </w:rPr>
        <w:t xml:space="preserve"> </w:t>
      </w:r>
      <w:r>
        <w:rPr>
          <w:b/>
        </w:rPr>
        <w:t>Decentralizēti veikti iepirkumi, kuru līgumcena ir vienāda ar Eiropas Savienības līgumcenu robežu vai lielāka par to</w:t>
      </w:r>
    </w:p>
    <w:p w:rsidR="00BC084B" w:rsidRDefault="00BC084B" w:rsidP="008D2393">
      <w:pPr>
        <w:snapToGrid w:val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"/>
        <w:gridCol w:w="453"/>
        <w:gridCol w:w="737"/>
        <w:gridCol w:w="1008"/>
        <w:gridCol w:w="880"/>
        <w:gridCol w:w="1141"/>
        <w:gridCol w:w="2329"/>
        <w:gridCol w:w="1328"/>
        <w:gridCol w:w="1032"/>
        <w:gridCol w:w="1093"/>
        <w:gridCol w:w="1110"/>
        <w:gridCol w:w="719"/>
        <w:gridCol w:w="1822"/>
      </w:tblGrid>
      <w:tr w:rsidR="00BC729C">
        <w:trPr>
          <w:trHeight w:val="420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Rindas kods no veidlapas 1., 2. vai 3.sadaļas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C729C" w:rsidRDefault="00BC729C" w:rsidP="008D2393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Identifikācijas Nr.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kods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Iepirkuma procedūras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Aizsardzības un drošības jomas iepirkumu likuma 2.pielikumā minēto pakalpojumu iepirkums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Iepirkuma līgumi vai vispārīgās vienošanās</w:t>
            </w:r>
          </w:p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Ziņas par katru iepirkuma līgumu vai vispārīgo vienošanos</w:t>
            </w:r>
          </w:p>
        </w:tc>
      </w:tr>
      <w:tr w:rsidR="00BC729C">
        <w:trPr>
          <w:trHeight w:val="419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slēgts konkurss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konkursa dialogs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sarunu procedūra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F703D2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C729C">
              <w:rPr>
                <w:sz w:val="18"/>
                <w:szCs w:val="18"/>
              </w:rPr>
              <w:t>epirkuma līgumu skaits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F703D2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BC729C">
              <w:rPr>
                <w:sz w:val="18"/>
                <w:szCs w:val="18"/>
              </w:rPr>
              <w:t>ispārīgo vienošanos skaits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piegādātāji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noslēgtā iepirkuma līguma līgumcena (</w:t>
            </w:r>
            <w:r w:rsidR="00672FF9" w:rsidRPr="00672FF9">
              <w:rPr>
                <w:i/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>) bez PVN</w:t>
            </w:r>
          </w:p>
        </w:tc>
      </w:tr>
      <w:tr w:rsidR="00BC729C">
        <w:trPr>
          <w:trHeight w:val="1118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publicējot paziņojumu par līgumu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Aizsardzības un drošības jomas iepirkumu likuma 6.panta sestās daļas pamatojums,</w:t>
            </w:r>
            <w:r w:rsidR="00712DF9">
              <w:rPr>
                <w:sz w:val="18"/>
                <w:szCs w:val="18"/>
              </w:rPr>
              <w:t xml:space="preserve"> ja sarunu procedūra veikta,</w:t>
            </w:r>
            <w:r>
              <w:rPr>
                <w:sz w:val="18"/>
                <w:szCs w:val="18"/>
              </w:rPr>
              <w:t xml:space="preserve"> nepublicējot paziņojumu par līgumu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nosaukums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valsts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9C" w:rsidRDefault="00BC729C" w:rsidP="008D2393">
            <w:pPr>
              <w:snapToGrid w:val="0"/>
              <w:rPr>
                <w:sz w:val="18"/>
                <w:szCs w:val="18"/>
              </w:rPr>
            </w:pPr>
          </w:p>
        </w:tc>
      </w:tr>
      <w:tr w:rsidR="00BC729C" w:rsidTr="00BC084B">
        <w:trPr>
          <w:trHeight w:val="240"/>
        </w:trPr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C729C" w:rsidTr="00BC084B">
        <w:trPr>
          <w:trHeight w:val="234"/>
        </w:trPr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729C">
        <w:trPr>
          <w:trHeight w:val="188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C729C" w:rsidRDefault="00BC729C" w:rsidP="008D2393"/>
    <w:p w:rsidR="00BC729C" w:rsidRDefault="00BC729C" w:rsidP="008D2393">
      <w:pPr>
        <w:rPr>
          <w:b/>
        </w:rPr>
      </w:pPr>
      <w:r>
        <w:rPr>
          <w:b/>
          <w:bCs/>
        </w:rPr>
        <w:t>5.</w:t>
      </w:r>
      <w:r w:rsidR="00BC084B">
        <w:rPr>
          <w:b/>
          <w:bCs/>
        </w:rPr>
        <w:t xml:space="preserve"> </w:t>
      </w:r>
      <w:r>
        <w:rPr>
          <w:b/>
          <w:bCs/>
        </w:rPr>
        <w:t>C</w:t>
      </w:r>
      <w:r>
        <w:rPr>
          <w:b/>
        </w:rPr>
        <w:t>entralizēti veikti iepirkumi, kuru līgumcena ir vienāda ar Eiropas Savienības līgumcenu robežu vai lielāka par to</w:t>
      </w:r>
    </w:p>
    <w:p w:rsidR="00BC084B" w:rsidRDefault="00BC084B" w:rsidP="008D2393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"/>
        <w:gridCol w:w="453"/>
        <w:gridCol w:w="770"/>
        <w:gridCol w:w="900"/>
        <w:gridCol w:w="900"/>
        <w:gridCol w:w="1080"/>
        <w:gridCol w:w="2160"/>
        <w:gridCol w:w="1260"/>
        <w:gridCol w:w="1080"/>
        <w:gridCol w:w="1285"/>
        <w:gridCol w:w="1063"/>
        <w:gridCol w:w="1033"/>
        <w:gridCol w:w="644"/>
        <w:gridCol w:w="1009"/>
      </w:tblGrid>
      <w:tr w:rsidR="002510F4">
        <w:trPr>
          <w:trHeight w:val="435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Rindas kods no veidlapas 1., 2. vai 3.sadaļas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10F4" w:rsidRDefault="002510F4" w:rsidP="008D2393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Identifikācijas Nr.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kods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Iepirkuma procedūras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Aizsardzības un drošības jomas iepirkumu likuma 2.pielikumā minēto pakalpojumu iepirkums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10F4" w:rsidRPr="00F014F1" w:rsidRDefault="002510F4" w:rsidP="008D239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2510F4">
              <w:rPr>
                <w:sz w:val="18"/>
                <w:szCs w:val="18"/>
              </w:rPr>
              <w:t>Slēgta vispārīgā vienošanās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Sabiedrisko pakalpojumu sniedzēji, kuru vajadzībām veikts centralizēts iepirkums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Piegādātāju skaits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Piegādātāji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0DD9">
              <w:rPr>
                <w:sz w:val="18"/>
                <w:szCs w:val="18"/>
              </w:rPr>
              <w:t>Piedāvātā līgumcenu summa (</w:t>
            </w:r>
            <w:r w:rsidR="00672FF9" w:rsidRPr="00672FF9">
              <w:rPr>
                <w:i/>
                <w:sz w:val="18"/>
                <w:szCs w:val="18"/>
              </w:rPr>
              <w:t>euro</w:t>
            </w:r>
            <w:r w:rsidRPr="00180DD9">
              <w:rPr>
                <w:sz w:val="18"/>
                <w:szCs w:val="18"/>
              </w:rPr>
              <w:t>) bez PVN</w:t>
            </w:r>
          </w:p>
        </w:tc>
      </w:tr>
      <w:tr w:rsidR="002510F4">
        <w:trPr>
          <w:trHeight w:val="315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slēgts konkurss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konkursa dialogs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sarunu procedūra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vAlign w:val="center"/>
          </w:tcPr>
          <w:p w:rsidR="002510F4" w:rsidRPr="00F014F1" w:rsidRDefault="002510F4" w:rsidP="008D239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510F4">
        <w:trPr>
          <w:trHeight w:val="1140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publicējot paziņojumu par līgumu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Aizsardzības un drošības jomas iepirkumu likuma 6.panta sestās daļas pamatojums,</w:t>
            </w:r>
            <w:r w:rsidR="00712DF9">
              <w:rPr>
                <w:sz w:val="18"/>
                <w:szCs w:val="18"/>
              </w:rPr>
              <w:t xml:space="preserve"> ja sarunu procedūra veikta,</w:t>
            </w:r>
            <w:r>
              <w:rPr>
                <w:sz w:val="18"/>
                <w:szCs w:val="18"/>
              </w:rPr>
              <w:t xml:space="preserve"> nepublicējot paziņojumu par līgumu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nosaukums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valsts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F4" w:rsidRDefault="002510F4" w:rsidP="008D2393">
            <w:pPr>
              <w:snapToGrid w:val="0"/>
              <w:rPr>
                <w:sz w:val="18"/>
                <w:szCs w:val="18"/>
              </w:rPr>
            </w:pPr>
          </w:p>
        </w:tc>
      </w:tr>
      <w:tr w:rsidR="002510F4" w:rsidTr="00BC084B">
        <w:trPr>
          <w:trHeight w:val="240"/>
        </w:trPr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510F4" w:rsidTr="00BC084B">
        <w:trPr>
          <w:trHeight w:val="234"/>
        </w:trPr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10F4">
        <w:trPr>
          <w:trHeight w:val="188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0F4" w:rsidRDefault="002510F4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C729C" w:rsidRDefault="00BC729C" w:rsidP="008D2393"/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3293"/>
        <w:gridCol w:w="297"/>
        <w:gridCol w:w="3876"/>
        <w:gridCol w:w="4345"/>
        <w:gridCol w:w="250"/>
        <w:gridCol w:w="2568"/>
      </w:tblGrid>
      <w:tr w:rsidR="00BC729C">
        <w:tc>
          <w:tcPr>
            <w:tcW w:w="3293" w:type="dxa"/>
            <w:tcBorders>
              <w:bottom w:val="single" w:sz="4" w:space="0" w:color="000000"/>
            </w:tcBorders>
          </w:tcPr>
          <w:p w:rsidR="00BC729C" w:rsidRDefault="00BC729C" w:rsidP="008D2393">
            <w:pPr>
              <w:snapToGrid w:val="0"/>
            </w:pPr>
          </w:p>
        </w:tc>
        <w:tc>
          <w:tcPr>
            <w:tcW w:w="297" w:type="dxa"/>
          </w:tcPr>
          <w:p w:rsidR="00BC729C" w:rsidRDefault="00BC729C" w:rsidP="008D2393">
            <w:pPr>
              <w:snapToGrid w:val="0"/>
            </w:pPr>
          </w:p>
        </w:tc>
        <w:tc>
          <w:tcPr>
            <w:tcW w:w="3876" w:type="dxa"/>
          </w:tcPr>
          <w:p w:rsidR="00BC729C" w:rsidRDefault="00BC729C" w:rsidP="008D2393">
            <w:pPr>
              <w:snapToGrid w:val="0"/>
            </w:pPr>
            <w:r>
              <w:t>Pārskata sniedzējas iestādes vadītājs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BC729C" w:rsidRDefault="00BC729C" w:rsidP="008D2393">
            <w:pPr>
              <w:snapToGrid w:val="0"/>
            </w:pPr>
          </w:p>
        </w:tc>
        <w:tc>
          <w:tcPr>
            <w:tcW w:w="250" w:type="dxa"/>
          </w:tcPr>
          <w:p w:rsidR="00BC729C" w:rsidRDefault="00BC729C" w:rsidP="008D2393">
            <w:pPr>
              <w:snapToGrid w:val="0"/>
            </w:pPr>
          </w:p>
        </w:tc>
        <w:tc>
          <w:tcPr>
            <w:tcW w:w="2568" w:type="dxa"/>
            <w:tcBorders>
              <w:bottom w:val="single" w:sz="4" w:space="0" w:color="000000"/>
            </w:tcBorders>
          </w:tcPr>
          <w:p w:rsidR="00BC729C" w:rsidRDefault="00BC729C" w:rsidP="008D2393">
            <w:pPr>
              <w:snapToGrid w:val="0"/>
            </w:pPr>
          </w:p>
        </w:tc>
      </w:tr>
      <w:tr w:rsidR="00BC729C">
        <w:tc>
          <w:tcPr>
            <w:tcW w:w="3293" w:type="dxa"/>
            <w:tcBorders>
              <w:top w:val="single" w:sz="4" w:space="0" w:color="000000"/>
            </w:tcBorders>
          </w:tcPr>
          <w:p w:rsidR="00BC729C" w:rsidRDefault="00BC729C" w:rsidP="00023B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</w:t>
            </w:r>
            <w:r w:rsidR="00BC084B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" w:type="dxa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6" w:type="dxa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000000"/>
            </w:tcBorders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(vārds, uzvārds)</w:t>
            </w:r>
          </w:p>
        </w:tc>
        <w:tc>
          <w:tcPr>
            <w:tcW w:w="250" w:type="dxa"/>
          </w:tcPr>
          <w:p w:rsidR="00BC729C" w:rsidRDefault="00BC729C" w:rsidP="008D23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</w:tcBorders>
          </w:tcPr>
          <w:p w:rsidR="00BC729C" w:rsidRDefault="00BC729C" w:rsidP="00023B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</w:t>
            </w:r>
            <w:r w:rsidR="00BC084B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D2393" w:rsidRDefault="008D2393" w:rsidP="008D2393">
      <w:pPr>
        <w:jc w:val="both"/>
        <w:rPr>
          <w:bCs/>
          <w:sz w:val="20"/>
          <w:szCs w:val="20"/>
        </w:rPr>
        <w:sectPr w:rsidR="008D2393" w:rsidSect="00BA605F">
          <w:headerReference w:type="even" r:id="rId13"/>
          <w:headerReference w:type="default" r:id="rId14"/>
          <w:footerReference w:type="default" r:id="rId15"/>
          <w:footerReference w:type="first" r:id="rId16"/>
          <w:pgSz w:w="16838" w:h="11906" w:orient="landscape" w:code="9"/>
          <w:pgMar w:top="1701" w:right="1134" w:bottom="1106" w:left="1134" w:header="709" w:footer="709" w:gutter="0"/>
          <w:cols w:space="708"/>
          <w:docGrid w:linePitch="360"/>
        </w:sectPr>
      </w:pPr>
    </w:p>
    <w:p w:rsidR="00BC084B" w:rsidRDefault="00BC729C" w:rsidP="005505CA">
      <w:pPr>
        <w:ind w:firstLine="709"/>
        <w:jc w:val="both"/>
        <w:rPr>
          <w:bCs/>
        </w:rPr>
      </w:pPr>
      <w:r w:rsidRPr="00BC084B">
        <w:rPr>
          <w:bCs/>
        </w:rPr>
        <w:t xml:space="preserve">Piezīme. </w:t>
      </w:r>
    </w:p>
    <w:p w:rsidR="00BC729C" w:rsidRPr="00BC084B" w:rsidRDefault="00BC084B" w:rsidP="005505CA">
      <w:pPr>
        <w:ind w:firstLine="709"/>
        <w:jc w:val="both"/>
      </w:pPr>
      <w:r>
        <w:rPr>
          <w:bCs/>
        </w:rPr>
        <w:t>*** </w:t>
      </w:r>
      <w:r w:rsidR="00BC729C" w:rsidRPr="00BC084B">
        <w:t xml:space="preserve">Dokumenta rekvizītus </w:t>
      </w:r>
      <w:r w:rsidR="008D2393" w:rsidRPr="00BC084B">
        <w:t>"</w:t>
      </w:r>
      <w:r w:rsidR="00BC729C" w:rsidRPr="00BC084B">
        <w:t>datums</w:t>
      </w:r>
      <w:r w:rsidR="008D2393" w:rsidRPr="00BC084B">
        <w:t>"</w:t>
      </w:r>
      <w:r w:rsidR="00BC729C" w:rsidRPr="00BC084B">
        <w:t xml:space="preserve"> un </w:t>
      </w:r>
      <w:r w:rsidR="008D2393" w:rsidRPr="00BC084B">
        <w:t>"</w:t>
      </w:r>
      <w:r w:rsidR="00BC729C" w:rsidRPr="00BC084B">
        <w:t>paraksts</w:t>
      </w:r>
      <w:r w:rsidR="008D2393" w:rsidRPr="00BC084B">
        <w:t>"</w:t>
      </w:r>
      <w:r w:rsidR="00BC729C" w:rsidRPr="00BC084B">
        <w:t xml:space="preserve"> neaizpilda, ja elektroniskais dokuments sagatavots atbilstoši normatīvajiem aktiem par elektronisko dokumentu noformēšanu.</w:t>
      </w:r>
    </w:p>
    <w:sectPr w:rsidR="00BC729C" w:rsidRPr="00BC084B" w:rsidSect="005505CA">
      <w:pgSz w:w="11906" w:h="16838" w:code="9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5C9" w:rsidRDefault="005425C9">
      <w:r>
        <w:separator/>
      </w:r>
    </w:p>
  </w:endnote>
  <w:endnote w:type="continuationSeparator" w:id="0">
    <w:p w:rsidR="005425C9" w:rsidRDefault="0054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50" w:rsidRPr="008D2393" w:rsidRDefault="00613750" w:rsidP="008D2393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50" w:rsidRDefault="006137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50" w:rsidRPr="008D2393" w:rsidRDefault="00613750" w:rsidP="005505CA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50" w:rsidRPr="008A61DF" w:rsidRDefault="00613750" w:rsidP="001D7717">
    <w:pPr>
      <w:spacing w:before="120" w:after="120"/>
      <w:jc w:val="both"/>
      <w:rPr>
        <w:sz w:val="20"/>
      </w:rPr>
    </w:pPr>
    <w:r>
      <w:rPr>
        <w:sz w:val="20"/>
      </w:rPr>
      <w:t>FMNot_211211_Aizs_Stat;</w:t>
    </w:r>
    <w:r w:rsidRPr="001D7717">
      <w:rPr>
        <w:sz w:val="20"/>
        <w:szCs w:val="20"/>
      </w:rPr>
      <w:t xml:space="preserve"> </w:t>
    </w:r>
    <w:r>
      <w:rPr>
        <w:sz w:val="20"/>
        <w:szCs w:val="20"/>
      </w:rPr>
      <w:t xml:space="preserve">Ministru kabineta noteikumu projekts </w:t>
    </w:r>
    <w:r w:rsidRPr="001D7717">
      <w:rPr>
        <w:sz w:val="20"/>
        <w:szCs w:val="20"/>
      </w:rPr>
      <w:t>„</w:t>
    </w:r>
    <w:r>
      <w:rPr>
        <w:bCs/>
        <w:sz w:val="20"/>
        <w:szCs w:val="20"/>
      </w:rPr>
      <w:t>Grozījumi Ministru kabineta 2010.gada 21.decembra noteikumos Nr.1182 „Noteikumi par valsts statistikas pārskatu veidlapu paraugiem iepirkumu jomā un pārskatu iesniegšanas un aizpildīšanas kārtību””</w:t>
    </w:r>
  </w:p>
  <w:p w:rsidR="00613750" w:rsidRDefault="0061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5C9" w:rsidRDefault="005425C9">
      <w:r>
        <w:separator/>
      </w:r>
    </w:p>
  </w:footnote>
  <w:footnote w:type="continuationSeparator" w:id="0">
    <w:p w:rsidR="005425C9" w:rsidRDefault="0054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50" w:rsidRDefault="00613750" w:rsidP="001073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FF9">
      <w:rPr>
        <w:rStyle w:val="PageNumber"/>
        <w:noProof/>
      </w:rPr>
      <w:t>4</w:t>
    </w:r>
    <w:r>
      <w:rPr>
        <w:rStyle w:val="PageNumber"/>
      </w:rPr>
      <w:fldChar w:fldCharType="end"/>
    </w:r>
  </w:p>
  <w:p w:rsidR="00613750" w:rsidRDefault="00613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50" w:rsidRDefault="006137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50" w:rsidRDefault="00613750" w:rsidP="001073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613750" w:rsidRDefault="006137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50" w:rsidRDefault="00613750" w:rsidP="001073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FF9">
      <w:rPr>
        <w:rStyle w:val="PageNumber"/>
        <w:noProof/>
      </w:rPr>
      <w:t>6</w:t>
    </w:r>
    <w:r>
      <w:rPr>
        <w:rStyle w:val="PageNumber"/>
      </w:rPr>
      <w:fldChar w:fldCharType="end"/>
    </w:r>
  </w:p>
  <w:p w:rsidR="00613750" w:rsidRDefault="0061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411"/>
    <w:multiLevelType w:val="hybridMultilevel"/>
    <w:tmpl w:val="78B67368"/>
    <w:lvl w:ilvl="0" w:tplc="D744C4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36C"/>
    <w:rsid w:val="00001681"/>
    <w:rsid w:val="00006B17"/>
    <w:rsid w:val="0001607B"/>
    <w:rsid w:val="00017D73"/>
    <w:rsid w:val="00020ECC"/>
    <w:rsid w:val="00021B2C"/>
    <w:rsid w:val="00023BEB"/>
    <w:rsid w:val="00033A07"/>
    <w:rsid w:val="00041098"/>
    <w:rsid w:val="00041D40"/>
    <w:rsid w:val="00041EE8"/>
    <w:rsid w:val="0005693B"/>
    <w:rsid w:val="00073628"/>
    <w:rsid w:val="000757CD"/>
    <w:rsid w:val="00076D9E"/>
    <w:rsid w:val="00081A79"/>
    <w:rsid w:val="00091B84"/>
    <w:rsid w:val="00093A69"/>
    <w:rsid w:val="00094192"/>
    <w:rsid w:val="000946A6"/>
    <w:rsid w:val="00094EC7"/>
    <w:rsid w:val="00096139"/>
    <w:rsid w:val="00097C8D"/>
    <w:rsid w:val="000A5EE9"/>
    <w:rsid w:val="000B0FA4"/>
    <w:rsid w:val="000C4281"/>
    <w:rsid w:val="000D438A"/>
    <w:rsid w:val="000D6B77"/>
    <w:rsid w:val="000F3301"/>
    <w:rsid w:val="000F5E64"/>
    <w:rsid w:val="000F7A0E"/>
    <w:rsid w:val="00100EAE"/>
    <w:rsid w:val="001048C0"/>
    <w:rsid w:val="00107354"/>
    <w:rsid w:val="00114586"/>
    <w:rsid w:val="001170D0"/>
    <w:rsid w:val="0012234E"/>
    <w:rsid w:val="00122A1B"/>
    <w:rsid w:val="00123562"/>
    <w:rsid w:val="00123DF6"/>
    <w:rsid w:val="00127DF0"/>
    <w:rsid w:val="00130DD4"/>
    <w:rsid w:val="00134388"/>
    <w:rsid w:val="001346F5"/>
    <w:rsid w:val="001400D0"/>
    <w:rsid w:val="00141FA8"/>
    <w:rsid w:val="00142ABE"/>
    <w:rsid w:val="001434AC"/>
    <w:rsid w:val="00145B4D"/>
    <w:rsid w:val="00146D28"/>
    <w:rsid w:val="001501E4"/>
    <w:rsid w:val="001518DF"/>
    <w:rsid w:val="0015563C"/>
    <w:rsid w:val="00157029"/>
    <w:rsid w:val="00160353"/>
    <w:rsid w:val="00172CB6"/>
    <w:rsid w:val="001760DF"/>
    <w:rsid w:val="001766B5"/>
    <w:rsid w:val="00180DD9"/>
    <w:rsid w:val="001847E8"/>
    <w:rsid w:val="00186C81"/>
    <w:rsid w:val="001923AB"/>
    <w:rsid w:val="00192F27"/>
    <w:rsid w:val="001A05D1"/>
    <w:rsid w:val="001A0B75"/>
    <w:rsid w:val="001B0866"/>
    <w:rsid w:val="001B54C0"/>
    <w:rsid w:val="001B66CD"/>
    <w:rsid w:val="001B71F6"/>
    <w:rsid w:val="001C3548"/>
    <w:rsid w:val="001C559C"/>
    <w:rsid w:val="001D0F60"/>
    <w:rsid w:val="001D29B8"/>
    <w:rsid w:val="001D5B6B"/>
    <w:rsid w:val="001D7717"/>
    <w:rsid w:val="001E0924"/>
    <w:rsid w:val="001E422D"/>
    <w:rsid w:val="001F15A0"/>
    <w:rsid w:val="001F2517"/>
    <w:rsid w:val="001F4B1C"/>
    <w:rsid w:val="00200F09"/>
    <w:rsid w:val="00207B70"/>
    <w:rsid w:val="00213E4D"/>
    <w:rsid w:val="00220082"/>
    <w:rsid w:val="0022258F"/>
    <w:rsid w:val="00224F5F"/>
    <w:rsid w:val="00226436"/>
    <w:rsid w:val="00226FE2"/>
    <w:rsid w:val="0023207C"/>
    <w:rsid w:val="00241555"/>
    <w:rsid w:val="002423F7"/>
    <w:rsid w:val="00244940"/>
    <w:rsid w:val="00245CB9"/>
    <w:rsid w:val="0024692C"/>
    <w:rsid w:val="002510F4"/>
    <w:rsid w:val="00251A72"/>
    <w:rsid w:val="002634C6"/>
    <w:rsid w:val="00275240"/>
    <w:rsid w:val="002756F4"/>
    <w:rsid w:val="00276EE2"/>
    <w:rsid w:val="0029093A"/>
    <w:rsid w:val="00291003"/>
    <w:rsid w:val="002964BF"/>
    <w:rsid w:val="002A23F8"/>
    <w:rsid w:val="002B15AD"/>
    <w:rsid w:val="002D2B7C"/>
    <w:rsid w:val="002D685B"/>
    <w:rsid w:val="002E051C"/>
    <w:rsid w:val="002E0FA4"/>
    <w:rsid w:val="002E4E89"/>
    <w:rsid w:val="00300687"/>
    <w:rsid w:val="0030178C"/>
    <w:rsid w:val="00310029"/>
    <w:rsid w:val="00310197"/>
    <w:rsid w:val="00310EFD"/>
    <w:rsid w:val="0031528B"/>
    <w:rsid w:val="00322AFE"/>
    <w:rsid w:val="00333E61"/>
    <w:rsid w:val="0033425F"/>
    <w:rsid w:val="003427A3"/>
    <w:rsid w:val="003579F2"/>
    <w:rsid w:val="00360398"/>
    <w:rsid w:val="00361B8C"/>
    <w:rsid w:val="00364133"/>
    <w:rsid w:val="00364C73"/>
    <w:rsid w:val="00370798"/>
    <w:rsid w:val="003903BB"/>
    <w:rsid w:val="0039562D"/>
    <w:rsid w:val="0039704E"/>
    <w:rsid w:val="003A4460"/>
    <w:rsid w:val="003A7E46"/>
    <w:rsid w:val="003B0122"/>
    <w:rsid w:val="003B016E"/>
    <w:rsid w:val="003B4430"/>
    <w:rsid w:val="003B658F"/>
    <w:rsid w:val="003D0AF8"/>
    <w:rsid w:val="003D37CD"/>
    <w:rsid w:val="003D51E2"/>
    <w:rsid w:val="003E0161"/>
    <w:rsid w:val="003E38DC"/>
    <w:rsid w:val="003E59BF"/>
    <w:rsid w:val="003F1495"/>
    <w:rsid w:val="003F3205"/>
    <w:rsid w:val="003F353C"/>
    <w:rsid w:val="003F701F"/>
    <w:rsid w:val="00401E33"/>
    <w:rsid w:val="00421BDA"/>
    <w:rsid w:val="00425DE4"/>
    <w:rsid w:val="00436CB2"/>
    <w:rsid w:val="00445A61"/>
    <w:rsid w:val="004501B1"/>
    <w:rsid w:val="00450A70"/>
    <w:rsid w:val="00454AB2"/>
    <w:rsid w:val="004569DA"/>
    <w:rsid w:val="004621E0"/>
    <w:rsid w:val="004727E7"/>
    <w:rsid w:val="00475CEE"/>
    <w:rsid w:val="0047679C"/>
    <w:rsid w:val="00491B5E"/>
    <w:rsid w:val="0049387D"/>
    <w:rsid w:val="00494AE2"/>
    <w:rsid w:val="004951D9"/>
    <w:rsid w:val="0049793B"/>
    <w:rsid w:val="004A1AB8"/>
    <w:rsid w:val="004A48C7"/>
    <w:rsid w:val="004B10DA"/>
    <w:rsid w:val="004B166B"/>
    <w:rsid w:val="004C24A8"/>
    <w:rsid w:val="004D06AA"/>
    <w:rsid w:val="004D0F1D"/>
    <w:rsid w:val="004D1B76"/>
    <w:rsid w:val="004D40DD"/>
    <w:rsid w:val="004E0060"/>
    <w:rsid w:val="004E15FF"/>
    <w:rsid w:val="004E1BF4"/>
    <w:rsid w:val="004F4CA4"/>
    <w:rsid w:val="004F7231"/>
    <w:rsid w:val="00503BD8"/>
    <w:rsid w:val="00505680"/>
    <w:rsid w:val="00507D16"/>
    <w:rsid w:val="00513DC3"/>
    <w:rsid w:val="00527C40"/>
    <w:rsid w:val="00530FF0"/>
    <w:rsid w:val="00533D07"/>
    <w:rsid w:val="00534694"/>
    <w:rsid w:val="00534AEA"/>
    <w:rsid w:val="00536126"/>
    <w:rsid w:val="00536E8A"/>
    <w:rsid w:val="005425C9"/>
    <w:rsid w:val="0054390B"/>
    <w:rsid w:val="00547F09"/>
    <w:rsid w:val="005505CA"/>
    <w:rsid w:val="00553D21"/>
    <w:rsid w:val="0055548E"/>
    <w:rsid w:val="00556CFE"/>
    <w:rsid w:val="005572BB"/>
    <w:rsid w:val="00562FE3"/>
    <w:rsid w:val="00564FAE"/>
    <w:rsid w:val="00565B0B"/>
    <w:rsid w:val="00571E60"/>
    <w:rsid w:val="005824D3"/>
    <w:rsid w:val="0058265B"/>
    <w:rsid w:val="00583153"/>
    <w:rsid w:val="00592539"/>
    <w:rsid w:val="005B0534"/>
    <w:rsid w:val="005B2594"/>
    <w:rsid w:val="005B4DEF"/>
    <w:rsid w:val="005B524A"/>
    <w:rsid w:val="005C113B"/>
    <w:rsid w:val="005C4871"/>
    <w:rsid w:val="005C4E8E"/>
    <w:rsid w:val="005C7DD5"/>
    <w:rsid w:val="005D03F5"/>
    <w:rsid w:val="005D07DF"/>
    <w:rsid w:val="005D0A97"/>
    <w:rsid w:val="005D3130"/>
    <w:rsid w:val="00600DC5"/>
    <w:rsid w:val="00601457"/>
    <w:rsid w:val="00602389"/>
    <w:rsid w:val="0060464D"/>
    <w:rsid w:val="0060590D"/>
    <w:rsid w:val="006120A0"/>
    <w:rsid w:val="00613750"/>
    <w:rsid w:val="00616C6A"/>
    <w:rsid w:val="00617E24"/>
    <w:rsid w:val="006220CE"/>
    <w:rsid w:val="00623B1D"/>
    <w:rsid w:val="0062763F"/>
    <w:rsid w:val="00635451"/>
    <w:rsid w:val="00637DD1"/>
    <w:rsid w:val="0064081F"/>
    <w:rsid w:val="00640CD6"/>
    <w:rsid w:val="00641EE4"/>
    <w:rsid w:val="006506E6"/>
    <w:rsid w:val="006607DE"/>
    <w:rsid w:val="00666160"/>
    <w:rsid w:val="00666DD1"/>
    <w:rsid w:val="00667F0F"/>
    <w:rsid w:val="00672FF9"/>
    <w:rsid w:val="00676871"/>
    <w:rsid w:val="0068480F"/>
    <w:rsid w:val="006854BC"/>
    <w:rsid w:val="006870B2"/>
    <w:rsid w:val="00695B4F"/>
    <w:rsid w:val="00697595"/>
    <w:rsid w:val="00697A7C"/>
    <w:rsid w:val="006B0CC3"/>
    <w:rsid w:val="006B35E9"/>
    <w:rsid w:val="006C5E9A"/>
    <w:rsid w:val="006C7565"/>
    <w:rsid w:val="006C7CF0"/>
    <w:rsid w:val="006D0C79"/>
    <w:rsid w:val="006D4D1B"/>
    <w:rsid w:val="006D5460"/>
    <w:rsid w:val="006D6946"/>
    <w:rsid w:val="006D6A8A"/>
    <w:rsid w:val="006F572B"/>
    <w:rsid w:val="006F6819"/>
    <w:rsid w:val="00704F5A"/>
    <w:rsid w:val="00710941"/>
    <w:rsid w:val="00712DF9"/>
    <w:rsid w:val="00713334"/>
    <w:rsid w:val="0071475A"/>
    <w:rsid w:val="00722F2B"/>
    <w:rsid w:val="00731780"/>
    <w:rsid w:val="007352A6"/>
    <w:rsid w:val="00736BAA"/>
    <w:rsid w:val="00747BDD"/>
    <w:rsid w:val="0075070A"/>
    <w:rsid w:val="00751E13"/>
    <w:rsid w:val="0075740A"/>
    <w:rsid w:val="007614EB"/>
    <w:rsid w:val="00763A5C"/>
    <w:rsid w:val="007645C6"/>
    <w:rsid w:val="007646AC"/>
    <w:rsid w:val="0076694F"/>
    <w:rsid w:val="00777AA3"/>
    <w:rsid w:val="0079370B"/>
    <w:rsid w:val="007978D1"/>
    <w:rsid w:val="007B08C6"/>
    <w:rsid w:val="007B490C"/>
    <w:rsid w:val="007D23B2"/>
    <w:rsid w:val="007E2DEC"/>
    <w:rsid w:val="007E4810"/>
    <w:rsid w:val="007E7C85"/>
    <w:rsid w:val="007F1180"/>
    <w:rsid w:val="007F4498"/>
    <w:rsid w:val="00802E0F"/>
    <w:rsid w:val="008055E0"/>
    <w:rsid w:val="008069A1"/>
    <w:rsid w:val="0082040E"/>
    <w:rsid w:val="00833476"/>
    <w:rsid w:val="00837A1B"/>
    <w:rsid w:val="0084294A"/>
    <w:rsid w:val="00847414"/>
    <w:rsid w:val="0085154D"/>
    <w:rsid w:val="00863FB7"/>
    <w:rsid w:val="00877552"/>
    <w:rsid w:val="008778AA"/>
    <w:rsid w:val="0088691E"/>
    <w:rsid w:val="00887D5A"/>
    <w:rsid w:val="00893C10"/>
    <w:rsid w:val="0089797B"/>
    <w:rsid w:val="008A61DF"/>
    <w:rsid w:val="008B0E1C"/>
    <w:rsid w:val="008D1692"/>
    <w:rsid w:val="008D2393"/>
    <w:rsid w:val="008D4862"/>
    <w:rsid w:val="008E7786"/>
    <w:rsid w:val="008F5827"/>
    <w:rsid w:val="009006FF"/>
    <w:rsid w:val="009062EB"/>
    <w:rsid w:val="00912F99"/>
    <w:rsid w:val="00915F59"/>
    <w:rsid w:val="00925119"/>
    <w:rsid w:val="00925968"/>
    <w:rsid w:val="00931E2B"/>
    <w:rsid w:val="00934A58"/>
    <w:rsid w:val="0094108E"/>
    <w:rsid w:val="00945C89"/>
    <w:rsid w:val="00951098"/>
    <w:rsid w:val="009510A4"/>
    <w:rsid w:val="00951545"/>
    <w:rsid w:val="0095539A"/>
    <w:rsid w:val="00970CDE"/>
    <w:rsid w:val="009779D0"/>
    <w:rsid w:val="00977C9A"/>
    <w:rsid w:val="009817DB"/>
    <w:rsid w:val="009859B2"/>
    <w:rsid w:val="009912F0"/>
    <w:rsid w:val="00991FDC"/>
    <w:rsid w:val="00994FFF"/>
    <w:rsid w:val="00995E47"/>
    <w:rsid w:val="009A5123"/>
    <w:rsid w:val="009A7D77"/>
    <w:rsid w:val="009B0A0E"/>
    <w:rsid w:val="009B4A1E"/>
    <w:rsid w:val="009B4E17"/>
    <w:rsid w:val="009B6856"/>
    <w:rsid w:val="009C2BB2"/>
    <w:rsid w:val="009C4BD1"/>
    <w:rsid w:val="009D556E"/>
    <w:rsid w:val="009E51E4"/>
    <w:rsid w:val="009E7710"/>
    <w:rsid w:val="00A03CCF"/>
    <w:rsid w:val="00A03D32"/>
    <w:rsid w:val="00A1075F"/>
    <w:rsid w:val="00A16262"/>
    <w:rsid w:val="00A3063A"/>
    <w:rsid w:val="00A31DF8"/>
    <w:rsid w:val="00A371EF"/>
    <w:rsid w:val="00A425A5"/>
    <w:rsid w:val="00A4746F"/>
    <w:rsid w:val="00A70989"/>
    <w:rsid w:val="00A728D2"/>
    <w:rsid w:val="00A77970"/>
    <w:rsid w:val="00A81E95"/>
    <w:rsid w:val="00A912EF"/>
    <w:rsid w:val="00A93F11"/>
    <w:rsid w:val="00AA10A7"/>
    <w:rsid w:val="00AA2626"/>
    <w:rsid w:val="00AA6954"/>
    <w:rsid w:val="00AB320C"/>
    <w:rsid w:val="00AC6FC8"/>
    <w:rsid w:val="00AD2967"/>
    <w:rsid w:val="00AD5CF1"/>
    <w:rsid w:val="00AE1FEB"/>
    <w:rsid w:val="00AE5026"/>
    <w:rsid w:val="00AE6550"/>
    <w:rsid w:val="00AE68E5"/>
    <w:rsid w:val="00AE6E73"/>
    <w:rsid w:val="00B1156E"/>
    <w:rsid w:val="00B12F20"/>
    <w:rsid w:val="00B15047"/>
    <w:rsid w:val="00B25FF1"/>
    <w:rsid w:val="00B349E1"/>
    <w:rsid w:val="00B37F81"/>
    <w:rsid w:val="00B46B34"/>
    <w:rsid w:val="00B56915"/>
    <w:rsid w:val="00B66EBF"/>
    <w:rsid w:val="00B77BEB"/>
    <w:rsid w:val="00B80172"/>
    <w:rsid w:val="00B820A6"/>
    <w:rsid w:val="00B83EE8"/>
    <w:rsid w:val="00B8549F"/>
    <w:rsid w:val="00B85653"/>
    <w:rsid w:val="00B92763"/>
    <w:rsid w:val="00B9319F"/>
    <w:rsid w:val="00B948CE"/>
    <w:rsid w:val="00B95662"/>
    <w:rsid w:val="00BA2938"/>
    <w:rsid w:val="00BA3A7A"/>
    <w:rsid w:val="00BA605F"/>
    <w:rsid w:val="00BB0F23"/>
    <w:rsid w:val="00BB636C"/>
    <w:rsid w:val="00BC084B"/>
    <w:rsid w:val="00BC729C"/>
    <w:rsid w:val="00BE3746"/>
    <w:rsid w:val="00BE4FC1"/>
    <w:rsid w:val="00BF795C"/>
    <w:rsid w:val="00C0157E"/>
    <w:rsid w:val="00C03B63"/>
    <w:rsid w:val="00C04DA5"/>
    <w:rsid w:val="00C05042"/>
    <w:rsid w:val="00C13DCC"/>
    <w:rsid w:val="00C21DBC"/>
    <w:rsid w:val="00C232DE"/>
    <w:rsid w:val="00C235D0"/>
    <w:rsid w:val="00C3150D"/>
    <w:rsid w:val="00C31B9F"/>
    <w:rsid w:val="00C34B9D"/>
    <w:rsid w:val="00C36D65"/>
    <w:rsid w:val="00C43A9A"/>
    <w:rsid w:val="00C63236"/>
    <w:rsid w:val="00C64FE6"/>
    <w:rsid w:val="00C84EAB"/>
    <w:rsid w:val="00C860C9"/>
    <w:rsid w:val="00C9169F"/>
    <w:rsid w:val="00C91A37"/>
    <w:rsid w:val="00C94106"/>
    <w:rsid w:val="00CA5FD5"/>
    <w:rsid w:val="00CD1CCB"/>
    <w:rsid w:val="00CD2F26"/>
    <w:rsid w:val="00CD6AC7"/>
    <w:rsid w:val="00CD771D"/>
    <w:rsid w:val="00CE4BB0"/>
    <w:rsid w:val="00CE7971"/>
    <w:rsid w:val="00CF2FAB"/>
    <w:rsid w:val="00D21184"/>
    <w:rsid w:val="00D2142B"/>
    <w:rsid w:val="00D240B4"/>
    <w:rsid w:val="00D25919"/>
    <w:rsid w:val="00D31004"/>
    <w:rsid w:val="00D316F5"/>
    <w:rsid w:val="00D32923"/>
    <w:rsid w:val="00D40A68"/>
    <w:rsid w:val="00D544EE"/>
    <w:rsid w:val="00D565A3"/>
    <w:rsid w:val="00D568FB"/>
    <w:rsid w:val="00D60574"/>
    <w:rsid w:val="00D613EC"/>
    <w:rsid w:val="00D62D00"/>
    <w:rsid w:val="00D67024"/>
    <w:rsid w:val="00D70811"/>
    <w:rsid w:val="00D717FB"/>
    <w:rsid w:val="00D74269"/>
    <w:rsid w:val="00D7449D"/>
    <w:rsid w:val="00D920B3"/>
    <w:rsid w:val="00D924C8"/>
    <w:rsid w:val="00DA4194"/>
    <w:rsid w:val="00DA4F64"/>
    <w:rsid w:val="00DB14ED"/>
    <w:rsid w:val="00DC53A7"/>
    <w:rsid w:val="00DD4DB7"/>
    <w:rsid w:val="00DD6E1F"/>
    <w:rsid w:val="00DE0243"/>
    <w:rsid w:val="00DE0556"/>
    <w:rsid w:val="00DF66E3"/>
    <w:rsid w:val="00E04257"/>
    <w:rsid w:val="00E05671"/>
    <w:rsid w:val="00E06F7A"/>
    <w:rsid w:val="00E12031"/>
    <w:rsid w:val="00E25A49"/>
    <w:rsid w:val="00E33B48"/>
    <w:rsid w:val="00E4270B"/>
    <w:rsid w:val="00E46E08"/>
    <w:rsid w:val="00E5311E"/>
    <w:rsid w:val="00E53AFB"/>
    <w:rsid w:val="00E638C2"/>
    <w:rsid w:val="00E67210"/>
    <w:rsid w:val="00E74293"/>
    <w:rsid w:val="00E744F3"/>
    <w:rsid w:val="00E766EF"/>
    <w:rsid w:val="00E77D6F"/>
    <w:rsid w:val="00E83A89"/>
    <w:rsid w:val="00E84D36"/>
    <w:rsid w:val="00E864AA"/>
    <w:rsid w:val="00E938AD"/>
    <w:rsid w:val="00E9489E"/>
    <w:rsid w:val="00E95BCE"/>
    <w:rsid w:val="00EA2ABB"/>
    <w:rsid w:val="00EB270F"/>
    <w:rsid w:val="00EB4844"/>
    <w:rsid w:val="00EB50C4"/>
    <w:rsid w:val="00EE6DD8"/>
    <w:rsid w:val="00EF4824"/>
    <w:rsid w:val="00EF6DA5"/>
    <w:rsid w:val="00F03706"/>
    <w:rsid w:val="00F10F10"/>
    <w:rsid w:val="00F16D0A"/>
    <w:rsid w:val="00F240D8"/>
    <w:rsid w:val="00F451E5"/>
    <w:rsid w:val="00F501FB"/>
    <w:rsid w:val="00F50276"/>
    <w:rsid w:val="00F50304"/>
    <w:rsid w:val="00F55A81"/>
    <w:rsid w:val="00F703D2"/>
    <w:rsid w:val="00F74510"/>
    <w:rsid w:val="00F814B7"/>
    <w:rsid w:val="00F87A82"/>
    <w:rsid w:val="00F940CC"/>
    <w:rsid w:val="00F94C57"/>
    <w:rsid w:val="00F956F5"/>
    <w:rsid w:val="00FA0B18"/>
    <w:rsid w:val="00FA1E67"/>
    <w:rsid w:val="00FA573E"/>
    <w:rsid w:val="00FC003E"/>
    <w:rsid w:val="00FC2838"/>
    <w:rsid w:val="00FC3CC0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EC9983-6574-4387-9C55-C51C991C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B2C"/>
    <w:pPr>
      <w:suppressAutoHyphens/>
    </w:pPr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360" w:firstLine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  <w:jc w:val="both"/>
    </w:pPr>
    <w:rPr>
      <w:sz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4621E0"/>
    <w:pPr>
      <w:jc w:val="both"/>
    </w:pPr>
    <w:rPr>
      <w:sz w:val="28"/>
    </w:rPr>
  </w:style>
  <w:style w:type="character" w:styleId="Hyperlink">
    <w:name w:val="Hyperlink"/>
    <w:rsid w:val="00021B2C"/>
    <w:rPr>
      <w:color w:val="0000FF"/>
      <w:u w:val="single"/>
    </w:rPr>
  </w:style>
  <w:style w:type="character" w:styleId="CommentReference">
    <w:name w:val="annotation reference"/>
    <w:semiHidden/>
    <w:rsid w:val="00021B2C"/>
    <w:rPr>
      <w:sz w:val="16"/>
      <w:szCs w:val="16"/>
    </w:rPr>
  </w:style>
  <w:style w:type="paragraph" w:styleId="CommentText">
    <w:name w:val="annotation text"/>
    <w:basedOn w:val="Normal"/>
    <w:semiHidden/>
    <w:rsid w:val="00021B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1B2C"/>
    <w:rPr>
      <w:b/>
      <w:bCs/>
    </w:rPr>
  </w:style>
  <w:style w:type="paragraph" w:styleId="BalloonText">
    <w:name w:val="Balloon Text"/>
    <w:basedOn w:val="Normal"/>
    <w:semiHidden/>
    <w:rsid w:val="00021B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2763F"/>
    <w:pPr>
      <w:spacing w:after="120"/>
    </w:pPr>
  </w:style>
  <w:style w:type="paragraph" w:customStyle="1" w:styleId="TableContents">
    <w:name w:val="Table Contents"/>
    <w:basedOn w:val="Normal"/>
    <w:rsid w:val="00C91A37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PreformattedText">
    <w:name w:val="Preformatted Text"/>
    <w:basedOn w:val="Normal"/>
    <w:rsid w:val="00C91A37"/>
    <w:pPr>
      <w:widowControl w:val="0"/>
    </w:pPr>
    <w:rPr>
      <w:rFonts w:ascii="Courier New" w:eastAsia="Courier New" w:hAnsi="Courier New" w:cs="Courier New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udinajumi@iub.gov.lv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21.decembra noteikumos Nr.1182 "Noteikumi par valsts statistikas pārskatu veidlapu paraugiem iepirkumu jomā un pārskatu iesniegšanas un aizpildīšanas kārtību""</vt:lpstr>
    </vt:vector>
  </TitlesOfParts>
  <Company>Finanšu ministrija</Company>
  <LinksUpToDate>false</LinksUpToDate>
  <CharactersWithSpaces>7605</CharactersWithSpaces>
  <SharedDoc>false</SharedDoc>
  <HLinks>
    <vt:vector size="6" baseType="variant"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mailto:sludinajumi@iub.gov.lv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21.decembra noteikumos Nr.1182 "Noteikumi par valsts statistikas pārskatu veidlapu paraugiem iepirkumu jomā un pārskatu iesniegšanas un aizpildīšanas kārtību""</dc:title>
  <dc:subject>MK noteikumu projekts</dc:subject>
  <dc:creator>Džeina Gaile</dc:creator>
  <cp:keywords/>
  <dc:description>Džeina Gaile_x000d_
tālr.67326694, fakss 67326720_x000d_
Dzeina.Gaile@iub.gov.lv</dc:description>
  <cp:lastModifiedBy>vija.skutane</cp:lastModifiedBy>
  <cp:revision>6</cp:revision>
  <cp:lastPrinted>2012-05-09T07:17:00Z</cp:lastPrinted>
  <dcterms:created xsi:type="dcterms:W3CDTF">2012-05-09T09:23:00Z</dcterms:created>
  <dcterms:modified xsi:type="dcterms:W3CDTF">2013-12-10T14:40:00Z</dcterms:modified>
</cp:coreProperties>
</file>