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9A" w:rsidRPr="004455E1" w:rsidRDefault="00290E9A" w:rsidP="00290E9A">
      <w:pPr>
        <w:spacing w:before="130" w:line="260" w:lineRule="exact"/>
        <w:ind w:firstLine="539"/>
        <w:jc w:val="right"/>
        <w:rPr>
          <w:rFonts w:ascii="Cambria" w:eastAsia="Calibri" w:hAnsi="Cambria"/>
          <w:sz w:val="19"/>
          <w:szCs w:val="28"/>
        </w:rPr>
      </w:pPr>
      <w:r w:rsidRPr="004455E1">
        <w:rPr>
          <w:rFonts w:ascii="Cambria" w:hAnsi="Cambria"/>
          <w:sz w:val="19"/>
          <w:szCs w:val="28"/>
        </w:rPr>
        <w:t>8.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2017. gada 30. maija</w:t>
      </w:r>
      <w:r>
        <w:rPr>
          <w:rFonts w:ascii="Cambria" w:eastAsia="Calibri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noteikumiem Nr. 291</w:t>
      </w:r>
    </w:p>
    <w:p w:rsidR="00290E9A" w:rsidRPr="00175CC9" w:rsidRDefault="00290E9A" w:rsidP="00290E9A">
      <w:pPr>
        <w:spacing w:before="360"/>
        <w:ind w:left="567" w:right="567"/>
        <w:jc w:val="center"/>
        <w:rPr>
          <w:rFonts w:ascii="Cambria" w:eastAsia="Calibri" w:hAnsi="Cambria"/>
          <w:b/>
          <w:sz w:val="22"/>
          <w:szCs w:val="28"/>
        </w:rPr>
      </w:pPr>
      <w:bookmarkStart w:id="0" w:name="OLE_LINK43"/>
      <w:bookmarkStart w:id="1" w:name="OLE_LINK44"/>
      <w:r w:rsidRPr="00175CC9">
        <w:rPr>
          <w:rFonts w:ascii="Cambria" w:eastAsia="Calibri" w:hAnsi="Cambria"/>
          <w:b/>
          <w:sz w:val="22"/>
          <w:szCs w:val="28"/>
        </w:rPr>
        <w:t>Pasākumu norises vietas</w:t>
      </w:r>
    </w:p>
    <w:bookmarkEnd w:id="0"/>
    <w:bookmarkEnd w:id="1"/>
    <w:p w:rsidR="00290E9A" w:rsidRPr="004455E1" w:rsidRDefault="00290E9A" w:rsidP="00290E9A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861"/>
        <w:gridCol w:w="1984"/>
      </w:tblGrid>
      <w:tr w:rsidR="00290E9A" w:rsidRPr="00175CC9" w:rsidTr="00FF3425">
        <w:tc>
          <w:tcPr>
            <w:tcW w:w="851" w:type="dxa"/>
            <w:shd w:val="clear" w:color="auto" w:fill="auto"/>
            <w:noWrap/>
            <w:vAlign w:val="center"/>
          </w:tcPr>
          <w:p w:rsidR="00290E9A" w:rsidRPr="00175CC9" w:rsidRDefault="00290E9A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 xml:space="preserve">Nr. </w:t>
            </w:r>
            <w:r w:rsidRPr="00175CC9">
              <w:rPr>
                <w:rFonts w:ascii="Cambria" w:hAnsi="Cambria"/>
                <w:sz w:val="19"/>
              </w:rPr>
              <w:br/>
              <w:t>p. k.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290E9A" w:rsidRPr="00175CC9" w:rsidRDefault="00290E9A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Datu lauki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90E9A" w:rsidRPr="00175CC9" w:rsidRDefault="00290E9A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Nepubliskojamie lauki</w:t>
            </w:r>
          </w:p>
        </w:tc>
      </w:tr>
      <w:tr w:rsidR="00290E9A" w:rsidRPr="00175CC9" w:rsidTr="00FF3425">
        <w:tc>
          <w:tcPr>
            <w:tcW w:w="851" w:type="dxa"/>
            <w:shd w:val="clear" w:color="auto" w:fill="auto"/>
            <w:noWrap/>
            <w:vAlign w:val="center"/>
          </w:tcPr>
          <w:p w:rsidR="00290E9A" w:rsidRPr="00175CC9" w:rsidRDefault="00290E9A" w:rsidP="00FF3425">
            <w:pPr>
              <w:rPr>
                <w:rFonts w:ascii="Cambria" w:hAnsi="Cambria"/>
                <w:b/>
                <w:sz w:val="19"/>
                <w:szCs w:val="28"/>
              </w:rPr>
            </w:pPr>
            <w:r w:rsidRPr="00175CC9">
              <w:rPr>
                <w:rFonts w:ascii="Cambria" w:hAnsi="Cambria"/>
                <w:b/>
                <w:sz w:val="19"/>
                <w:szCs w:val="28"/>
              </w:rPr>
              <w:t>1.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hAnsi="Cambria"/>
                <w:b/>
                <w:bCs/>
                <w:sz w:val="19"/>
                <w:szCs w:val="28"/>
              </w:rPr>
            </w:pPr>
            <w:r w:rsidRPr="00175CC9">
              <w:rPr>
                <w:rFonts w:ascii="Cambria" w:hAnsi="Cambria"/>
                <w:b/>
                <w:bCs/>
                <w:sz w:val="19"/>
                <w:szCs w:val="28"/>
              </w:rPr>
              <w:t>Pamatinformācija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</w:p>
        </w:tc>
      </w:tr>
      <w:tr w:rsidR="00290E9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hAnsi="Cambria"/>
                <w:sz w:val="19"/>
                <w:szCs w:val="28"/>
              </w:rPr>
            </w:pPr>
            <w:r w:rsidRPr="00175CC9">
              <w:rPr>
                <w:rFonts w:ascii="Cambria" w:hAnsi="Cambria"/>
                <w:sz w:val="19"/>
                <w:szCs w:val="28"/>
              </w:rPr>
              <w:t>1.1.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hAnsi="Cambria"/>
                <w:sz w:val="19"/>
                <w:szCs w:val="28"/>
              </w:rPr>
            </w:pPr>
            <w:r w:rsidRPr="00175CC9">
              <w:rPr>
                <w:rFonts w:ascii="Cambria" w:hAnsi="Cambria"/>
                <w:sz w:val="19"/>
                <w:szCs w:val="28"/>
              </w:rPr>
              <w:t>Aktuālais nosaukums</w:t>
            </w:r>
          </w:p>
        </w:tc>
        <w:tc>
          <w:tcPr>
            <w:tcW w:w="1984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</w:p>
        </w:tc>
      </w:tr>
      <w:tr w:rsidR="00290E9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hAnsi="Cambria"/>
                <w:sz w:val="19"/>
                <w:szCs w:val="28"/>
              </w:rPr>
            </w:pPr>
            <w:r w:rsidRPr="00175CC9">
              <w:rPr>
                <w:rFonts w:ascii="Cambria" w:hAnsi="Cambria"/>
                <w:sz w:val="19"/>
                <w:szCs w:val="28"/>
              </w:rPr>
              <w:t>1.2.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hAnsi="Cambria"/>
                <w:sz w:val="19"/>
                <w:szCs w:val="28"/>
              </w:rPr>
            </w:pPr>
            <w:r w:rsidRPr="00175CC9">
              <w:rPr>
                <w:rFonts w:ascii="Cambria" w:hAnsi="Cambria"/>
                <w:sz w:val="19"/>
                <w:szCs w:val="28"/>
              </w:rPr>
              <w:t>Nosaukums pārskata gadā</w:t>
            </w:r>
          </w:p>
        </w:tc>
        <w:tc>
          <w:tcPr>
            <w:tcW w:w="1984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</w:p>
        </w:tc>
      </w:tr>
      <w:tr w:rsidR="00290E9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hAnsi="Cambria"/>
                <w:sz w:val="19"/>
                <w:szCs w:val="28"/>
              </w:rPr>
            </w:pPr>
            <w:r w:rsidRPr="00175CC9">
              <w:rPr>
                <w:rFonts w:ascii="Cambria" w:hAnsi="Cambria"/>
                <w:sz w:val="19"/>
                <w:szCs w:val="28"/>
              </w:rPr>
              <w:t>1.3.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hAnsi="Cambria"/>
                <w:sz w:val="19"/>
                <w:szCs w:val="28"/>
              </w:rPr>
            </w:pPr>
            <w:r w:rsidRPr="00175CC9">
              <w:rPr>
                <w:rFonts w:ascii="Cambria" w:hAnsi="Cambria"/>
                <w:sz w:val="19"/>
                <w:szCs w:val="28"/>
              </w:rPr>
              <w:t>Adrese</w:t>
            </w:r>
          </w:p>
        </w:tc>
        <w:tc>
          <w:tcPr>
            <w:tcW w:w="1984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</w:p>
        </w:tc>
      </w:tr>
      <w:tr w:rsidR="00290E9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hAnsi="Cambria"/>
                <w:sz w:val="19"/>
                <w:szCs w:val="28"/>
              </w:rPr>
            </w:pPr>
            <w:r w:rsidRPr="00175CC9">
              <w:rPr>
                <w:rFonts w:ascii="Cambria" w:hAnsi="Cambria"/>
                <w:sz w:val="19"/>
                <w:szCs w:val="28"/>
              </w:rPr>
              <w:t>1.4.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hAnsi="Cambria"/>
                <w:sz w:val="19"/>
                <w:szCs w:val="28"/>
              </w:rPr>
            </w:pPr>
            <w:r w:rsidRPr="00175CC9">
              <w:rPr>
                <w:rFonts w:ascii="Cambria" w:hAnsi="Cambria"/>
                <w:sz w:val="19"/>
                <w:szCs w:val="28"/>
              </w:rPr>
              <w:t>Ēkas vai telpu grupas kadastra apzīmējums</w:t>
            </w:r>
          </w:p>
        </w:tc>
        <w:tc>
          <w:tcPr>
            <w:tcW w:w="1984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</w:p>
        </w:tc>
      </w:tr>
      <w:tr w:rsidR="00290E9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hAnsi="Cambria"/>
                <w:sz w:val="19"/>
                <w:szCs w:val="28"/>
              </w:rPr>
            </w:pPr>
            <w:r w:rsidRPr="00175CC9">
              <w:rPr>
                <w:rFonts w:ascii="Cambria" w:hAnsi="Cambria"/>
                <w:sz w:val="19"/>
                <w:szCs w:val="28"/>
              </w:rPr>
              <w:t>1.5.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hAnsi="Cambria"/>
                <w:sz w:val="19"/>
                <w:szCs w:val="28"/>
              </w:rPr>
            </w:pPr>
            <w:r w:rsidRPr="00175CC9">
              <w:rPr>
                <w:rFonts w:ascii="Cambria" w:hAnsi="Cambria"/>
                <w:sz w:val="19"/>
                <w:szCs w:val="28"/>
              </w:rPr>
              <w:t>Ēkas vai telpu grupas lietošanas veids</w:t>
            </w:r>
          </w:p>
        </w:tc>
        <w:tc>
          <w:tcPr>
            <w:tcW w:w="1984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</w:p>
        </w:tc>
      </w:tr>
      <w:tr w:rsidR="00290E9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hAnsi="Cambria"/>
                <w:sz w:val="19"/>
                <w:szCs w:val="28"/>
              </w:rPr>
            </w:pPr>
            <w:r w:rsidRPr="00175CC9">
              <w:rPr>
                <w:rFonts w:ascii="Cambria" w:hAnsi="Cambria"/>
                <w:sz w:val="19"/>
                <w:szCs w:val="28"/>
              </w:rPr>
              <w:t>1.6.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hAnsi="Cambria"/>
                <w:sz w:val="19"/>
                <w:szCs w:val="28"/>
              </w:rPr>
            </w:pPr>
            <w:r w:rsidRPr="00175CC9">
              <w:rPr>
                <w:rFonts w:ascii="Cambria" w:hAnsi="Cambria"/>
                <w:sz w:val="19"/>
                <w:szCs w:val="28"/>
              </w:rPr>
              <w:t>Vadītājs/direktors</w:t>
            </w:r>
          </w:p>
        </w:tc>
        <w:tc>
          <w:tcPr>
            <w:tcW w:w="1984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</w:p>
        </w:tc>
      </w:tr>
      <w:tr w:rsidR="00290E9A" w:rsidRPr="00175CC9" w:rsidTr="00FF3425">
        <w:tc>
          <w:tcPr>
            <w:tcW w:w="851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1.7.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Kontaktinformācija:</w:t>
            </w:r>
          </w:p>
        </w:tc>
        <w:tc>
          <w:tcPr>
            <w:tcW w:w="1984" w:type="dxa"/>
            <w:shd w:val="clear" w:color="auto" w:fill="auto"/>
            <w:noWrap/>
          </w:tcPr>
          <w:p w:rsidR="00290E9A" w:rsidRPr="00175CC9" w:rsidRDefault="00290E9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290E9A" w:rsidRPr="00175CC9" w:rsidTr="00FF3425">
        <w:tc>
          <w:tcPr>
            <w:tcW w:w="851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1.7.1.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amats</w:t>
            </w:r>
          </w:p>
        </w:tc>
        <w:tc>
          <w:tcPr>
            <w:tcW w:w="1984" w:type="dxa"/>
            <w:shd w:val="clear" w:color="auto" w:fill="auto"/>
            <w:noWrap/>
          </w:tcPr>
          <w:p w:rsidR="00290E9A" w:rsidRPr="00175CC9" w:rsidRDefault="00290E9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290E9A" w:rsidRPr="00175CC9" w:rsidTr="00FF3425">
        <w:tc>
          <w:tcPr>
            <w:tcW w:w="851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1.7.2.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kontaktpersona</w:t>
            </w:r>
          </w:p>
        </w:tc>
        <w:tc>
          <w:tcPr>
            <w:tcW w:w="1984" w:type="dxa"/>
            <w:shd w:val="clear" w:color="auto" w:fill="auto"/>
            <w:noWrap/>
          </w:tcPr>
          <w:p w:rsidR="00290E9A" w:rsidRPr="00175CC9" w:rsidRDefault="00290E9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290E9A" w:rsidRPr="00175CC9" w:rsidTr="00FF3425">
        <w:tc>
          <w:tcPr>
            <w:tcW w:w="851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1.7.3.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984" w:type="dxa"/>
            <w:shd w:val="clear" w:color="auto" w:fill="auto"/>
            <w:noWrap/>
          </w:tcPr>
          <w:p w:rsidR="00290E9A" w:rsidRPr="00175CC9" w:rsidRDefault="00290E9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290E9A" w:rsidRPr="00175CC9" w:rsidTr="00FF3425">
        <w:tc>
          <w:tcPr>
            <w:tcW w:w="851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1.7.4.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mobilais tālrunis</w:t>
            </w:r>
          </w:p>
        </w:tc>
        <w:tc>
          <w:tcPr>
            <w:tcW w:w="1984" w:type="dxa"/>
            <w:shd w:val="clear" w:color="auto" w:fill="auto"/>
            <w:noWrap/>
          </w:tcPr>
          <w:p w:rsidR="00290E9A" w:rsidRPr="00175CC9" w:rsidRDefault="00290E9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290E9A" w:rsidRPr="00175CC9" w:rsidTr="00FF3425">
        <w:tc>
          <w:tcPr>
            <w:tcW w:w="851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1.7.5.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e-pasts</w:t>
            </w:r>
          </w:p>
        </w:tc>
        <w:tc>
          <w:tcPr>
            <w:tcW w:w="1984" w:type="dxa"/>
            <w:shd w:val="clear" w:color="auto" w:fill="auto"/>
            <w:noWrap/>
          </w:tcPr>
          <w:p w:rsidR="00290E9A" w:rsidRPr="00175CC9" w:rsidRDefault="00290E9A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290E9A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  <w:r w:rsidRPr="00175CC9">
              <w:rPr>
                <w:rFonts w:ascii="Cambria" w:eastAsia="Calibri" w:hAnsi="Cambria"/>
                <w:sz w:val="19"/>
                <w:szCs w:val="28"/>
              </w:rPr>
              <w:t>1.8.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  <w:r w:rsidRPr="00175CC9">
              <w:rPr>
                <w:rFonts w:ascii="Cambria" w:eastAsia="Calibri" w:hAnsi="Cambria"/>
                <w:sz w:val="19"/>
                <w:szCs w:val="28"/>
              </w:rPr>
              <w:t>Tīmekļvietne</w:t>
            </w:r>
          </w:p>
        </w:tc>
        <w:tc>
          <w:tcPr>
            <w:tcW w:w="1984" w:type="dxa"/>
            <w:shd w:val="clear" w:color="auto" w:fill="auto"/>
            <w:noWrap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</w:p>
        </w:tc>
      </w:tr>
      <w:tr w:rsidR="00290E9A" w:rsidRPr="00175CC9" w:rsidTr="00FF3425">
        <w:tc>
          <w:tcPr>
            <w:tcW w:w="851" w:type="dxa"/>
            <w:shd w:val="clear" w:color="auto" w:fill="auto"/>
            <w:noWrap/>
            <w:vAlign w:val="center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  <w:r w:rsidRPr="00175CC9">
              <w:rPr>
                <w:rFonts w:ascii="Cambria" w:eastAsia="Calibri" w:hAnsi="Cambria"/>
                <w:sz w:val="19"/>
                <w:szCs w:val="28"/>
              </w:rPr>
              <w:t>1.9.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  <w:r w:rsidRPr="00175CC9">
              <w:rPr>
                <w:rFonts w:ascii="Cambria" w:eastAsia="Calibri" w:hAnsi="Cambria"/>
                <w:sz w:val="19"/>
                <w:szCs w:val="28"/>
              </w:rPr>
              <w:t>Piederība (institūcija)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</w:p>
        </w:tc>
      </w:tr>
      <w:tr w:rsidR="00290E9A" w:rsidRPr="00175CC9" w:rsidTr="00FF3425">
        <w:tc>
          <w:tcPr>
            <w:tcW w:w="851" w:type="dxa"/>
            <w:shd w:val="clear" w:color="auto" w:fill="auto"/>
            <w:noWrap/>
            <w:vAlign w:val="center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  <w:r w:rsidRPr="00175CC9">
              <w:rPr>
                <w:rFonts w:ascii="Cambria" w:eastAsia="Calibri" w:hAnsi="Cambria"/>
                <w:sz w:val="19"/>
                <w:szCs w:val="28"/>
              </w:rPr>
              <w:t>1.10.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  <w:r w:rsidRPr="00175CC9">
              <w:rPr>
                <w:rFonts w:ascii="Cambria" w:eastAsia="Calibri" w:hAnsi="Cambria"/>
                <w:sz w:val="19"/>
                <w:szCs w:val="28"/>
              </w:rPr>
              <w:t>Darbojas no gada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</w:p>
        </w:tc>
      </w:tr>
      <w:tr w:rsidR="00290E9A" w:rsidRPr="00175CC9" w:rsidTr="00FF3425">
        <w:tc>
          <w:tcPr>
            <w:tcW w:w="851" w:type="dxa"/>
            <w:shd w:val="clear" w:color="auto" w:fill="auto"/>
            <w:noWrap/>
            <w:vAlign w:val="center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  <w:r w:rsidRPr="00175CC9">
              <w:rPr>
                <w:rFonts w:ascii="Cambria" w:eastAsia="Calibri" w:hAnsi="Cambria"/>
                <w:sz w:val="19"/>
                <w:szCs w:val="28"/>
              </w:rPr>
              <w:t>1.11.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  <w:r w:rsidRPr="00175CC9">
              <w:rPr>
                <w:rFonts w:ascii="Cambria" w:eastAsia="Calibri" w:hAnsi="Cambria"/>
                <w:sz w:val="19"/>
                <w:szCs w:val="28"/>
              </w:rPr>
              <w:t>Sākums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</w:p>
        </w:tc>
      </w:tr>
      <w:tr w:rsidR="00290E9A" w:rsidRPr="00175CC9" w:rsidTr="00FF3425">
        <w:tc>
          <w:tcPr>
            <w:tcW w:w="851" w:type="dxa"/>
            <w:shd w:val="clear" w:color="auto" w:fill="auto"/>
            <w:noWrap/>
            <w:vAlign w:val="center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  <w:r w:rsidRPr="00175CC9">
              <w:rPr>
                <w:rFonts w:ascii="Cambria" w:eastAsia="Calibri" w:hAnsi="Cambria"/>
                <w:sz w:val="19"/>
                <w:szCs w:val="28"/>
              </w:rPr>
              <w:t>1.12.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  <w:r w:rsidRPr="00175CC9">
              <w:rPr>
                <w:rFonts w:ascii="Cambria" w:eastAsia="Calibri" w:hAnsi="Cambria"/>
                <w:sz w:val="19"/>
                <w:szCs w:val="28"/>
              </w:rPr>
              <w:t>Darbība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</w:p>
        </w:tc>
      </w:tr>
      <w:tr w:rsidR="00290E9A" w:rsidRPr="00175CC9" w:rsidTr="00FF3425">
        <w:tc>
          <w:tcPr>
            <w:tcW w:w="851" w:type="dxa"/>
            <w:shd w:val="clear" w:color="auto" w:fill="auto"/>
            <w:noWrap/>
            <w:vAlign w:val="center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  <w:r w:rsidRPr="00175CC9">
              <w:rPr>
                <w:rFonts w:ascii="Cambria" w:eastAsia="Calibri" w:hAnsi="Cambria"/>
                <w:sz w:val="19"/>
                <w:szCs w:val="28"/>
              </w:rPr>
              <w:t>1.13.</w:t>
            </w:r>
          </w:p>
        </w:tc>
        <w:tc>
          <w:tcPr>
            <w:tcW w:w="6664" w:type="dxa"/>
            <w:shd w:val="clear" w:color="auto" w:fill="auto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  <w:r w:rsidRPr="00175CC9">
              <w:rPr>
                <w:rFonts w:ascii="Cambria" w:hAnsi="Cambria"/>
                <w:bCs/>
                <w:sz w:val="19"/>
                <w:szCs w:val="28"/>
              </w:rPr>
              <w:t>Reģistrācijas numurs komercreģistrā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90E9A" w:rsidRPr="00175CC9" w:rsidRDefault="00290E9A" w:rsidP="00FF3425">
            <w:pPr>
              <w:rPr>
                <w:rFonts w:ascii="Cambria" w:eastAsia="Calibri" w:hAnsi="Cambria"/>
                <w:sz w:val="19"/>
                <w:szCs w:val="28"/>
              </w:rPr>
            </w:pPr>
          </w:p>
        </w:tc>
      </w:tr>
    </w:tbl>
    <w:p w:rsidR="0020138B" w:rsidRDefault="00290E9A">
      <w:bookmarkStart w:id="2" w:name="_GoBack"/>
      <w:bookmarkEnd w:id="2"/>
    </w:p>
    <w:sectPr w:rsidR="00201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9A"/>
    <w:rsid w:val="00290E9A"/>
    <w:rsid w:val="00387D08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2017-06-16T09:14:00Z</dcterms:created>
  <dcterms:modified xsi:type="dcterms:W3CDTF">2017-06-16T09:14:00Z</dcterms:modified>
</cp:coreProperties>
</file>