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B9" w:rsidRDefault="00AB2BB9" w:rsidP="00AB2BB9">
      <w:pPr>
        <w:tabs>
          <w:tab w:val="left" w:pos="5812"/>
        </w:tabs>
        <w:spacing w:before="130" w:line="260" w:lineRule="exact"/>
        <w:ind w:firstLine="539"/>
        <w:jc w:val="right"/>
        <w:rPr>
          <w:rFonts w:ascii="Cambria" w:hAnsi="Cambria"/>
          <w:sz w:val="19"/>
          <w:szCs w:val="28"/>
        </w:rPr>
      </w:pPr>
      <w:r w:rsidRPr="004B2C44">
        <w:rPr>
          <w:rFonts w:ascii="Cambria" w:hAnsi="Cambria"/>
          <w:sz w:val="19"/>
          <w:szCs w:val="28"/>
        </w:rPr>
        <w:t>56. pielikums</w:t>
      </w:r>
      <w:r>
        <w:rPr>
          <w:rFonts w:ascii="Cambria" w:hAnsi="Cambria"/>
          <w:sz w:val="19"/>
          <w:szCs w:val="28"/>
        </w:rPr>
        <w:br/>
      </w:r>
      <w:r w:rsidRPr="004B2C44">
        <w:rPr>
          <w:rFonts w:ascii="Cambria" w:hAnsi="Cambria"/>
          <w:sz w:val="19"/>
          <w:szCs w:val="28"/>
        </w:rPr>
        <w:t xml:space="preserve">Ministru kabineta </w:t>
      </w:r>
      <w:r>
        <w:rPr>
          <w:rFonts w:ascii="Cambria" w:hAnsi="Cambria"/>
          <w:sz w:val="19"/>
          <w:szCs w:val="28"/>
        </w:rPr>
        <w:br/>
      </w:r>
      <w:r w:rsidRPr="004B2C44">
        <w:rPr>
          <w:rFonts w:ascii="Cambria" w:hAnsi="Cambria"/>
          <w:sz w:val="19"/>
          <w:szCs w:val="28"/>
        </w:rPr>
        <w:t>2013. gada 17. decembra</w:t>
      </w:r>
      <w:r>
        <w:rPr>
          <w:rFonts w:ascii="Cambria" w:hAnsi="Cambria"/>
          <w:sz w:val="19"/>
          <w:szCs w:val="28"/>
        </w:rPr>
        <w:br/>
      </w:r>
      <w:r w:rsidRPr="004B2C44">
        <w:rPr>
          <w:rFonts w:ascii="Cambria" w:hAnsi="Cambria"/>
          <w:sz w:val="19"/>
          <w:szCs w:val="28"/>
        </w:rPr>
        <w:t>noteikumiem Nr. 1524</w:t>
      </w:r>
    </w:p>
    <w:p w:rsidR="00AB2BB9" w:rsidRPr="00AB2BB9" w:rsidRDefault="00AB2BB9" w:rsidP="00AB2BB9">
      <w:pPr>
        <w:rPr>
          <w:rFonts w:asciiTheme="majorHAnsi" w:hAnsiTheme="majorHAnsi"/>
          <w:i/>
          <w:sz w:val="18"/>
          <w:szCs w:val="18"/>
        </w:rPr>
      </w:pPr>
      <w:bookmarkStart w:id="0" w:name="bkm113"/>
      <w:bookmarkEnd w:id="0"/>
      <w:r w:rsidRPr="00AB2BB9">
        <w:rPr>
          <w:rFonts w:asciiTheme="majorHAnsi" w:hAnsiTheme="majorHAnsi"/>
          <w:i/>
          <w:sz w:val="18"/>
          <w:szCs w:val="18"/>
        </w:rPr>
        <w:t>(</w:t>
      </w:r>
      <w:r w:rsidRPr="00AB2BB9">
        <w:rPr>
          <w:rFonts w:asciiTheme="majorHAnsi" w:hAnsiTheme="majorHAnsi"/>
          <w:i/>
          <w:sz w:val="18"/>
          <w:szCs w:val="18"/>
        </w:rPr>
        <w:t xml:space="preserve">Pielikums </w:t>
      </w:r>
      <w:r w:rsidRPr="00AB2BB9">
        <w:rPr>
          <w:rFonts w:asciiTheme="majorHAnsi" w:hAnsiTheme="majorHAnsi"/>
          <w:i/>
          <w:sz w:val="18"/>
          <w:szCs w:val="18"/>
        </w:rPr>
        <w:t>MK 05.03.2019. noteikumu Nr. 104 redakcijā)</w:t>
      </w:r>
    </w:p>
    <w:p w:rsidR="00AB2BB9" w:rsidRPr="004B2C44" w:rsidRDefault="00AB2BB9" w:rsidP="00AB2BB9">
      <w:pPr>
        <w:spacing w:before="130" w:line="260" w:lineRule="exact"/>
        <w:ind w:firstLine="539"/>
        <w:jc w:val="center"/>
        <w:rPr>
          <w:rFonts w:ascii="Cambria" w:hAnsi="Cambria"/>
          <w:iCs/>
          <w:sz w:val="19"/>
          <w:szCs w:val="28"/>
        </w:rPr>
      </w:pPr>
    </w:p>
    <w:p w:rsidR="00AB2BB9" w:rsidRPr="00AB2BB9" w:rsidRDefault="00AB2BB9" w:rsidP="00AB2BB9">
      <w:pPr>
        <w:spacing w:before="130" w:line="260" w:lineRule="exact"/>
        <w:ind w:firstLine="539"/>
        <w:jc w:val="center"/>
        <w:rPr>
          <w:rFonts w:ascii="Cambria" w:hAnsi="Cambria"/>
          <w:b/>
          <w:iCs/>
        </w:rPr>
      </w:pPr>
      <w:r w:rsidRPr="00AB2BB9">
        <w:rPr>
          <w:rFonts w:ascii="Cambria" w:hAnsi="Cambria"/>
          <w:b/>
          <w:iCs/>
        </w:rPr>
        <w:t>Iesniegums atbalsta saņemšanai par dalību pārtikas kvalitātes shēmā*</w:t>
      </w:r>
    </w:p>
    <w:p w:rsidR="00AB2BB9" w:rsidRPr="004B2C44" w:rsidRDefault="00AB2BB9" w:rsidP="00AB2BB9">
      <w:pPr>
        <w:spacing w:before="130" w:line="260" w:lineRule="exact"/>
        <w:ind w:firstLine="539"/>
        <w:jc w:val="center"/>
        <w:rPr>
          <w:rFonts w:ascii="Cambria" w:hAnsi="Cambria"/>
          <w:sz w:val="19"/>
        </w:rPr>
      </w:pPr>
    </w:p>
    <w:p w:rsidR="00AB2BB9" w:rsidRPr="004B2C44" w:rsidRDefault="00AB2BB9" w:rsidP="00AB2BB9">
      <w:pPr>
        <w:spacing w:before="130" w:line="260" w:lineRule="exact"/>
        <w:ind w:firstLine="539"/>
        <w:jc w:val="right"/>
        <w:rPr>
          <w:rFonts w:ascii="Cambria" w:hAnsi="Cambria"/>
          <w:sz w:val="19"/>
        </w:rPr>
      </w:pPr>
      <w:r w:rsidRPr="004B2C44">
        <w:rPr>
          <w:rFonts w:ascii="Cambria" w:hAnsi="Cambria"/>
          <w:sz w:val="19"/>
        </w:rPr>
        <w:t>Lauku atbalsta dienestam</w:t>
      </w:r>
    </w:p>
    <w:tbl>
      <w:tblPr>
        <w:tblW w:w="5000" w:type="pct"/>
        <w:tblCellMar>
          <w:top w:w="28" w:type="dxa"/>
          <w:left w:w="28" w:type="dxa"/>
          <w:bottom w:w="28" w:type="dxa"/>
          <w:right w:w="28" w:type="dxa"/>
        </w:tblCellMar>
        <w:tblLook w:val="04A0" w:firstRow="1" w:lastRow="0" w:firstColumn="1" w:lastColumn="0" w:noHBand="0" w:noVBand="1"/>
      </w:tblPr>
      <w:tblGrid>
        <w:gridCol w:w="741"/>
        <w:gridCol w:w="425"/>
        <w:gridCol w:w="342"/>
        <w:gridCol w:w="130"/>
        <w:gridCol w:w="1272"/>
        <w:gridCol w:w="5326"/>
        <w:gridCol w:w="126"/>
      </w:tblGrid>
      <w:tr w:rsidR="00AB2BB9" w:rsidRPr="00484808" w:rsidTr="00970F4B">
        <w:trPr>
          <w:cantSplit/>
        </w:trPr>
        <w:tc>
          <w:tcPr>
            <w:tcW w:w="1182" w:type="dxa"/>
            <w:gridSpan w:val="2"/>
            <w:vAlign w:val="center"/>
            <w:hideMark/>
          </w:tcPr>
          <w:p w:rsidR="00AB2BB9" w:rsidRPr="00484808" w:rsidRDefault="00AB2BB9" w:rsidP="00970F4B">
            <w:pPr>
              <w:tabs>
                <w:tab w:val="left" w:pos="1276"/>
              </w:tabs>
              <w:rPr>
                <w:rFonts w:ascii="Cambria" w:eastAsia="Calibri" w:hAnsi="Cambria"/>
                <w:sz w:val="19"/>
              </w:rPr>
            </w:pPr>
            <w:r w:rsidRPr="00484808">
              <w:rPr>
                <w:rFonts w:ascii="Cambria" w:eastAsia="Calibri" w:hAnsi="Cambria"/>
                <w:sz w:val="19"/>
              </w:rPr>
              <w:t>Pretendents</w:t>
            </w:r>
          </w:p>
        </w:tc>
        <w:tc>
          <w:tcPr>
            <w:tcW w:w="8028" w:type="dxa"/>
            <w:gridSpan w:val="5"/>
            <w:tcBorders>
              <w:bottom w:val="single" w:sz="4" w:space="0" w:color="auto"/>
            </w:tcBorders>
            <w:vAlign w:val="center"/>
          </w:tcPr>
          <w:p w:rsidR="00AB2BB9" w:rsidRPr="00484808" w:rsidRDefault="00AB2BB9" w:rsidP="00970F4B">
            <w:pPr>
              <w:tabs>
                <w:tab w:val="left" w:pos="1276"/>
              </w:tabs>
              <w:jc w:val="center"/>
              <w:rPr>
                <w:rFonts w:ascii="Cambria" w:eastAsia="Calibri" w:hAnsi="Cambria"/>
                <w:sz w:val="19"/>
              </w:rPr>
            </w:pPr>
          </w:p>
        </w:tc>
      </w:tr>
      <w:tr w:rsidR="00AB2BB9" w:rsidRPr="00484808" w:rsidTr="00970F4B">
        <w:trPr>
          <w:cantSplit/>
        </w:trPr>
        <w:tc>
          <w:tcPr>
            <w:tcW w:w="1182" w:type="dxa"/>
            <w:gridSpan w:val="2"/>
            <w:vAlign w:val="center"/>
          </w:tcPr>
          <w:p w:rsidR="00AB2BB9" w:rsidRPr="00484808" w:rsidRDefault="00AB2BB9" w:rsidP="00970F4B">
            <w:pPr>
              <w:tabs>
                <w:tab w:val="left" w:pos="1276"/>
              </w:tabs>
              <w:jc w:val="center"/>
              <w:rPr>
                <w:rFonts w:ascii="Cambria" w:eastAsia="Calibri" w:hAnsi="Cambria"/>
                <w:sz w:val="19"/>
              </w:rPr>
            </w:pPr>
          </w:p>
        </w:tc>
        <w:tc>
          <w:tcPr>
            <w:tcW w:w="8028" w:type="dxa"/>
            <w:gridSpan w:val="5"/>
            <w:tcBorders>
              <w:top w:val="single" w:sz="4" w:space="0" w:color="auto"/>
            </w:tcBorders>
            <w:hideMark/>
          </w:tcPr>
          <w:p w:rsidR="00AB2BB9" w:rsidRPr="00484808" w:rsidRDefault="00AB2BB9" w:rsidP="00970F4B">
            <w:pPr>
              <w:tabs>
                <w:tab w:val="left" w:pos="1276"/>
              </w:tabs>
              <w:jc w:val="center"/>
              <w:rPr>
                <w:rFonts w:ascii="Cambria" w:eastAsia="Calibri" w:hAnsi="Cambria"/>
                <w:sz w:val="17"/>
                <w:szCs w:val="17"/>
              </w:rPr>
            </w:pPr>
            <w:r w:rsidRPr="00484808">
              <w:rPr>
                <w:rFonts w:ascii="Cambria" w:eastAsia="Calibri" w:hAnsi="Cambria"/>
                <w:sz w:val="17"/>
                <w:szCs w:val="17"/>
              </w:rPr>
              <w:t>(vārds, uzvārds)</w:t>
            </w:r>
          </w:p>
        </w:tc>
      </w:tr>
      <w:tr w:rsidR="00AB2BB9" w:rsidRPr="00484808" w:rsidTr="00970F4B">
        <w:trPr>
          <w:cantSplit/>
        </w:trPr>
        <w:tc>
          <w:tcPr>
            <w:tcW w:w="9210" w:type="dxa"/>
            <w:gridSpan w:val="7"/>
            <w:tcBorders>
              <w:bottom w:val="single" w:sz="4" w:space="0" w:color="auto"/>
            </w:tcBorders>
            <w:vAlign w:val="center"/>
          </w:tcPr>
          <w:p w:rsidR="00AB2BB9" w:rsidRPr="00484808" w:rsidRDefault="00AB2BB9" w:rsidP="00970F4B">
            <w:pPr>
              <w:tabs>
                <w:tab w:val="left" w:pos="1276"/>
              </w:tabs>
              <w:jc w:val="center"/>
              <w:rPr>
                <w:rFonts w:ascii="Cambria" w:eastAsia="Calibri" w:hAnsi="Cambria"/>
                <w:sz w:val="19"/>
              </w:rPr>
            </w:pPr>
          </w:p>
        </w:tc>
      </w:tr>
      <w:tr w:rsidR="00AB2BB9" w:rsidRPr="00484808" w:rsidTr="00970F4B">
        <w:trPr>
          <w:cantSplit/>
        </w:trPr>
        <w:tc>
          <w:tcPr>
            <w:tcW w:w="9210" w:type="dxa"/>
            <w:gridSpan w:val="7"/>
            <w:tcBorders>
              <w:top w:val="single" w:sz="4" w:space="0" w:color="auto"/>
            </w:tcBorders>
            <w:hideMark/>
          </w:tcPr>
          <w:p w:rsidR="00AB2BB9" w:rsidRPr="00484808" w:rsidRDefault="00AB2BB9" w:rsidP="00970F4B">
            <w:pPr>
              <w:tabs>
                <w:tab w:val="left" w:pos="1276"/>
              </w:tabs>
              <w:jc w:val="center"/>
              <w:rPr>
                <w:rFonts w:ascii="Cambria" w:eastAsia="Calibri" w:hAnsi="Cambria"/>
                <w:sz w:val="17"/>
                <w:szCs w:val="17"/>
              </w:rPr>
            </w:pPr>
            <w:r w:rsidRPr="00484808">
              <w:rPr>
                <w:rFonts w:ascii="Cambria" w:eastAsia="Calibri" w:hAnsi="Cambria"/>
                <w:sz w:val="17"/>
                <w:szCs w:val="17"/>
              </w:rPr>
              <w:t>(juridiskās personas nosaukums, reģistrācijas numurs)</w:t>
            </w:r>
          </w:p>
        </w:tc>
      </w:tr>
      <w:tr w:rsidR="00AB2BB9" w:rsidRPr="00484808" w:rsidTr="00970F4B">
        <w:trPr>
          <w:cantSplit/>
        </w:trPr>
        <w:tc>
          <w:tcPr>
            <w:tcW w:w="1560" w:type="dxa"/>
            <w:gridSpan w:val="3"/>
            <w:vAlign w:val="center"/>
            <w:hideMark/>
          </w:tcPr>
          <w:p w:rsidR="00AB2BB9" w:rsidRPr="00484808" w:rsidRDefault="00AB2BB9" w:rsidP="00970F4B">
            <w:pPr>
              <w:tabs>
                <w:tab w:val="left" w:pos="1276"/>
              </w:tabs>
              <w:rPr>
                <w:rFonts w:ascii="Cambria" w:eastAsia="Calibri" w:hAnsi="Cambria"/>
                <w:sz w:val="19"/>
              </w:rPr>
            </w:pPr>
            <w:r w:rsidRPr="00484808">
              <w:rPr>
                <w:rFonts w:ascii="Cambria" w:eastAsia="Calibri" w:hAnsi="Cambria"/>
                <w:sz w:val="19"/>
              </w:rPr>
              <w:t>Darbības veids</w:t>
            </w:r>
          </w:p>
        </w:tc>
        <w:tc>
          <w:tcPr>
            <w:tcW w:w="7650" w:type="dxa"/>
            <w:gridSpan w:val="4"/>
            <w:tcBorders>
              <w:bottom w:val="single" w:sz="4" w:space="0" w:color="auto"/>
            </w:tcBorders>
            <w:vAlign w:val="center"/>
          </w:tcPr>
          <w:p w:rsidR="00AB2BB9" w:rsidRPr="00484808" w:rsidRDefault="00AB2BB9" w:rsidP="00970F4B">
            <w:pPr>
              <w:tabs>
                <w:tab w:val="left" w:pos="1276"/>
              </w:tabs>
              <w:jc w:val="center"/>
              <w:rPr>
                <w:rFonts w:ascii="Cambria" w:eastAsia="Calibri" w:hAnsi="Cambria"/>
                <w:sz w:val="19"/>
              </w:rPr>
            </w:pPr>
          </w:p>
        </w:tc>
      </w:tr>
      <w:tr w:rsidR="00AB2BB9" w:rsidRPr="00484808" w:rsidTr="00970F4B">
        <w:trPr>
          <w:cantSplit/>
        </w:trPr>
        <w:tc>
          <w:tcPr>
            <w:tcW w:w="741" w:type="dxa"/>
            <w:vAlign w:val="center"/>
            <w:hideMark/>
          </w:tcPr>
          <w:p w:rsidR="00AB2BB9" w:rsidRPr="00484808" w:rsidRDefault="00AB2BB9" w:rsidP="00970F4B">
            <w:pPr>
              <w:tabs>
                <w:tab w:val="left" w:pos="1276"/>
              </w:tabs>
              <w:rPr>
                <w:rFonts w:ascii="Cambria" w:eastAsia="Calibri" w:hAnsi="Cambria"/>
                <w:sz w:val="19"/>
              </w:rPr>
            </w:pPr>
            <w:r w:rsidRPr="00484808">
              <w:rPr>
                <w:rFonts w:ascii="Cambria" w:eastAsia="Calibri" w:hAnsi="Cambria"/>
                <w:sz w:val="19"/>
              </w:rPr>
              <w:t>Adrese</w:t>
            </w:r>
          </w:p>
        </w:tc>
        <w:tc>
          <w:tcPr>
            <w:tcW w:w="8469" w:type="dxa"/>
            <w:gridSpan w:val="6"/>
            <w:tcBorders>
              <w:bottom w:val="single" w:sz="4" w:space="0" w:color="auto"/>
            </w:tcBorders>
            <w:vAlign w:val="center"/>
          </w:tcPr>
          <w:p w:rsidR="00AB2BB9" w:rsidRPr="00484808" w:rsidRDefault="00AB2BB9" w:rsidP="00970F4B">
            <w:pPr>
              <w:tabs>
                <w:tab w:val="left" w:pos="1276"/>
              </w:tabs>
              <w:jc w:val="center"/>
              <w:rPr>
                <w:rFonts w:ascii="Cambria" w:eastAsia="Calibri" w:hAnsi="Cambria"/>
                <w:sz w:val="19"/>
              </w:rPr>
            </w:pPr>
          </w:p>
        </w:tc>
      </w:tr>
      <w:tr w:rsidR="00AB2BB9" w:rsidRPr="00484808" w:rsidTr="00970F4B">
        <w:trPr>
          <w:cantSplit/>
        </w:trPr>
        <w:tc>
          <w:tcPr>
            <w:tcW w:w="1701" w:type="dxa"/>
            <w:gridSpan w:val="4"/>
            <w:vAlign w:val="center"/>
            <w:hideMark/>
          </w:tcPr>
          <w:p w:rsidR="00AB2BB9" w:rsidRPr="00484808" w:rsidRDefault="00AB2BB9" w:rsidP="00970F4B">
            <w:pPr>
              <w:tabs>
                <w:tab w:val="left" w:pos="1276"/>
              </w:tabs>
              <w:rPr>
                <w:rFonts w:ascii="Cambria" w:eastAsia="Calibri" w:hAnsi="Cambria"/>
                <w:sz w:val="19"/>
              </w:rPr>
            </w:pPr>
            <w:r w:rsidRPr="00484808">
              <w:rPr>
                <w:rFonts w:ascii="Cambria" w:eastAsia="Calibri" w:hAnsi="Cambria"/>
                <w:sz w:val="19"/>
              </w:rPr>
              <w:t>Tālruņa numurs</w:t>
            </w:r>
          </w:p>
        </w:tc>
        <w:tc>
          <w:tcPr>
            <w:tcW w:w="7509" w:type="dxa"/>
            <w:gridSpan w:val="3"/>
            <w:tcBorders>
              <w:bottom w:val="single" w:sz="4" w:space="0" w:color="auto"/>
            </w:tcBorders>
            <w:vAlign w:val="center"/>
          </w:tcPr>
          <w:p w:rsidR="00AB2BB9" w:rsidRPr="00484808" w:rsidRDefault="00AB2BB9" w:rsidP="00970F4B">
            <w:pPr>
              <w:tabs>
                <w:tab w:val="left" w:pos="1276"/>
              </w:tabs>
              <w:jc w:val="center"/>
              <w:rPr>
                <w:rFonts w:ascii="Cambria" w:eastAsia="Calibri" w:hAnsi="Cambria"/>
                <w:sz w:val="19"/>
              </w:rPr>
            </w:pPr>
          </w:p>
        </w:tc>
      </w:tr>
      <w:tr w:rsidR="00AB2BB9" w:rsidRPr="00484808" w:rsidTr="00970F4B">
        <w:trPr>
          <w:gridAfter w:val="1"/>
          <w:wAfter w:w="138" w:type="dxa"/>
          <w:cantSplit/>
        </w:trPr>
        <w:tc>
          <w:tcPr>
            <w:tcW w:w="3119" w:type="dxa"/>
            <w:gridSpan w:val="5"/>
            <w:vAlign w:val="center"/>
            <w:hideMark/>
          </w:tcPr>
          <w:p w:rsidR="00AB2BB9" w:rsidRPr="00484808" w:rsidRDefault="00AB2BB9" w:rsidP="00970F4B">
            <w:pPr>
              <w:tabs>
                <w:tab w:val="left" w:pos="1276"/>
              </w:tabs>
              <w:rPr>
                <w:rFonts w:ascii="Cambria" w:eastAsia="Calibri" w:hAnsi="Cambria"/>
                <w:sz w:val="19"/>
              </w:rPr>
            </w:pPr>
            <w:r w:rsidRPr="00484808">
              <w:rPr>
                <w:rFonts w:ascii="Cambria" w:eastAsia="Calibri" w:hAnsi="Cambria"/>
                <w:sz w:val="19"/>
              </w:rPr>
              <w:t>Lauku atbalsta dienesta klienta reģistrācijas numurs</w:t>
            </w:r>
          </w:p>
        </w:tc>
        <w:tc>
          <w:tcPr>
            <w:tcW w:w="5953" w:type="dxa"/>
            <w:tcBorders>
              <w:bottom w:val="single" w:sz="4" w:space="0" w:color="auto"/>
            </w:tcBorders>
            <w:vAlign w:val="center"/>
          </w:tcPr>
          <w:p w:rsidR="00AB2BB9" w:rsidRPr="00484808" w:rsidRDefault="00AB2BB9" w:rsidP="00970F4B">
            <w:pPr>
              <w:tabs>
                <w:tab w:val="left" w:pos="1276"/>
              </w:tabs>
              <w:jc w:val="center"/>
              <w:rPr>
                <w:rFonts w:ascii="Cambria" w:eastAsia="Calibri" w:hAnsi="Cambria"/>
                <w:sz w:val="19"/>
              </w:rPr>
            </w:pPr>
          </w:p>
        </w:tc>
      </w:tr>
    </w:tbl>
    <w:p w:rsidR="00AB2BB9" w:rsidRPr="004B2C44" w:rsidRDefault="00AB2BB9" w:rsidP="00AB2BB9">
      <w:pPr>
        <w:tabs>
          <w:tab w:val="left" w:pos="1276"/>
        </w:tabs>
        <w:spacing w:before="130" w:line="260" w:lineRule="exact"/>
        <w:jc w:val="both"/>
        <w:rPr>
          <w:rFonts w:ascii="Cambria" w:hAnsi="Cambria"/>
          <w:sz w:val="19"/>
        </w:rPr>
      </w:pPr>
      <w:r w:rsidRPr="004B2C44">
        <w:rPr>
          <w:rFonts w:ascii="Cambria" w:eastAsia="Calibri" w:hAnsi="Cambria"/>
          <w:sz w:val="19"/>
        </w:rPr>
        <w:t>Eiropas Savienības aizsargātu ģeogrāfiskās izcelsmes norāžu un aizsargātu cilmes vietas nosaukumu vai garantētu tradicionālo īpatnību reģistrā reģistrēta produkta nosaukums**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AB2BB9" w:rsidRPr="00484808" w:rsidTr="00970F4B">
        <w:trPr>
          <w:cantSplit/>
        </w:trPr>
        <w:tc>
          <w:tcPr>
            <w:tcW w:w="9581" w:type="dxa"/>
            <w:tcBorders>
              <w:bottom w:val="single" w:sz="4" w:space="0" w:color="auto"/>
            </w:tcBorders>
            <w:vAlign w:val="center"/>
          </w:tcPr>
          <w:p w:rsidR="00AB2BB9" w:rsidRPr="00484808" w:rsidRDefault="00AB2BB9" w:rsidP="00970F4B">
            <w:pPr>
              <w:tabs>
                <w:tab w:val="left" w:pos="1276"/>
              </w:tabs>
              <w:jc w:val="center"/>
              <w:rPr>
                <w:rFonts w:ascii="Cambria" w:eastAsia="Calibri" w:hAnsi="Cambria"/>
                <w:sz w:val="19"/>
              </w:rPr>
            </w:pPr>
          </w:p>
        </w:tc>
      </w:tr>
    </w:tbl>
    <w:p w:rsidR="00AB2BB9" w:rsidRPr="004B2C44" w:rsidRDefault="00AB2BB9" w:rsidP="00AB2BB9">
      <w:pPr>
        <w:tabs>
          <w:tab w:val="left" w:pos="1276"/>
        </w:tabs>
        <w:spacing w:before="130" w:line="260" w:lineRule="exact"/>
        <w:ind w:firstLine="539"/>
        <w:jc w:val="both"/>
        <w:rPr>
          <w:rFonts w:ascii="Cambria" w:hAnsi="Cambria"/>
          <w:sz w:val="19"/>
        </w:rPr>
      </w:pPr>
    </w:p>
    <w:p w:rsidR="00AB2BB9" w:rsidRPr="004B2C44" w:rsidRDefault="00AB2BB9" w:rsidP="00AB2BB9">
      <w:pPr>
        <w:tabs>
          <w:tab w:val="left" w:pos="1276"/>
        </w:tabs>
        <w:spacing w:before="130" w:line="260" w:lineRule="exact"/>
        <w:jc w:val="both"/>
        <w:rPr>
          <w:rFonts w:ascii="Cambria" w:hAnsi="Cambria"/>
          <w:sz w:val="19"/>
        </w:rPr>
      </w:pPr>
      <w:r w:rsidRPr="004B2C44">
        <w:rPr>
          <w:rFonts w:ascii="Cambria" w:eastAsia="Calibri" w:hAnsi="Cambria"/>
          <w:sz w:val="19"/>
        </w:rPr>
        <w:t>Nacionālās pārtikas kvalitātes shēmas līguma par zīmes lietošanas tiesību piešķiršanu numurs un izsniegšanas datums***</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AB2BB9" w:rsidRPr="00484808" w:rsidTr="00970F4B">
        <w:trPr>
          <w:cantSplit/>
        </w:trPr>
        <w:tc>
          <w:tcPr>
            <w:tcW w:w="9581" w:type="dxa"/>
            <w:tcBorders>
              <w:bottom w:val="single" w:sz="4" w:space="0" w:color="auto"/>
            </w:tcBorders>
            <w:vAlign w:val="center"/>
          </w:tcPr>
          <w:p w:rsidR="00AB2BB9" w:rsidRPr="00484808" w:rsidRDefault="00AB2BB9" w:rsidP="00970F4B">
            <w:pPr>
              <w:tabs>
                <w:tab w:val="left" w:pos="1276"/>
              </w:tabs>
              <w:jc w:val="center"/>
              <w:rPr>
                <w:rFonts w:ascii="Cambria" w:eastAsia="Calibri" w:hAnsi="Cambria"/>
                <w:sz w:val="19"/>
              </w:rPr>
            </w:pPr>
          </w:p>
        </w:tc>
      </w:tr>
    </w:tbl>
    <w:p w:rsidR="00AB2BB9" w:rsidRPr="004B2C44" w:rsidRDefault="00AB2BB9" w:rsidP="00AB2BB9">
      <w:pPr>
        <w:tabs>
          <w:tab w:val="left" w:pos="1276"/>
        </w:tabs>
        <w:spacing w:before="130" w:line="260" w:lineRule="exact"/>
        <w:ind w:firstLine="539"/>
        <w:jc w:val="both"/>
        <w:rPr>
          <w:rFonts w:ascii="Cambria" w:hAnsi="Cambria"/>
          <w:sz w:val="19"/>
        </w:rPr>
      </w:pPr>
    </w:p>
    <w:p w:rsidR="00AB2BB9" w:rsidRPr="004B2C44" w:rsidRDefault="00AB2BB9" w:rsidP="00AB2BB9">
      <w:pPr>
        <w:tabs>
          <w:tab w:val="left" w:pos="1276"/>
        </w:tabs>
        <w:spacing w:before="130" w:line="260" w:lineRule="exact"/>
        <w:jc w:val="both"/>
        <w:rPr>
          <w:rFonts w:ascii="Cambria" w:hAnsi="Cambria"/>
          <w:sz w:val="19"/>
        </w:rPr>
      </w:pPr>
      <w:r w:rsidRPr="004B2C44">
        <w:rPr>
          <w:rFonts w:ascii="Cambria" w:hAnsi="Cambria"/>
          <w:sz w:val="19"/>
        </w:rPr>
        <w:t>Lūdzu piešķirt atbalstu vienā no šādiem atbalsta veidiem (nepieciešamo atzīmēt ar x):</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xml:space="preserve"> </w:t>
      </w:r>
      <w:r w:rsidRPr="004B2C44">
        <w:rPr>
          <w:rFonts w:ascii="Cambria" w:hAnsi="Cambria"/>
          <w:sz w:val="19"/>
        </w:rPr>
        <w:t>Bioloģiskās lauksaimniecības shēmas dalībniekam – primārā produkta, tostarp biškopības produkta, ražotājam, kas mazumtirdzniecībā vai gala patērētājam realizē fasētus un marķētus produktus.</w:t>
      </w:r>
    </w:p>
    <w:p w:rsidR="00AB2BB9" w:rsidRPr="004B2C44" w:rsidRDefault="00AB2BB9" w:rsidP="00AB2BB9">
      <w:pPr>
        <w:spacing w:before="130" w:line="260" w:lineRule="exact"/>
        <w:jc w:val="both"/>
        <w:rPr>
          <w:rFonts w:ascii="Cambria" w:hAnsi="Cambria"/>
          <w:sz w:val="19"/>
        </w:rPr>
      </w:pPr>
      <w:proofErr w:type="spellStart"/>
      <w:r w:rsidRPr="004B2C44">
        <w:rPr>
          <w:rFonts w:ascii="Cambria" w:hAnsi="Cambria"/>
          <w:sz w:val="19"/>
        </w:rPr>
        <w:t>Atbalsttiesīgo</w:t>
      </w:r>
      <w:proofErr w:type="spellEnd"/>
      <w:r w:rsidRPr="004B2C44">
        <w:rPr>
          <w:rFonts w:ascii="Cambria" w:hAnsi="Cambria"/>
          <w:sz w:val="19"/>
        </w:rPr>
        <w:t xml:space="preserve"> bioloģiski sertificētu produktu skaits </w:t>
      </w:r>
      <w:r w:rsidRPr="004B2C44">
        <w:rPr>
          <w:rFonts w:ascii="Cambria" w:hAnsi="Cambria"/>
          <w:sz w:val="19"/>
          <w:szCs w:val="28"/>
        </w:rPr>
        <w:t>______</w:t>
      </w:r>
      <w:r w:rsidRPr="004B2C44">
        <w:rPr>
          <w:rFonts w:ascii="Cambria" w:hAnsi="Cambria"/>
          <w:b/>
          <w:sz w:val="19"/>
        </w:rPr>
        <w:t xml:space="preserve"> </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w:t>
      </w:r>
      <w:r w:rsidRPr="004B2C44">
        <w:rPr>
          <w:rFonts w:ascii="Cambria" w:hAnsi="Cambria"/>
          <w:sz w:val="19"/>
        </w:rPr>
        <w:t>Bioloģiskās lauksaimniecības shēmas dalībniekam – pārtikas apritē iesaistītam pārtikas uzņēmumam, kas ražo sertificētus pārstrādes produktus.</w:t>
      </w:r>
    </w:p>
    <w:p w:rsidR="00AB2BB9" w:rsidRPr="004B2C44" w:rsidRDefault="00AB2BB9" w:rsidP="00AB2BB9">
      <w:pPr>
        <w:spacing w:before="130" w:line="260" w:lineRule="exact"/>
        <w:jc w:val="both"/>
        <w:rPr>
          <w:rFonts w:ascii="Cambria" w:hAnsi="Cambria"/>
          <w:sz w:val="19"/>
          <w:u w:val="single"/>
        </w:rPr>
      </w:pPr>
      <w:proofErr w:type="spellStart"/>
      <w:r w:rsidRPr="004B2C44">
        <w:rPr>
          <w:rFonts w:ascii="Cambria" w:hAnsi="Cambria"/>
          <w:sz w:val="19"/>
        </w:rPr>
        <w:t>Atbalsttiesīgo</w:t>
      </w:r>
      <w:proofErr w:type="spellEnd"/>
      <w:r w:rsidRPr="004B2C44">
        <w:rPr>
          <w:rFonts w:ascii="Cambria" w:hAnsi="Cambria"/>
          <w:sz w:val="19"/>
        </w:rPr>
        <w:t xml:space="preserve"> bioloģiski sertificētu produktu skaits </w:t>
      </w:r>
      <w:r w:rsidRPr="004B2C44">
        <w:rPr>
          <w:rFonts w:ascii="Cambria" w:hAnsi="Cambria"/>
          <w:sz w:val="19"/>
          <w:szCs w:val="28"/>
        </w:rPr>
        <w:t>______</w:t>
      </w:r>
      <w:r w:rsidRPr="004B2C44">
        <w:rPr>
          <w:rFonts w:ascii="Cambria" w:hAnsi="Cambria"/>
          <w:sz w:val="19"/>
        </w:rPr>
        <w:t xml:space="preserve"> </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w:t>
      </w:r>
      <w:r w:rsidRPr="004B2C44">
        <w:rPr>
          <w:rFonts w:ascii="Cambria" w:hAnsi="Cambria"/>
          <w:sz w:val="19"/>
        </w:rPr>
        <w:t xml:space="preserve">Nacionālās pārtikas kvalitātes shēmas dalībniekam – </w:t>
      </w:r>
      <w:r w:rsidRPr="004B2C44">
        <w:rPr>
          <w:rFonts w:ascii="Cambria" w:hAnsi="Cambria"/>
          <w:bCs/>
          <w:sz w:val="19"/>
        </w:rPr>
        <w:t xml:space="preserve">Ministru kabineta 2013. gada 17. decembra noteikumu Nr. 1524 "Noteikumi par valsts atbalstu lauksaimniecībai" </w:t>
      </w:r>
      <w:r w:rsidRPr="004B2C44">
        <w:rPr>
          <w:rFonts w:ascii="Cambria" w:hAnsi="Cambria"/>
          <w:sz w:val="19"/>
        </w:rPr>
        <w:t>(turpmāk – noteikumi) 221.1.1. apakšpunktā minētajam pārtikas apritē iesaistītajam primārā produkta, tostarp biškopības produkta, ražotājam, kas realizē fasētus un marķētus produktus.</w:t>
      </w:r>
    </w:p>
    <w:p w:rsidR="00AB2BB9" w:rsidRPr="004B2C44" w:rsidRDefault="00AB2BB9" w:rsidP="00AB2BB9">
      <w:pPr>
        <w:spacing w:before="130" w:line="260" w:lineRule="exact"/>
        <w:jc w:val="both"/>
        <w:rPr>
          <w:rFonts w:ascii="Cambria" w:hAnsi="Cambria"/>
          <w:sz w:val="19"/>
        </w:rPr>
      </w:pPr>
      <w:r w:rsidRPr="004B2C44">
        <w:rPr>
          <w:rFonts w:ascii="Cambria" w:hAnsi="Cambria"/>
          <w:sz w:val="19"/>
        </w:rPr>
        <w:t xml:space="preserve">To </w:t>
      </w:r>
      <w:proofErr w:type="spellStart"/>
      <w:r w:rsidRPr="004B2C44">
        <w:rPr>
          <w:rFonts w:ascii="Cambria" w:hAnsi="Cambria"/>
          <w:sz w:val="19"/>
        </w:rPr>
        <w:t>atbalsttiesīgo</w:t>
      </w:r>
      <w:proofErr w:type="spellEnd"/>
      <w:r w:rsidRPr="004B2C44">
        <w:rPr>
          <w:rFonts w:ascii="Cambria" w:hAnsi="Cambria"/>
          <w:sz w:val="19"/>
        </w:rPr>
        <w:t xml:space="preserve"> sertificēto produktu skaits, kas marķēti ar zaļās krāsas norādi, </w:t>
      </w:r>
      <w:r w:rsidRPr="004B2C44">
        <w:rPr>
          <w:rFonts w:ascii="Cambria" w:hAnsi="Cambria"/>
          <w:sz w:val="19"/>
          <w:szCs w:val="28"/>
        </w:rPr>
        <w:t>______</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w:t>
      </w:r>
      <w:r w:rsidRPr="004B2C44">
        <w:rPr>
          <w:rFonts w:ascii="Cambria" w:hAnsi="Cambria"/>
          <w:sz w:val="19"/>
        </w:rPr>
        <w:t xml:space="preserve">Nacionālās pārtikas kvalitātes shēmas dalībniekam – noteikumu 221.1.2. apakšpunktā minētajam pārtikas apritē iesaistītajam uzņēmumam, kas ražo sertificētus pārstrādes produktus. To </w:t>
      </w:r>
      <w:proofErr w:type="spellStart"/>
      <w:r w:rsidRPr="004B2C44">
        <w:rPr>
          <w:rFonts w:ascii="Cambria" w:hAnsi="Cambria"/>
          <w:sz w:val="19"/>
        </w:rPr>
        <w:t>atbalsttiesīgo</w:t>
      </w:r>
      <w:proofErr w:type="spellEnd"/>
      <w:r w:rsidRPr="004B2C44">
        <w:rPr>
          <w:rFonts w:ascii="Cambria" w:hAnsi="Cambria"/>
          <w:sz w:val="19"/>
        </w:rPr>
        <w:t xml:space="preserve"> sertificēto produktu skaits, kas marķēti ar zaļās krāsas norādi, </w:t>
      </w:r>
      <w:r w:rsidRPr="004B2C44">
        <w:rPr>
          <w:rFonts w:ascii="Cambria" w:hAnsi="Cambria"/>
          <w:sz w:val="19"/>
          <w:szCs w:val="28"/>
        </w:rPr>
        <w:t>______</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lastRenderedPageBreak/>
        <w:sym w:font="Wingdings 2" w:char="F0A3"/>
      </w:r>
      <w:r w:rsidRPr="004B2C44">
        <w:rPr>
          <w:rFonts w:ascii="Cambria" w:hAnsi="Cambria"/>
          <w:noProof/>
          <w:sz w:val="19"/>
        </w:rPr>
        <w:t> </w:t>
      </w:r>
      <w:r w:rsidRPr="004B2C44">
        <w:rPr>
          <w:rFonts w:ascii="Cambria" w:hAnsi="Cambria"/>
          <w:sz w:val="19"/>
        </w:rPr>
        <w:t xml:space="preserve">Nacionālās pārtikas kvalitātes shēmas dalībniekam – noteikumu 221.2. apakšpunktā minētajam pārtikas apritē iesaistītajam uzņēmumam, kas ražo sertificētus pārstrādes produktus. To </w:t>
      </w:r>
      <w:proofErr w:type="spellStart"/>
      <w:r w:rsidRPr="004B2C44">
        <w:rPr>
          <w:rFonts w:ascii="Cambria" w:hAnsi="Cambria"/>
          <w:sz w:val="19"/>
        </w:rPr>
        <w:t>atbalsttiesīgo</w:t>
      </w:r>
      <w:proofErr w:type="spellEnd"/>
      <w:r w:rsidRPr="004B2C44">
        <w:rPr>
          <w:rFonts w:ascii="Cambria" w:hAnsi="Cambria"/>
          <w:sz w:val="19"/>
        </w:rPr>
        <w:t xml:space="preserve"> sertificēto produktu skaits, kas marķēti ar bordo krāsas norādi, </w:t>
      </w:r>
      <w:r w:rsidRPr="004B2C44">
        <w:rPr>
          <w:rFonts w:ascii="Cambria" w:hAnsi="Cambria"/>
          <w:sz w:val="19"/>
          <w:szCs w:val="28"/>
        </w:rPr>
        <w:t>______</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w:t>
      </w:r>
      <w:r w:rsidRPr="004B2C44">
        <w:rPr>
          <w:rFonts w:ascii="Cambria" w:hAnsi="Cambria"/>
          <w:sz w:val="19"/>
        </w:rPr>
        <w:t xml:space="preserve">Nacionālās pārtikas kvalitātes shēmas dalībniekam – noteikumu 221.3. apakšpunktā minētajam pārtikas apritē iesaistītajam uzņēmumam, kas ražo sertificētus pārstrādes produktus. </w:t>
      </w:r>
      <w:proofErr w:type="spellStart"/>
      <w:r w:rsidRPr="004B2C44">
        <w:rPr>
          <w:rFonts w:ascii="Cambria" w:hAnsi="Cambria"/>
          <w:sz w:val="19"/>
        </w:rPr>
        <w:t>Atbalsttiesīgo</w:t>
      </w:r>
      <w:proofErr w:type="spellEnd"/>
      <w:r w:rsidRPr="004B2C44">
        <w:rPr>
          <w:rFonts w:ascii="Cambria" w:hAnsi="Cambria"/>
          <w:sz w:val="19"/>
        </w:rPr>
        <w:t xml:space="preserve"> sertificēto produktu skaits, kas marķēti ar zaļās krāsas norādi, </w:t>
      </w:r>
      <w:r w:rsidRPr="004B2C44">
        <w:rPr>
          <w:rFonts w:ascii="Cambria" w:hAnsi="Cambria"/>
          <w:sz w:val="19"/>
          <w:szCs w:val="28"/>
        </w:rPr>
        <w:t>______</w:t>
      </w:r>
    </w:p>
    <w:p w:rsidR="00AB2BB9" w:rsidRPr="004B2C44" w:rsidRDefault="00AB2BB9" w:rsidP="00AB2BB9">
      <w:pPr>
        <w:spacing w:before="130" w:line="260" w:lineRule="exact"/>
        <w:jc w:val="both"/>
        <w:rPr>
          <w:rFonts w:ascii="Cambria" w:hAnsi="Cambria"/>
          <w:sz w:val="19"/>
          <w:u w:val="single"/>
        </w:rPr>
      </w:pPr>
      <w:r w:rsidRPr="004B2C44">
        <w:rPr>
          <w:rFonts w:ascii="Cambria" w:hAnsi="Cambria"/>
          <w:sz w:val="19"/>
        </w:rPr>
        <w:t xml:space="preserve">To </w:t>
      </w:r>
      <w:proofErr w:type="spellStart"/>
      <w:r w:rsidRPr="004B2C44">
        <w:rPr>
          <w:rFonts w:ascii="Cambria" w:hAnsi="Cambria"/>
          <w:sz w:val="19"/>
        </w:rPr>
        <w:t>atbalsttiesīgo</w:t>
      </w:r>
      <w:proofErr w:type="spellEnd"/>
      <w:r w:rsidRPr="004B2C44">
        <w:rPr>
          <w:rFonts w:ascii="Cambria" w:hAnsi="Cambria"/>
          <w:sz w:val="19"/>
        </w:rPr>
        <w:t xml:space="preserve"> sertificēto produktu skaits, kas marķēti ar bordo krāsas norādi, </w:t>
      </w:r>
      <w:r w:rsidRPr="004B2C44">
        <w:rPr>
          <w:rFonts w:ascii="Cambria" w:hAnsi="Cambria"/>
          <w:sz w:val="19"/>
          <w:szCs w:val="28"/>
        </w:rPr>
        <w:t>______</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w:t>
      </w:r>
      <w:r w:rsidRPr="004B2C44">
        <w:rPr>
          <w:rFonts w:ascii="Cambria" w:hAnsi="Cambria"/>
          <w:sz w:val="19"/>
        </w:rPr>
        <w:t>Bioloģiskās lauksaimniecības un nacionālās pārtikas kvalitātes shēmas dalībniekam – noteikumu 221.</w:t>
      </w:r>
      <w:r w:rsidRPr="004B2C44">
        <w:rPr>
          <w:rFonts w:ascii="Cambria" w:hAnsi="Cambria"/>
          <w:sz w:val="19"/>
          <w:vertAlign w:val="superscript"/>
        </w:rPr>
        <w:t>1 </w:t>
      </w:r>
      <w:r w:rsidRPr="004B2C44">
        <w:rPr>
          <w:rFonts w:ascii="Cambria" w:hAnsi="Cambria"/>
          <w:sz w:val="19"/>
        </w:rPr>
        <w:t>1. apakšpunktā minētajam primārā produkta, tostarp biškopības produkta, ražotājam, kas realizē fasētus un marķētus produktus.</w:t>
      </w:r>
    </w:p>
    <w:p w:rsidR="00AB2BB9" w:rsidRPr="004B2C44" w:rsidRDefault="00AB2BB9" w:rsidP="00AB2BB9">
      <w:pPr>
        <w:spacing w:before="130" w:line="260" w:lineRule="exact"/>
        <w:jc w:val="both"/>
        <w:rPr>
          <w:rFonts w:ascii="Cambria" w:hAnsi="Cambria"/>
          <w:sz w:val="19"/>
        </w:rPr>
      </w:pPr>
      <w:proofErr w:type="spellStart"/>
      <w:r w:rsidRPr="004B2C44">
        <w:rPr>
          <w:rFonts w:ascii="Cambria" w:hAnsi="Cambria"/>
          <w:sz w:val="19"/>
        </w:rPr>
        <w:t>Atbalsttiesīgo</w:t>
      </w:r>
      <w:proofErr w:type="spellEnd"/>
      <w:r w:rsidRPr="004B2C44">
        <w:rPr>
          <w:rFonts w:ascii="Cambria" w:hAnsi="Cambria"/>
          <w:sz w:val="19"/>
        </w:rPr>
        <w:t xml:space="preserve"> bioloģiski sertificēto produktu skaits </w:t>
      </w:r>
      <w:r w:rsidRPr="004B2C44">
        <w:rPr>
          <w:rFonts w:ascii="Cambria" w:hAnsi="Cambria"/>
          <w:sz w:val="19"/>
          <w:szCs w:val="28"/>
        </w:rPr>
        <w:t>______</w:t>
      </w:r>
    </w:p>
    <w:p w:rsidR="00AB2BB9" w:rsidRPr="004B2C44" w:rsidRDefault="00AB2BB9" w:rsidP="00AB2BB9">
      <w:pPr>
        <w:spacing w:before="130" w:line="260" w:lineRule="exact"/>
        <w:jc w:val="both"/>
        <w:rPr>
          <w:rFonts w:ascii="Cambria" w:hAnsi="Cambria"/>
          <w:sz w:val="19"/>
        </w:rPr>
      </w:pPr>
      <w:r w:rsidRPr="004B2C44">
        <w:rPr>
          <w:rFonts w:ascii="Cambria" w:hAnsi="Cambria"/>
          <w:sz w:val="19"/>
        </w:rPr>
        <w:t xml:space="preserve">To </w:t>
      </w:r>
      <w:proofErr w:type="spellStart"/>
      <w:r w:rsidRPr="004B2C44">
        <w:rPr>
          <w:rFonts w:ascii="Cambria" w:hAnsi="Cambria"/>
          <w:sz w:val="19"/>
        </w:rPr>
        <w:t>atbalsttiesīgo</w:t>
      </w:r>
      <w:proofErr w:type="spellEnd"/>
      <w:r w:rsidRPr="004B2C44">
        <w:rPr>
          <w:rFonts w:ascii="Cambria" w:hAnsi="Cambria"/>
          <w:sz w:val="19"/>
        </w:rPr>
        <w:t xml:space="preserve"> sertificēto produktu skaits, kas marķēti ar zaļās krāsas norādi, </w:t>
      </w:r>
      <w:r w:rsidRPr="004B2C44">
        <w:rPr>
          <w:rFonts w:ascii="Cambria" w:hAnsi="Cambria"/>
          <w:sz w:val="19"/>
          <w:szCs w:val="28"/>
        </w:rPr>
        <w:t>______</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xml:space="preserve"> </w:t>
      </w:r>
      <w:r w:rsidRPr="004B2C44">
        <w:rPr>
          <w:rFonts w:ascii="Cambria" w:hAnsi="Cambria"/>
          <w:sz w:val="19"/>
        </w:rPr>
        <w:t>Bioloģiskās lauksaimniecības un nacionālās pārtikas kvalitātes shēmas dalībniekam – noteikumu 221.</w:t>
      </w:r>
      <w:r w:rsidRPr="004B2C44">
        <w:rPr>
          <w:rFonts w:ascii="Cambria" w:hAnsi="Cambria"/>
          <w:sz w:val="19"/>
          <w:vertAlign w:val="superscript"/>
        </w:rPr>
        <w:t>1 </w:t>
      </w:r>
      <w:r w:rsidRPr="004B2C44">
        <w:rPr>
          <w:rFonts w:ascii="Cambria" w:hAnsi="Cambria"/>
          <w:sz w:val="19"/>
        </w:rPr>
        <w:t>2. apakšpunktā minētajam pārtikas apritē iesaistītajam uzņēmumam, kas ražo sertificētus bioloģiskās lauksaimniecības un nacionālās pārtikas kvalitātes shēmas pārstrādes produktus.</w:t>
      </w:r>
    </w:p>
    <w:p w:rsidR="00AB2BB9" w:rsidRPr="004B2C44" w:rsidRDefault="00AB2BB9" w:rsidP="00AB2BB9">
      <w:pPr>
        <w:spacing w:before="130" w:line="260" w:lineRule="exact"/>
        <w:jc w:val="both"/>
        <w:rPr>
          <w:rFonts w:ascii="Cambria" w:hAnsi="Cambria"/>
          <w:sz w:val="19"/>
        </w:rPr>
      </w:pPr>
      <w:proofErr w:type="spellStart"/>
      <w:r w:rsidRPr="004B2C44">
        <w:rPr>
          <w:rFonts w:ascii="Cambria" w:hAnsi="Cambria"/>
          <w:sz w:val="19"/>
        </w:rPr>
        <w:t>Atbalsttiesīgo</w:t>
      </w:r>
      <w:proofErr w:type="spellEnd"/>
      <w:r w:rsidRPr="004B2C44">
        <w:rPr>
          <w:rFonts w:ascii="Cambria" w:hAnsi="Cambria"/>
          <w:sz w:val="19"/>
        </w:rPr>
        <w:t xml:space="preserve"> bioloģiski sertificēto produktu skaits </w:t>
      </w:r>
      <w:r w:rsidRPr="004B2C44">
        <w:rPr>
          <w:rFonts w:ascii="Cambria" w:hAnsi="Cambria"/>
          <w:sz w:val="19"/>
          <w:szCs w:val="28"/>
        </w:rPr>
        <w:t>______</w:t>
      </w:r>
    </w:p>
    <w:p w:rsidR="00AB2BB9" w:rsidRPr="004B2C44" w:rsidRDefault="00AB2BB9" w:rsidP="00AB2BB9">
      <w:pPr>
        <w:spacing w:before="130" w:line="260" w:lineRule="exact"/>
        <w:jc w:val="both"/>
        <w:rPr>
          <w:rFonts w:ascii="Cambria" w:hAnsi="Cambria"/>
          <w:sz w:val="19"/>
        </w:rPr>
      </w:pPr>
      <w:r w:rsidRPr="004B2C44">
        <w:rPr>
          <w:rFonts w:ascii="Cambria" w:hAnsi="Cambria"/>
          <w:sz w:val="19"/>
        </w:rPr>
        <w:t xml:space="preserve">To </w:t>
      </w:r>
      <w:proofErr w:type="spellStart"/>
      <w:r w:rsidRPr="004B2C44">
        <w:rPr>
          <w:rFonts w:ascii="Cambria" w:hAnsi="Cambria"/>
          <w:sz w:val="19"/>
        </w:rPr>
        <w:t>atbalsttiesīgo</w:t>
      </w:r>
      <w:proofErr w:type="spellEnd"/>
      <w:r w:rsidRPr="004B2C44">
        <w:rPr>
          <w:rFonts w:ascii="Cambria" w:hAnsi="Cambria"/>
          <w:sz w:val="19"/>
        </w:rPr>
        <w:t xml:space="preserve"> sertificēto produktu skaits, kas marķēti ar zaļās krāsas norādi, </w:t>
      </w:r>
      <w:r w:rsidRPr="004B2C44">
        <w:rPr>
          <w:rFonts w:ascii="Cambria" w:hAnsi="Cambria"/>
          <w:sz w:val="19"/>
          <w:szCs w:val="28"/>
        </w:rPr>
        <w:t>______</w:t>
      </w:r>
    </w:p>
    <w:p w:rsidR="00AB2BB9" w:rsidRPr="004B2C44" w:rsidRDefault="00AB2BB9" w:rsidP="00AB2BB9">
      <w:pPr>
        <w:spacing w:before="130" w:line="260" w:lineRule="exact"/>
        <w:jc w:val="both"/>
        <w:rPr>
          <w:rFonts w:ascii="Cambria" w:hAnsi="Cambria"/>
          <w:sz w:val="19"/>
        </w:rPr>
      </w:pPr>
      <w:r w:rsidRPr="004B2C44">
        <w:rPr>
          <w:rFonts w:ascii="Cambria" w:hAnsi="Cambria"/>
          <w:sz w:val="19"/>
        </w:rPr>
        <w:t xml:space="preserve">To </w:t>
      </w:r>
      <w:proofErr w:type="spellStart"/>
      <w:r w:rsidRPr="004B2C44">
        <w:rPr>
          <w:rFonts w:ascii="Cambria" w:hAnsi="Cambria"/>
          <w:sz w:val="19"/>
        </w:rPr>
        <w:t>atbalsttiesīgo</w:t>
      </w:r>
      <w:proofErr w:type="spellEnd"/>
      <w:r w:rsidRPr="004B2C44">
        <w:rPr>
          <w:rFonts w:ascii="Cambria" w:hAnsi="Cambria"/>
          <w:sz w:val="19"/>
        </w:rPr>
        <w:t xml:space="preserve"> sertificēto produktu skaits, kas marķēti ar bordo krāsas norādi, </w:t>
      </w:r>
      <w:r w:rsidRPr="004B2C44">
        <w:rPr>
          <w:rFonts w:ascii="Cambria" w:hAnsi="Cambria"/>
          <w:sz w:val="19"/>
          <w:szCs w:val="28"/>
        </w:rPr>
        <w:t>______</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w:t>
      </w:r>
      <w:r w:rsidRPr="004B2C44">
        <w:rPr>
          <w:rFonts w:ascii="Cambria" w:hAnsi="Cambria"/>
          <w:sz w:val="19"/>
        </w:rPr>
        <w:t>Primāro produktu ražotājam, kas ir iesaistīts aizsargātu ģeogrāfiskās izcelsmes norāžu vai cilmes vietas nosaukumu shēmā un piegādā produktus apstrādes vai pārstrādes uzņēmumam</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w:t>
      </w:r>
      <w:r w:rsidRPr="004B2C44">
        <w:rPr>
          <w:rFonts w:ascii="Cambria" w:hAnsi="Cambria"/>
          <w:sz w:val="19"/>
        </w:rPr>
        <w:t>Aizsargātu ģeogrāfiskās izcelsmes norāžu, cilmes vietas nosaukumu vai garantētu tradicionālo īpatnību shēmā iesaistītajam Pārtikas un veterinārajā dienestā reģistrētajam ražotājam mājas apstākļos, kurš ražo Eiropas Savienības aizsargātu ģeogrāfiskās izcelsmes norāžu un aizsargātu cilmes vietas nosaukumu vai garantētu tradicionālo īpatnību reģistrā iekļautu produktu saskaņā ar normatīvajiem aktiem par aizsargātām ģeogrāfiskās izcelsmes norādēm.</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w:t>
      </w:r>
      <w:r w:rsidRPr="004B2C44">
        <w:rPr>
          <w:rFonts w:ascii="Cambria" w:hAnsi="Cambria"/>
          <w:sz w:val="19"/>
        </w:rPr>
        <w:t>Aizsargātu ģeogrāfiskās izcelsmes norāžu, cilmes vietas nosaukumu vai garantētu tradicionālo īpatnību shēmā iesaistītajam Pārtikas un veterinārajā dienestā reģistrētajam vai atzītajam uzņēmumam, kurš apstrādā vai pārstrādā produktu, kas iekļauts Eiropas Savienības aizsargātu ģeogrāfiskās izcelsmes norāžu un aizsargātu cilmes vietas nosaukumu vai garantētu tradicionālo īpatnību reģistrā saskaņā ar normatīvajiem aktiem par aizsargātām ģeogrāfiskās izcelsmes norādēm.</w:t>
      </w:r>
    </w:p>
    <w:p w:rsidR="00AB2BB9" w:rsidRPr="004B2C44" w:rsidRDefault="00AB2BB9" w:rsidP="00AB2BB9">
      <w:pPr>
        <w:spacing w:before="130" w:line="260" w:lineRule="exact"/>
        <w:jc w:val="both"/>
        <w:rPr>
          <w:rFonts w:ascii="Cambria" w:hAnsi="Cambria"/>
          <w:sz w:val="19"/>
        </w:rPr>
      </w:pPr>
      <w:proofErr w:type="spellStart"/>
      <w:r w:rsidRPr="004B2C44">
        <w:rPr>
          <w:rFonts w:ascii="Cambria" w:hAnsi="Cambria"/>
          <w:sz w:val="19"/>
        </w:rPr>
        <w:t>Atbalsttiesīgo</w:t>
      </w:r>
      <w:proofErr w:type="spellEnd"/>
      <w:r w:rsidRPr="004B2C44">
        <w:rPr>
          <w:rFonts w:ascii="Cambria" w:hAnsi="Cambria"/>
          <w:sz w:val="19"/>
        </w:rPr>
        <w:t xml:space="preserve"> bioloģiski sertificēto produktu skaits </w:t>
      </w:r>
      <w:r w:rsidRPr="004B2C44">
        <w:rPr>
          <w:rFonts w:ascii="Cambria" w:hAnsi="Cambria"/>
          <w:sz w:val="19"/>
          <w:szCs w:val="28"/>
        </w:rPr>
        <w:t>______</w:t>
      </w:r>
      <w:r w:rsidRPr="004B2C44">
        <w:rPr>
          <w:rFonts w:ascii="Cambria" w:hAnsi="Cambria"/>
          <w:sz w:val="19"/>
        </w:rPr>
        <w:t>****</w:t>
      </w:r>
    </w:p>
    <w:p w:rsidR="00AB2BB9" w:rsidRPr="004B2C44" w:rsidRDefault="00AB2BB9" w:rsidP="00AB2BB9">
      <w:pPr>
        <w:spacing w:before="130" w:line="260" w:lineRule="exact"/>
        <w:jc w:val="both"/>
        <w:rPr>
          <w:rFonts w:ascii="Cambria" w:hAnsi="Cambria"/>
          <w:sz w:val="19"/>
        </w:rPr>
      </w:pPr>
      <w:r w:rsidRPr="004B2C44">
        <w:rPr>
          <w:rFonts w:ascii="Cambria" w:hAnsi="Cambria"/>
          <w:sz w:val="19"/>
        </w:rPr>
        <w:t xml:space="preserve">To </w:t>
      </w:r>
      <w:proofErr w:type="spellStart"/>
      <w:r w:rsidRPr="004B2C44">
        <w:rPr>
          <w:rFonts w:ascii="Cambria" w:hAnsi="Cambria"/>
          <w:sz w:val="19"/>
        </w:rPr>
        <w:t>atbalsttiesīgo</w:t>
      </w:r>
      <w:proofErr w:type="spellEnd"/>
      <w:r w:rsidRPr="004B2C44">
        <w:rPr>
          <w:rFonts w:ascii="Cambria" w:hAnsi="Cambria"/>
          <w:sz w:val="19"/>
        </w:rPr>
        <w:t xml:space="preserve"> sertificēto produktu skaits, kas marķēti ar zaļās krāsas norādi, </w:t>
      </w:r>
      <w:r w:rsidRPr="004B2C44">
        <w:rPr>
          <w:rFonts w:ascii="Cambria" w:hAnsi="Cambria"/>
          <w:sz w:val="19"/>
          <w:szCs w:val="28"/>
        </w:rPr>
        <w:t>______</w:t>
      </w:r>
      <w:r w:rsidRPr="004B2C44">
        <w:rPr>
          <w:rFonts w:ascii="Cambria" w:hAnsi="Cambria"/>
          <w:sz w:val="19"/>
        </w:rPr>
        <w:t>****</w:t>
      </w:r>
    </w:p>
    <w:p w:rsidR="00AB2BB9" w:rsidRPr="004B2C44" w:rsidRDefault="00AB2BB9" w:rsidP="00AB2BB9">
      <w:pPr>
        <w:spacing w:before="130" w:line="260" w:lineRule="exact"/>
        <w:jc w:val="both"/>
        <w:rPr>
          <w:rFonts w:ascii="Cambria" w:hAnsi="Cambria"/>
          <w:sz w:val="19"/>
        </w:rPr>
      </w:pPr>
      <w:r w:rsidRPr="004B2C44">
        <w:rPr>
          <w:rFonts w:ascii="Cambria" w:hAnsi="Cambria"/>
          <w:sz w:val="19"/>
        </w:rPr>
        <w:t xml:space="preserve">To </w:t>
      </w:r>
      <w:proofErr w:type="spellStart"/>
      <w:r w:rsidRPr="004B2C44">
        <w:rPr>
          <w:rFonts w:ascii="Cambria" w:hAnsi="Cambria"/>
          <w:sz w:val="19"/>
        </w:rPr>
        <w:t>atbalsttiesīgo</w:t>
      </w:r>
      <w:proofErr w:type="spellEnd"/>
      <w:r w:rsidRPr="004B2C44">
        <w:rPr>
          <w:rFonts w:ascii="Cambria" w:hAnsi="Cambria"/>
          <w:sz w:val="19"/>
        </w:rPr>
        <w:t xml:space="preserve"> sertificēto produktu skaits, kas marķēti ar bordo krāsas norādi, </w:t>
      </w:r>
      <w:r w:rsidRPr="004B2C44">
        <w:rPr>
          <w:rFonts w:ascii="Cambria" w:hAnsi="Cambria"/>
          <w:sz w:val="19"/>
          <w:szCs w:val="28"/>
        </w:rPr>
        <w:t>______</w:t>
      </w:r>
      <w:r w:rsidRPr="004B2C44">
        <w:rPr>
          <w:rFonts w:ascii="Cambria" w:hAnsi="Cambria"/>
          <w:sz w:val="19"/>
        </w:rPr>
        <w:t>****</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w:t>
      </w:r>
      <w:r w:rsidRPr="004B2C44">
        <w:rPr>
          <w:rFonts w:ascii="Cambria" w:hAnsi="Cambria"/>
          <w:sz w:val="19"/>
        </w:rPr>
        <w:t>Apliecinu, ka līdz kārtējā gada 1. februārim Pārtikas un veterinārajā dienestā esmu iesniedzis pārskatu par iepriekšējā gadā nacionālajā pārtikas kvalitātes shēmā realizētajiem produktiem.***</w:t>
      </w:r>
    </w:p>
    <w:p w:rsidR="00AB2BB9" w:rsidRPr="004B2C44" w:rsidRDefault="00AB2BB9" w:rsidP="00AB2BB9">
      <w:pPr>
        <w:spacing w:before="130" w:line="260" w:lineRule="exact"/>
        <w:jc w:val="both"/>
        <w:rPr>
          <w:rFonts w:ascii="Cambria" w:hAnsi="Cambria"/>
          <w:sz w:val="19"/>
        </w:rPr>
      </w:pPr>
      <w:r w:rsidRPr="004B2C44">
        <w:rPr>
          <w:rFonts w:ascii="Cambria" w:hAnsi="Cambria"/>
          <w:noProof/>
          <w:sz w:val="19"/>
        </w:rPr>
        <w:sym w:font="Wingdings 2" w:char="F0A3"/>
      </w:r>
      <w:r w:rsidRPr="004B2C44">
        <w:rPr>
          <w:rFonts w:ascii="Cambria" w:hAnsi="Cambria"/>
          <w:noProof/>
          <w:sz w:val="19"/>
        </w:rPr>
        <w:t> </w:t>
      </w:r>
      <w:r w:rsidRPr="004B2C44">
        <w:rPr>
          <w:rFonts w:ascii="Cambria" w:hAnsi="Cambria"/>
          <w:sz w:val="19"/>
        </w:rPr>
        <w:t>Apliecinu, ka līdz kārtējā gada 1. februārim ražotāju grupai esmu iesniedzis pārskatu par iepriekšējā gadā aizsargātu ģeogrāfiskās izcelsmes norāžu, aizsargātu cilmes vietas nosaukumu vai garantētu tradicionālo īpatnību shēmā realizētajiem produktiem.**</w:t>
      </w:r>
    </w:p>
    <w:p w:rsidR="00AB2BB9" w:rsidRPr="00484808" w:rsidRDefault="00AB2BB9" w:rsidP="00AB2BB9">
      <w:pPr>
        <w:spacing w:before="130" w:line="260" w:lineRule="exact"/>
        <w:ind w:firstLine="539"/>
        <w:jc w:val="both"/>
        <w:rPr>
          <w:rFonts w:ascii="Cambria" w:hAnsi="Cambria"/>
          <w:sz w:val="17"/>
          <w:szCs w:val="17"/>
        </w:rPr>
      </w:pPr>
      <w:r w:rsidRPr="00484808">
        <w:rPr>
          <w:rFonts w:ascii="Cambria" w:hAnsi="Cambria"/>
          <w:sz w:val="17"/>
          <w:szCs w:val="17"/>
        </w:rPr>
        <w:t>Piezīmes.</w:t>
      </w:r>
    </w:p>
    <w:p w:rsidR="00AB2BB9" w:rsidRPr="00484808" w:rsidRDefault="00AB2BB9" w:rsidP="00AB2BB9">
      <w:pPr>
        <w:spacing w:before="130" w:line="260" w:lineRule="exact"/>
        <w:ind w:firstLine="539"/>
        <w:jc w:val="both"/>
        <w:rPr>
          <w:rFonts w:ascii="Cambria" w:hAnsi="Cambria"/>
          <w:sz w:val="17"/>
          <w:szCs w:val="17"/>
        </w:rPr>
      </w:pPr>
      <w:r w:rsidRPr="00484808">
        <w:rPr>
          <w:rFonts w:ascii="Cambria" w:hAnsi="Cambria"/>
          <w:sz w:val="17"/>
          <w:szCs w:val="17"/>
        </w:rPr>
        <w:t>1. * Pretendents iesniegumu aizpilda un iesniedz Lauku atbalsta dienesta elektroniskajā pieteikšanās sistēmā.</w:t>
      </w:r>
    </w:p>
    <w:p w:rsidR="00AB2BB9" w:rsidRPr="00484808" w:rsidRDefault="00AB2BB9" w:rsidP="00AB2BB9">
      <w:pPr>
        <w:spacing w:before="130" w:line="260" w:lineRule="exact"/>
        <w:ind w:firstLine="539"/>
        <w:jc w:val="both"/>
        <w:rPr>
          <w:rFonts w:ascii="Cambria" w:hAnsi="Cambria"/>
          <w:sz w:val="17"/>
          <w:szCs w:val="17"/>
        </w:rPr>
      </w:pPr>
      <w:r w:rsidRPr="00484808">
        <w:rPr>
          <w:rFonts w:ascii="Cambria" w:hAnsi="Cambria"/>
          <w:sz w:val="17"/>
          <w:szCs w:val="17"/>
        </w:rPr>
        <w:t>2. ** Aizpilda aizsargātu ģeogrāfiskās izcelsmes norāžu, aizsargātu cilmes vietas nosaukumu vai garantētu tradicionālo īpatnību shēmu dalībnieki.</w:t>
      </w:r>
    </w:p>
    <w:p w:rsidR="00AB2BB9" w:rsidRPr="00484808" w:rsidRDefault="00AB2BB9" w:rsidP="00AB2BB9">
      <w:pPr>
        <w:spacing w:before="130" w:line="260" w:lineRule="exact"/>
        <w:ind w:firstLine="539"/>
        <w:jc w:val="both"/>
        <w:rPr>
          <w:rFonts w:ascii="Cambria" w:hAnsi="Cambria"/>
          <w:sz w:val="17"/>
          <w:szCs w:val="17"/>
        </w:rPr>
      </w:pPr>
      <w:r w:rsidRPr="00484808">
        <w:rPr>
          <w:rFonts w:ascii="Cambria" w:hAnsi="Cambria"/>
          <w:sz w:val="17"/>
          <w:szCs w:val="17"/>
        </w:rPr>
        <w:lastRenderedPageBreak/>
        <w:t>3. *** Aizpilda nacionālās pārtikas kvalitātes shēmas dalībnieki.</w:t>
      </w:r>
    </w:p>
    <w:p w:rsidR="00FA0337" w:rsidRPr="00AB2BB9" w:rsidRDefault="00AB2BB9" w:rsidP="00AB2BB9">
      <w:pPr>
        <w:spacing w:before="130" w:line="260" w:lineRule="exact"/>
        <w:ind w:firstLine="539"/>
        <w:jc w:val="both"/>
        <w:rPr>
          <w:rFonts w:ascii="Cambria" w:hAnsi="Cambria"/>
          <w:sz w:val="17"/>
          <w:szCs w:val="17"/>
        </w:rPr>
      </w:pPr>
      <w:r w:rsidRPr="00484808">
        <w:rPr>
          <w:rFonts w:ascii="Cambria" w:hAnsi="Cambria"/>
          <w:sz w:val="17"/>
          <w:szCs w:val="17"/>
        </w:rPr>
        <w:t>4. **** Aizpilda aizsargātu ģeogrāfiskās izcelsmes norāžu, aizsargātu cilmes vietas nosaukumu vai garantētu tradicionālo īpatnību shēmu dalībnieki, kas ražo arī bioloģiskās un nacionālās pārtikas kvalitātes shēmas produktus.</w:t>
      </w:r>
      <w:bookmarkStart w:id="1" w:name="_GoBack"/>
      <w:bookmarkEnd w:id="1"/>
    </w:p>
    <w:sectPr w:rsidR="00FA0337" w:rsidRPr="00AB2B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B9"/>
    <w:rsid w:val="00106713"/>
    <w:rsid w:val="008311FA"/>
    <w:rsid w:val="00AB2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3729</Words>
  <Characters>2127</Characters>
  <Application>Microsoft Office Word</Application>
  <DocSecurity>0</DocSecurity>
  <Lines>17</Lines>
  <Paragraphs>11</Paragraphs>
  <ScaleCrop>false</ScaleCrop>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2019-03-08T09:36:00Z</dcterms:created>
  <dcterms:modified xsi:type="dcterms:W3CDTF">2019-03-08T09:37:00Z</dcterms:modified>
</cp:coreProperties>
</file>